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E5F4" w14:textId="77777777" w:rsidR="006C5CEC" w:rsidRPr="00C34C9C" w:rsidRDefault="00000000">
      <w:pPr>
        <w:rPr>
          <w:b/>
          <w:bCs/>
          <w:sz w:val="36"/>
          <w:szCs w:val="36"/>
        </w:rPr>
      </w:pPr>
      <w:r w:rsidRPr="00C34C9C">
        <w:rPr>
          <w:b/>
          <w:bCs/>
          <w:sz w:val="36"/>
          <w:szCs w:val="36"/>
        </w:rPr>
        <w:t>Use Case Relationships – Job Fit Evaluation System</w:t>
      </w:r>
    </w:p>
    <w:p w14:paraId="441BA260" w14:textId="77777777" w:rsidR="006C5CEC" w:rsidRPr="00C34C9C" w:rsidRDefault="006C5CEC">
      <w:pPr>
        <w:rPr>
          <w:sz w:val="36"/>
          <w:szCs w:val="36"/>
        </w:rPr>
      </w:pPr>
    </w:p>
    <w:p w14:paraId="73310374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Include Relationships:</w:t>
      </w:r>
    </w:p>
    <w:p w14:paraId="3A5E7D64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- Generate Job Fit Score includes Analyze Resume</w:t>
      </w:r>
    </w:p>
    <w:p w14:paraId="55FD2FBB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- Generate Job Fit Score includes Analyze Job Description</w:t>
      </w:r>
    </w:p>
    <w:p w14:paraId="6D1D00EE" w14:textId="77777777" w:rsidR="006C5CEC" w:rsidRPr="00C34C9C" w:rsidRDefault="006C5CEC">
      <w:pPr>
        <w:rPr>
          <w:sz w:val="36"/>
          <w:szCs w:val="36"/>
        </w:rPr>
      </w:pPr>
    </w:p>
    <w:p w14:paraId="0CB9AF2A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Extend Relationships:</w:t>
      </w:r>
    </w:p>
    <w:p w14:paraId="4A8185BF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- View Skill Gap Analysis extends Generate Job Fit Score</w:t>
      </w:r>
    </w:p>
    <w:p w14:paraId="65F4BFA9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- View Improvement Suggestions extends Generate Job Fit Score</w:t>
      </w:r>
    </w:p>
    <w:p w14:paraId="796996F9" w14:textId="77777777" w:rsidR="006C5CEC" w:rsidRPr="00C34C9C" w:rsidRDefault="006C5CEC">
      <w:pPr>
        <w:rPr>
          <w:sz w:val="36"/>
          <w:szCs w:val="36"/>
        </w:rPr>
      </w:pPr>
    </w:p>
    <w:p w14:paraId="62D1D3D4" w14:textId="77777777" w:rsidR="006C5CEC" w:rsidRPr="00C34C9C" w:rsidRDefault="00000000">
      <w:pPr>
        <w:rPr>
          <w:sz w:val="36"/>
          <w:szCs w:val="36"/>
        </w:rPr>
      </w:pPr>
      <w:r w:rsidRPr="00C34C9C">
        <w:rPr>
          <w:sz w:val="36"/>
          <w:szCs w:val="36"/>
        </w:rPr>
        <w:t>These relationships improve modularity and clarity in use case modeling.</w:t>
      </w:r>
    </w:p>
    <w:sectPr w:rsidR="006C5CEC" w:rsidRPr="00C34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04266">
    <w:abstractNumId w:val="8"/>
  </w:num>
  <w:num w:numId="2" w16cid:durableId="150487146">
    <w:abstractNumId w:val="6"/>
  </w:num>
  <w:num w:numId="3" w16cid:durableId="1086078928">
    <w:abstractNumId w:val="5"/>
  </w:num>
  <w:num w:numId="4" w16cid:durableId="743141167">
    <w:abstractNumId w:val="4"/>
  </w:num>
  <w:num w:numId="5" w16cid:durableId="548031296">
    <w:abstractNumId w:val="7"/>
  </w:num>
  <w:num w:numId="6" w16cid:durableId="1774860256">
    <w:abstractNumId w:val="3"/>
  </w:num>
  <w:num w:numId="7" w16cid:durableId="881819521">
    <w:abstractNumId w:val="2"/>
  </w:num>
  <w:num w:numId="8" w16cid:durableId="379206684">
    <w:abstractNumId w:val="1"/>
  </w:num>
  <w:num w:numId="9" w16cid:durableId="206556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5CEC"/>
    <w:rsid w:val="0078323A"/>
    <w:rsid w:val="00AA1D8D"/>
    <w:rsid w:val="00B47730"/>
    <w:rsid w:val="00C34C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E1223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2026-01-31T09:14:00Z</dcterms:created>
  <dcterms:modified xsi:type="dcterms:W3CDTF">2026-01-31T09:14:00Z</dcterms:modified>
  <cp:category/>
</cp:coreProperties>
</file>