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8B31E">
      <w:pPr>
        <w:jc w:val="both"/>
        <w:rPr>
          <w:rFonts w:hint="default" w:ascii="Times New Roman" w:hAnsi="Times New Roman" w:eastAsia="sans-serif" w:cs="Times New Roman"/>
          <w:b/>
          <w:bCs/>
          <w:i w:val="0"/>
          <w:iCs w:val="0"/>
          <w:caps w:val="0"/>
          <w:color w:val="4B4B4B"/>
          <w:spacing w:val="0"/>
          <w:sz w:val="32"/>
          <w:szCs w:val="32"/>
          <w:shd w:val="clear" w:fill="FFFFFF"/>
        </w:rPr>
      </w:pPr>
      <w:r>
        <w:rPr>
          <w:rFonts w:hint="default" w:ascii="Times New Roman" w:hAnsi="Times New Roman" w:eastAsia="sans-serif" w:cs="Times New Roman"/>
          <w:b/>
          <w:bCs/>
          <w:i w:val="0"/>
          <w:iCs w:val="0"/>
          <w:caps w:val="0"/>
          <w:color w:val="4B4B4B"/>
          <w:spacing w:val="0"/>
          <w:sz w:val="32"/>
          <w:szCs w:val="32"/>
          <w:shd w:val="clear" w:fill="FFFFFF"/>
        </w:rPr>
        <w:t>Objective: Analyze sales data using SQL with filtering, aggregation, and business queries.</w:t>
      </w:r>
    </w:p>
    <w:p w14:paraId="51E65D50">
      <w:pPr>
        <w:numPr>
          <w:ilvl w:val="0"/>
          <w:numId w:val="1"/>
        </w:numPr>
        <w:jc w:val="both"/>
        <w:rPr>
          <w:rFonts w:hint="default" w:ascii="Times New Roman" w:hAnsi="Times New Roman" w:eastAsia="sans-serif" w:cs="Times New Roman"/>
          <w:b/>
          <w:bCs/>
          <w:i w:val="0"/>
          <w:iCs w:val="0"/>
          <w:caps w:val="0"/>
          <w:color w:val="4B4B4B"/>
          <w:spacing w:val="0"/>
          <w:sz w:val="44"/>
          <w:szCs w:val="44"/>
          <w:shd w:val="clear" w:fill="FFFFFF"/>
        </w:rPr>
      </w:pPr>
      <w:r>
        <w:rPr>
          <w:rFonts w:hint="default" w:ascii="Times New Roman" w:hAnsi="Times New Roman" w:eastAsia="sans-serif" w:cs="Times New Roman"/>
          <w:b/>
          <w:bCs/>
          <w:i w:val="0"/>
          <w:iCs w:val="0"/>
          <w:caps w:val="0"/>
          <w:color w:val="4B4B4B"/>
          <w:spacing w:val="0"/>
          <w:sz w:val="32"/>
          <w:szCs w:val="32"/>
          <w:shd w:val="clear" w:fill="FFFFFF"/>
        </w:rPr>
        <w:t>Load dataset into a SQL database.</w:t>
      </w:r>
      <w:r>
        <w:rPr>
          <w:rFonts w:hint="default" w:ascii="Times New Roman" w:hAnsi="Times New Roman" w:eastAsia="sans-serif" w:cs="Times New Roman"/>
          <w:b/>
          <w:bCs/>
          <w:i w:val="0"/>
          <w:iCs w:val="0"/>
          <w:caps w:val="0"/>
          <w:color w:val="4B4B4B"/>
          <w:spacing w:val="0"/>
          <w:sz w:val="44"/>
          <w:szCs w:val="44"/>
          <w:shd w:val="clear" w:fill="FFFFFF"/>
        </w:rPr>
        <w:t> </w:t>
      </w:r>
    </w:p>
    <w:p w14:paraId="2E0774E3">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CREATE TABLE </w:t>
      </w:r>
      <w:r>
        <w:rPr>
          <w:rFonts w:hint="default" w:ascii="Times New Roman" w:hAnsi="Times New Roman" w:eastAsia="sans-serif" w:cs="Times New Roman"/>
          <w:b w:val="0"/>
          <w:bCs w:val="0"/>
          <w:i w:val="0"/>
          <w:iCs w:val="0"/>
          <w:caps w:val="0"/>
          <w:color w:val="4B4B4B"/>
          <w:spacing w:val="0"/>
          <w:sz w:val="24"/>
          <w:szCs w:val="24"/>
          <w:shd w:val="clear" w:fill="FFFFFF"/>
          <w:lang w:val="en-IN"/>
        </w:rPr>
        <w:t xml:space="preserve">sample - </w:t>
      </w:r>
      <w:r>
        <w:rPr>
          <w:rFonts w:hint="default" w:ascii="Times New Roman" w:hAnsi="Times New Roman" w:eastAsia="sans-serif" w:cs="Times New Roman"/>
          <w:b w:val="0"/>
          <w:bCs w:val="0"/>
          <w:i w:val="0"/>
          <w:iCs w:val="0"/>
          <w:caps w:val="0"/>
          <w:color w:val="4B4B4B"/>
          <w:spacing w:val="0"/>
          <w:sz w:val="24"/>
          <w:szCs w:val="24"/>
          <w:shd w:val="clear" w:fill="FFFFFF"/>
        </w:rPr>
        <w:t>superstore (</w:t>
      </w:r>
    </w:p>
    <w:p w14:paraId="3D9E4F4D">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row_id INT,</w:t>
      </w:r>
    </w:p>
    <w:p w14:paraId="310A291C">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order_id VARCHAR(20),</w:t>
      </w:r>
    </w:p>
    <w:p w14:paraId="4D7B1BD0">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order_date DATE,</w:t>
      </w:r>
    </w:p>
    <w:p w14:paraId="326600C7">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ship_date DATE,</w:t>
      </w:r>
    </w:p>
    <w:p w14:paraId="22476772">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ship_mode VARCHAR(50),</w:t>
      </w:r>
    </w:p>
    <w:p w14:paraId="734882FA">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customer_id VARCHAR(20),</w:t>
      </w:r>
    </w:p>
    <w:p w14:paraId="3607F2D3">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customer_name VARCHAR(100),</w:t>
      </w:r>
    </w:p>
    <w:p w14:paraId="7EC1FB77">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segment VARCHAR(50),</w:t>
      </w:r>
    </w:p>
    <w:p w14:paraId="76FA7D8A">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country VARCHAR(50),</w:t>
      </w:r>
    </w:p>
    <w:p w14:paraId="7F3161AD">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city VARCHAR(50),</w:t>
      </w:r>
    </w:p>
    <w:p w14:paraId="0901480E">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state VARCHAR(50),</w:t>
      </w:r>
    </w:p>
    <w:p w14:paraId="14229007">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postal_code VARCHAR(20),</w:t>
      </w:r>
    </w:p>
    <w:p w14:paraId="76D0C1FC">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region VARCHAR(50),</w:t>
      </w:r>
    </w:p>
    <w:p w14:paraId="307CD85E">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product_id VARCHAR(30),</w:t>
      </w:r>
    </w:p>
    <w:p w14:paraId="0041DD20">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category VARCHAR(50),</w:t>
      </w:r>
    </w:p>
    <w:p w14:paraId="47AE581C">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sub_category VARCHAR(50),</w:t>
      </w:r>
    </w:p>
    <w:p w14:paraId="4E7C26A6">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product_name VARCHAR(255),</w:t>
      </w:r>
    </w:p>
    <w:p w14:paraId="19D3741D">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sales DECIMAL(10,2),</w:t>
      </w:r>
    </w:p>
    <w:p w14:paraId="48A3B7E1">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quantity INT,</w:t>
      </w:r>
    </w:p>
    <w:p w14:paraId="3AF2F80F">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r>
        <w:rPr>
          <w:rFonts w:hint="default" w:ascii="Times New Roman" w:hAnsi="Times New Roman" w:eastAsia="sans-serif" w:cs="Times New Roman"/>
          <w:b w:val="0"/>
          <w:bCs w:val="0"/>
          <w:i w:val="0"/>
          <w:iCs w:val="0"/>
          <w:caps w:val="0"/>
          <w:color w:val="4B4B4B"/>
          <w:spacing w:val="0"/>
          <w:sz w:val="24"/>
          <w:szCs w:val="24"/>
          <w:shd w:val="clear" w:fill="FFFFFF"/>
        </w:rPr>
        <w:t xml:space="preserve">    discount DECIMAL(5,2),</w:t>
      </w:r>
    </w:p>
    <w:p w14:paraId="1123F0B3">
      <w:pPr>
        <w:numPr>
          <w:numId w:val="0"/>
        </w:numPr>
        <w:ind w:firstLine="240"/>
        <w:jc w:val="both"/>
        <w:rPr>
          <w:rFonts w:hint="default" w:ascii="Times New Roman" w:hAnsi="Times New Roman" w:eastAsia="sans-serif" w:cs="Times New Roman"/>
          <w:b w:val="0"/>
          <w:bCs w:val="0"/>
          <w:i w:val="0"/>
          <w:iCs w:val="0"/>
          <w:caps w:val="0"/>
          <w:color w:val="4B4B4B"/>
          <w:spacing w:val="0"/>
          <w:sz w:val="24"/>
          <w:szCs w:val="24"/>
          <w:shd w:val="clear" w:fill="FFFFFF"/>
          <w:lang w:val="en-IN"/>
        </w:rPr>
      </w:pPr>
      <w:r>
        <w:rPr>
          <w:rFonts w:hint="default" w:ascii="Times New Roman" w:hAnsi="Times New Roman" w:eastAsia="sans-serif" w:cs="Times New Roman"/>
          <w:b w:val="0"/>
          <w:bCs w:val="0"/>
          <w:i w:val="0"/>
          <w:iCs w:val="0"/>
          <w:caps w:val="0"/>
          <w:color w:val="4B4B4B"/>
          <w:spacing w:val="0"/>
          <w:sz w:val="24"/>
          <w:szCs w:val="24"/>
          <w:shd w:val="clear" w:fill="FFFFFF"/>
        </w:rPr>
        <w:t>profit DECIMAL(10,2)</w:t>
      </w:r>
      <w:r>
        <w:rPr>
          <w:rFonts w:hint="default" w:ascii="Times New Roman" w:hAnsi="Times New Roman" w:eastAsia="sans-serif" w:cs="Times New Roman"/>
          <w:b w:val="0"/>
          <w:bCs w:val="0"/>
          <w:i w:val="0"/>
          <w:iCs w:val="0"/>
          <w:caps w:val="0"/>
          <w:color w:val="4B4B4B"/>
          <w:spacing w:val="0"/>
          <w:sz w:val="24"/>
          <w:szCs w:val="24"/>
          <w:shd w:val="clear" w:fill="FFFFFF"/>
          <w:lang w:val="en-IN"/>
        </w:rPr>
        <w:t>);</w:t>
      </w:r>
    </w:p>
    <w:p w14:paraId="678E7AB5">
      <w:pPr>
        <w:numPr>
          <w:numId w:val="0"/>
        </w:numPr>
        <w:ind w:firstLine="240" w:firstLineChars="100"/>
        <w:jc w:val="both"/>
        <w:rPr>
          <w:rFonts w:hint="default" w:ascii="Times New Roman" w:hAnsi="Times New Roman" w:eastAsia="sans-serif" w:cs="Times New Roman"/>
          <w:b w:val="0"/>
          <w:bCs w:val="0"/>
          <w:i w:val="0"/>
          <w:iCs w:val="0"/>
          <w:caps w:val="0"/>
          <w:color w:val="4B4B4B"/>
          <w:spacing w:val="0"/>
          <w:sz w:val="24"/>
          <w:szCs w:val="24"/>
          <w:shd w:val="clear" w:fill="FFFFFF"/>
          <w:lang w:val="en-IN"/>
        </w:rPr>
      </w:pPr>
      <w:r>
        <w:rPr>
          <w:rFonts w:hint="default" w:ascii="Times New Roman" w:hAnsi="Times New Roman" w:eastAsia="sans-serif" w:cs="Times New Roman"/>
          <w:b w:val="0"/>
          <w:bCs w:val="0"/>
          <w:i w:val="0"/>
          <w:iCs w:val="0"/>
          <w:caps w:val="0"/>
          <w:color w:val="4B4B4B"/>
          <w:spacing w:val="0"/>
          <w:sz w:val="24"/>
          <w:szCs w:val="24"/>
          <w:shd w:val="clear" w:fill="FFFFFF"/>
          <w:lang w:val="en-IN"/>
        </w:rPr>
        <w:t>DESC superstore;</w:t>
      </w:r>
    </w:p>
    <w:p w14:paraId="2AE99816">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rPr>
      </w:pPr>
    </w:p>
    <w:p w14:paraId="673D2F2F">
      <w:pPr>
        <w:numPr>
          <w:numId w:val="0"/>
        </w:numPr>
        <w:jc w:val="both"/>
        <w:rPr>
          <w:sz w:val="24"/>
          <w:szCs w:val="24"/>
        </w:rPr>
      </w:pPr>
      <w:r>
        <w:rPr>
          <w:sz w:val="24"/>
          <w:szCs w:val="24"/>
        </w:rPr>
        <w:drawing>
          <wp:inline distT="0" distB="0" distL="114300" distR="114300">
            <wp:extent cx="3528060" cy="368046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28060" cy="3680460"/>
                    </a:xfrm>
                    <a:prstGeom prst="rect">
                      <a:avLst/>
                    </a:prstGeom>
                    <a:noFill/>
                    <a:ln>
                      <a:noFill/>
                    </a:ln>
                  </pic:spPr>
                </pic:pic>
              </a:graphicData>
            </a:graphic>
          </wp:inline>
        </w:drawing>
      </w:r>
    </w:p>
    <w:p w14:paraId="034DFBA5">
      <w:pPr>
        <w:pStyle w:val="2"/>
        <w:keepNext w:val="0"/>
        <w:keepLines w:val="0"/>
        <w:widowControl/>
        <w:suppressLineNumbers w:val="0"/>
        <w:rPr>
          <w:rFonts w:hint="default" w:ascii="Times New Roman" w:hAnsi="Times New Roman" w:cs="Times New Roman"/>
          <w:sz w:val="22"/>
          <w:szCs w:val="22"/>
          <w:lang w:val="en-IN"/>
        </w:rPr>
      </w:pPr>
      <w:r>
        <w:rPr>
          <w:rFonts w:hint="default" w:ascii="Times New Roman" w:hAnsi="Times New Roman" w:cs="Times New Roman"/>
          <w:sz w:val="22"/>
          <w:szCs w:val="22"/>
        </w:rPr>
        <w:t>Data Import Process into MySQL Workbench</w:t>
      </w:r>
      <w:r>
        <w:rPr>
          <w:rFonts w:hint="default" w:ascii="Times New Roman" w:hAnsi="Times New Roman" w:cs="Times New Roman"/>
          <w:sz w:val="22"/>
          <w:szCs w:val="22"/>
          <w:lang w:val="en-IN"/>
        </w:rPr>
        <w:t>:</w:t>
      </w:r>
    </w:p>
    <w:p w14:paraId="7ECC12A6">
      <w:pPr>
        <w:pStyle w:val="4"/>
        <w:keepNext w:val="0"/>
        <w:keepLines w:val="0"/>
        <w:widowControl/>
        <w:numPr>
          <w:ilvl w:val="0"/>
          <w:numId w:val="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Download Dataset</w:t>
      </w:r>
    </w:p>
    <w:p w14:paraId="6A7D8959">
      <w:pPr>
        <w:pStyle w:val="4"/>
        <w:keepNext w:val="0"/>
        <w:keepLines w:val="0"/>
        <w:widowControl/>
        <w:numPr>
          <w:ilvl w:val="0"/>
          <w:numId w:val="3"/>
        </w:numPr>
        <w:suppressLineNumbers w:val="0"/>
        <w:ind w:left="420" w:leftChars="0" w:hanging="420" w:firstLineChars="0"/>
        <w:outlineLvl w:val="2"/>
        <w:rPr>
          <w:rFonts w:hint="default" w:ascii="Times New Roman" w:hAnsi="Times New Roman" w:cs="Times New Roman"/>
          <w:sz w:val="24"/>
          <w:szCs w:val="24"/>
        </w:rPr>
      </w:pPr>
      <w:r>
        <w:rPr>
          <w:rFonts w:hint="default" w:ascii="Times New Roman" w:hAnsi="Times New Roman" w:cs="Times New Roman"/>
          <w:sz w:val="24"/>
          <w:szCs w:val="24"/>
        </w:rPr>
        <w:t>Downloaded the Superstore dataset from Kaggle in Excel format (</w:t>
      </w:r>
      <w:r>
        <w:rPr>
          <w:rStyle w:val="7"/>
          <w:rFonts w:hint="default" w:ascii="Times New Roman" w:hAnsi="Times New Roman" w:cs="Times New Roman"/>
          <w:sz w:val="24"/>
          <w:szCs w:val="24"/>
        </w:rPr>
        <w:t>.xlsx</w:t>
      </w:r>
      <w:r>
        <w:rPr>
          <w:rFonts w:hint="default" w:ascii="Times New Roman" w:hAnsi="Times New Roman" w:cs="Times New Roman"/>
          <w:sz w:val="24"/>
          <w:szCs w:val="24"/>
        </w:rPr>
        <w:t xml:space="preserve">). </w:t>
      </w:r>
    </w:p>
    <w:p w14:paraId="35FA0C46">
      <w:pPr>
        <w:pStyle w:val="4"/>
        <w:keepNext w:val="0"/>
        <w:keepLines w:val="0"/>
        <w:widowControl/>
        <w:numPr>
          <w:ilvl w:val="0"/>
          <w:numId w:val="2"/>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Convert</w:t>
      </w:r>
      <w:r>
        <w:rPr>
          <w:rFonts w:hint="default" w:ascii="Times New Roman" w:hAnsi="Times New Roman" w:cs="Times New Roman"/>
          <w:sz w:val="24"/>
          <w:szCs w:val="24"/>
          <w:lang w:val="en-IN"/>
        </w:rPr>
        <w:t xml:space="preserve">ed </w:t>
      </w:r>
      <w:r>
        <w:rPr>
          <w:rFonts w:hint="default" w:ascii="Times New Roman" w:hAnsi="Times New Roman" w:cs="Times New Roman"/>
          <w:sz w:val="24"/>
          <w:szCs w:val="24"/>
        </w:rPr>
        <w:t>Excel File to CSV</w:t>
      </w:r>
    </w:p>
    <w:p w14:paraId="28C6F536">
      <w:pPr>
        <w:numPr>
          <w:ilvl w:val="0"/>
          <w:numId w:val="2"/>
        </w:numPr>
        <w:ind w:left="0" w:leftChars="0" w:firstLine="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Create Database</w:t>
      </w:r>
    </w:p>
    <w:p w14:paraId="73D74F76">
      <w:pPr>
        <w:pStyle w:val="8"/>
        <w:keepNext w:val="0"/>
        <w:keepLines w:val="0"/>
        <w:widowControl/>
        <w:numPr>
          <w:ilvl w:val="0"/>
          <w:numId w:val="4"/>
        </w:numPr>
        <w:suppressLineNumbers w:val="0"/>
        <w:ind w:left="420" w:leftChars="0" w:hanging="420" w:firstLine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CREATE</w:t>
      </w:r>
      <w:r>
        <w:rPr>
          <w:rStyle w:val="7"/>
          <w:rFonts w:hint="default" w:ascii="Times New Roman" w:hAnsi="Times New Roman" w:cs="Times New Roman"/>
          <w:b/>
          <w:bCs/>
          <w:sz w:val="24"/>
          <w:szCs w:val="24"/>
        </w:rPr>
        <w:t xml:space="preserve"> DATABASE shopease_db;</w:t>
      </w:r>
      <w:r>
        <w:rPr>
          <w:rStyle w:val="7"/>
          <w:rFonts w:hint="default" w:ascii="Times New Roman" w:hAnsi="Times New Roman" w:cs="Times New Roman"/>
          <w:b/>
          <w:bCs/>
          <w:sz w:val="24"/>
          <w:szCs w:val="24"/>
        </w:rPr>
        <w:br w:type="textWrapping"/>
      </w:r>
      <w:r>
        <w:rPr>
          <w:rStyle w:val="7"/>
          <w:rFonts w:hint="default" w:ascii="Times New Roman" w:hAnsi="Times New Roman" w:cs="Times New Roman"/>
          <w:b/>
          <w:bCs/>
          <w:sz w:val="24"/>
          <w:szCs w:val="24"/>
        </w:rPr>
        <w:t>USE shopease_db;</w:t>
      </w:r>
    </w:p>
    <w:p w14:paraId="3C0D39A1">
      <w:pPr>
        <w:pStyle w:val="4"/>
        <w:keepNext w:val="0"/>
        <w:keepLines w:val="0"/>
        <w:widowControl/>
        <w:numPr>
          <w:ilvl w:val="0"/>
          <w:numId w:val="2"/>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Create Table</w:t>
      </w:r>
      <w:r>
        <w:rPr>
          <w:rFonts w:hint="default" w:ascii="Times New Roman" w:hAnsi="Times New Roman" w:cs="Times New Roman"/>
          <w:sz w:val="24"/>
          <w:szCs w:val="24"/>
          <w:lang w:val="en-IN"/>
        </w:rPr>
        <w:t>:</w:t>
      </w:r>
      <w:r>
        <w:rPr>
          <w:rFonts w:hint="default" w:ascii="Times New Roman" w:hAnsi="Times New Roman" w:cs="Times New Roman"/>
          <w:sz w:val="24"/>
          <w:szCs w:val="24"/>
        </w:rPr>
        <w:t xml:space="preserve">Created the </w:t>
      </w:r>
      <w:r>
        <w:rPr>
          <w:rStyle w:val="7"/>
          <w:rFonts w:hint="default" w:ascii="Times New Roman" w:hAnsi="Times New Roman" w:cs="Times New Roman"/>
          <w:sz w:val="24"/>
          <w:szCs w:val="24"/>
        </w:rPr>
        <w:t>superstore</w:t>
      </w:r>
      <w:r>
        <w:rPr>
          <w:rFonts w:hint="default" w:ascii="Times New Roman" w:hAnsi="Times New Roman" w:cs="Times New Roman"/>
          <w:sz w:val="24"/>
          <w:szCs w:val="24"/>
        </w:rPr>
        <w:t xml:space="preserve"> table with appropriate columns and data types. </w:t>
      </w:r>
    </w:p>
    <w:p w14:paraId="7C0059B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5)</w:t>
      </w:r>
      <w:r>
        <w:rPr>
          <w:rFonts w:hint="default" w:ascii="Times New Roman" w:hAnsi="Times New Roman" w:cs="Times New Roman"/>
          <w:sz w:val="24"/>
          <w:szCs w:val="24"/>
        </w:rPr>
        <w:t xml:space="preserve"> Import CSV File</w:t>
      </w:r>
    </w:p>
    <w:p w14:paraId="6BB2EA0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Opened MySQL Workbench. </w:t>
      </w:r>
    </w:p>
    <w:p w14:paraId="53FE3A6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Connected to the local MySQL server. </w:t>
      </w:r>
    </w:p>
    <w:p w14:paraId="0CFCC6A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Selected the target schema (</w:t>
      </w:r>
      <w:r>
        <w:rPr>
          <w:rStyle w:val="7"/>
          <w:rFonts w:hint="default" w:ascii="Times New Roman" w:hAnsi="Times New Roman" w:cs="Times New Roman"/>
          <w:sz w:val="24"/>
          <w:szCs w:val="24"/>
        </w:rPr>
        <w:t>shopease_db</w:t>
      </w:r>
      <w:r>
        <w:rPr>
          <w:rFonts w:hint="default" w:ascii="Times New Roman" w:hAnsi="Times New Roman" w:cs="Times New Roman"/>
          <w:sz w:val="24"/>
          <w:szCs w:val="24"/>
        </w:rPr>
        <w:t xml:space="preserve">). </w:t>
      </w:r>
    </w:p>
    <w:p w14:paraId="6F942BD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Launched the </w:t>
      </w:r>
      <w:r>
        <w:rPr>
          <w:rStyle w:val="10"/>
          <w:rFonts w:hint="default" w:ascii="Times New Roman" w:hAnsi="Times New Roman" w:cs="Times New Roman"/>
          <w:sz w:val="24"/>
          <w:szCs w:val="24"/>
        </w:rPr>
        <w:t>Table Data Import Wizard</w:t>
      </w:r>
      <w:r>
        <w:rPr>
          <w:rFonts w:hint="default" w:ascii="Times New Roman" w:hAnsi="Times New Roman" w:cs="Times New Roman"/>
          <w:sz w:val="24"/>
          <w:szCs w:val="24"/>
        </w:rPr>
        <w:t xml:space="preserve">. </w:t>
      </w:r>
    </w:p>
    <w:p w14:paraId="096C361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Selected the </w:t>
      </w:r>
      <w:r>
        <w:rPr>
          <w:rStyle w:val="7"/>
          <w:rFonts w:hint="default" w:ascii="Times New Roman" w:hAnsi="Times New Roman" w:cs="Times New Roman"/>
          <w:sz w:val="24"/>
          <w:szCs w:val="24"/>
        </w:rPr>
        <w:t>superstore.csv</w:t>
      </w:r>
      <w:r>
        <w:rPr>
          <w:rFonts w:hint="default" w:ascii="Times New Roman" w:hAnsi="Times New Roman" w:cs="Times New Roman"/>
          <w:sz w:val="24"/>
          <w:szCs w:val="24"/>
        </w:rPr>
        <w:t xml:space="preserve"> file. </w:t>
      </w:r>
    </w:p>
    <w:p w14:paraId="095D4F4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Chose </w:t>
      </w:r>
      <w:r>
        <w:rPr>
          <w:rStyle w:val="10"/>
          <w:rFonts w:hint="default" w:ascii="Times New Roman" w:hAnsi="Times New Roman" w:cs="Times New Roman"/>
          <w:sz w:val="24"/>
          <w:szCs w:val="24"/>
        </w:rPr>
        <w:t xml:space="preserve">Use Existing Table </w:t>
      </w:r>
      <w:r>
        <w:rPr>
          <w:rStyle w:val="10"/>
          <w:rFonts w:hint="default" w:ascii="Times New Roman" w:hAnsi="Times New Roman" w:cs="Times New Roman"/>
          <w:sz w:val="24"/>
          <w:szCs w:val="24"/>
          <w:lang w:val="en-IN"/>
        </w:rPr>
        <w:t>----&gt;</w:t>
      </w:r>
      <w:r>
        <w:rPr>
          <w:rStyle w:val="10"/>
          <w:rFonts w:hint="default" w:ascii="Times New Roman" w:hAnsi="Times New Roman" w:cs="Times New Roman"/>
          <w:sz w:val="24"/>
          <w:szCs w:val="24"/>
        </w:rPr>
        <w:t xml:space="preserve"> superstore</w:t>
      </w:r>
      <w:r>
        <w:rPr>
          <w:rFonts w:hint="default" w:ascii="Times New Roman" w:hAnsi="Times New Roman" w:cs="Times New Roman"/>
          <w:sz w:val="24"/>
          <w:szCs w:val="24"/>
        </w:rPr>
        <w:t xml:space="preserve">. </w:t>
      </w:r>
    </w:p>
    <w:p w14:paraId="46C2F44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Verified column mappings. </w:t>
      </w:r>
    </w:p>
    <w:p w14:paraId="510BE8D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Clicked </w:t>
      </w:r>
      <w:r>
        <w:rPr>
          <w:rStyle w:val="10"/>
          <w:rFonts w:hint="default" w:ascii="Times New Roman" w:hAnsi="Times New Roman" w:cs="Times New Roman"/>
          <w:sz w:val="24"/>
          <w:szCs w:val="24"/>
        </w:rPr>
        <w:t>Next</w:t>
      </w:r>
      <w:r>
        <w:rPr>
          <w:rFonts w:hint="default" w:ascii="Times New Roman" w:hAnsi="Times New Roman" w:cs="Times New Roman"/>
          <w:sz w:val="24"/>
          <w:szCs w:val="24"/>
        </w:rPr>
        <w:t xml:space="preserve"> and completed the import proces</w:t>
      </w:r>
      <w:r>
        <w:rPr>
          <w:rFonts w:hint="default" w:ascii="Times New Roman" w:hAnsi="Times New Roman" w:cs="Times New Roman"/>
          <w:sz w:val="24"/>
          <w:szCs w:val="24"/>
          <w:lang w:val="en-IN"/>
        </w:rPr>
        <w:t>s</w:t>
      </w:r>
      <w:r>
        <w:rPr>
          <w:rFonts w:hint="default" w:ascii="Times New Roman" w:hAnsi="Times New Roman" w:cs="Times New Roman"/>
          <w:sz w:val="24"/>
          <w:szCs w:val="24"/>
        </w:rPr>
        <w:t>.</w:t>
      </w:r>
    </w:p>
    <w:p w14:paraId="1E78952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10B92CB">
      <w:pPr>
        <w:keepNext w:val="0"/>
        <w:keepLines w:val="0"/>
        <w:widowControl/>
        <w:numPr>
          <w:numId w:val="0"/>
        </w:numPr>
        <w:suppressLineNumbers w:val="0"/>
        <w:spacing w:before="0" w:beforeAutospacing="1" w:after="0" w:afterAutospacing="1"/>
        <w:rPr>
          <w:rFonts w:hint="default" w:ascii="Times New Roman" w:hAnsi="Times New Roman" w:cs="Times New Roman"/>
          <w:b/>
          <w:bCs/>
          <w:sz w:val="24"/>
          <w:szCs w:val="24"/>
        </w:rPr>
      </w:pPr>
      <w:r>
        <w:rPr>
          <w:rFonts w:hint="default" w:ascii="Times New Roman" w:hAnsi="Times New Roman" w:cs="Times New Roman"/>
          <w:b/>
          <w:bCs/>
          <w:sz w:val="24"/>
          <w:szCs w:val="24"/>
        </w:rPr>
        <w:t>SELECT *</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FROM `sample - superstore`</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LIMIT 10;</w:t>
      </w:r>
    </w:p>
    <w:p w14:paraId="36CF3D4D">
      <w:pPr>
        <w:keepNext w:val="0"/>
        <w:keepLines w:val="0"/>
        <w:widowControl/>
        <w:numPr>
          <w:numId w:val="0"/>
        </w:numPr>
        <w:suppressLineNumbers w:val="0"/>
        <w:spacing w:before="0" w:beforeAutospacing="1" w:after="0" w:afterAutospacing="1"/>
      </w:pPr>
      <w:r>
        <w:drawing>
          <wp:inline distT="0" distB="0" distL="114300" distR="114300">
            <wp:extent cx="5264150" cy="1082675"/>
            <wp:effectExtent l="0" t="0" r="889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1082675"/>
                    </a:xfrm>
                    <a:prstGeom prst="rect">
                      <a:avLst/>
                    </a:prstGeom>
                    <a:noFill/>
                    <a:ln>
                      <a:noFill/>
                    </a:ln>
                  </pic:spPr>
                </pic:pic>
              </a:graphicData>
            </a:graphic>
          </wp:inline>
        </w:drawing>
      </w:r>
    </w:p>
    <w:p w14:paraId="794BF554">
      <w:pPr>
        <w:keepNext w:val="0"/>
        <w:keepLines w:val="0"/>
        <w:widowControl/>
        <w:numPr>
          <w:numId w:val="0"/>
        </w:numPr>
        <w:suppressLineNumbers w:val="0"/>
        <w:spacing w:before="0" w:beforeAutospacing="1" w:after="0" w:afterAutospacing="1"/>
      </w:pPr>
    </w:p>
    <w:p w14:paraId="69197721">
      <w:pPr>
        <w:keepNext w:val="0"/>
        <w:keepLines w:val="0"/>
        <w:widowControl/>
        <w:numPr>
          <w:numId w:val="0"/>
        </w:numPr>
        <w:suppressLineNumbers w:val="0"/>
        <w:spacing w:before="0" w:beforeAutospacing="1" w:after="0" w:afterAutospacing="1"/>
      </w:pPr>
      <w:r>
        <w:drawing>
          <wp:inline distT="0" distB="0" distL="114300" distR="114300">
            <wp:extent cx="5273675" cy="1468120"/>
            <wp:effectExtent l="0" t="0" r="146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675" cy="1468120"/>
                    </a:xfrm>
                    <a:prstGeom prst="rect">
                      <a:avLst/>
                    </a:prstGeom>
                    <a:noFill/>
                    <a:ln>
                      <a:noFill/>
                    </a:ln>
                  </pic:spPr>
                </pic:pic>
              </a:graphicData>
            </a:graphic>
          </wp:inline>
        </w:drawing>
      </w:r>
    </w:p>
    <w:p w14:paraId="3D7F639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Insight</w:t>
      </w:r>
    </w:p>
    <w:p w14:paraId="2CC30FA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Successfully imported the Superstore dataset into MySQL Workbench. </w:t>
      </w:r>
    </w:p>
    <w:p w14:paraId="7BDFEFD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Verified that all columns were mapped correctly during the import process. </w:t>
      </w:r>
    </w:p>
    <w:p w14:paraId="6B7DBE9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8"/>
          <w:szCs w:val="28"/>
        </w:rPr>
        <w:t>The dataset contains information related to customers, products, sales, discounts, and profits</w:t>
      </w:r>
    </w:p>
    <w:p w14:paraId="7C81C875">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15723BB6">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68826D15">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7AD0FA4F">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438E3033">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7DB6D4A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308A4D69">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1E4D2233">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685121B1">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553892E5">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3A859BCF">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04F5C70C">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5ABD18E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62AF5339">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76FCA7FC">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29A15C4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683A64E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30E64327">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19332B6E">
      <w:pPr>
        <w:keepNext w:val="0"/>
        <w:keepLines w:val="0"/>
        <w:widowControl/>
        <w:numPr>
          <w:numId w:val="0"/>
        </w:numPr>
        <w:suppressLineNumbers w:val="0"/>
        <w:tabs>
          <w:tab w:val="left" w:pos="720"/>
        </w:tabs>
        <w:spacing w:before="0" w:beforeAutospacing="1" w:after="0" w:afterAutospacing="1"/>
        <w:rPr>
          <w:rFonts w:hint="default" w:ascii="Times New Roman" w:hAnsi="Times New Roman" w:eastAsia="sans-serif" w:cs="Times New Roman"/>
          <w:b/>
          <w:bCs/>
          <w:i w:val="0"/>
          <w:iCs w:val="0"/>
          <w:caps w:val="0"/>
          <w:color w:val="4B4B4B"/>
          <w:spacing w:val="0"/>
          <w:sz w:val="28"/>
          <w:szCs w:val="28"/>
          <w:shd w:val="clear" w:fill="FFFFFF"/>
        </w:rPr>
      </w:pPr>
    </w:p>
    <w:p w14:paraId="1FA1690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b/>
          <w:bCs/>
          <w:sz w:val="28"/>
          <w:szCs w:val="28"/>
        </w:rPr>
      </w:pPr>
      <w:r>
        <w:rPr>
          <w:rFonts w:hint="default" w:ascii="Times New Roman" w:hAnsi="Times New Roman" w:eastAsia="sans-serif" w:cs="Times New Roman"/>
          <w:b/>
          <w:bCs/>
          <w:i w:val="0"/>
          <w:iCs w:val="0"/>
          <w:caps w:val="0"/>
          <w:color w:val="4B4B4B"/>
          <w:spacing w:val="0"/>
          <w:sz w:val="28"/>
          <w:szCs w:val="28"/>
          <w:shd w:val="clear" w:fill="FFFFFF"/>
        </w:rPr>
        <w:t>2.Explore table (schema, sample data).</w:t>
      </w:r>
    </w:p>
    <w:p w14:paraId="2DBF855C">
      <w:pPr>
        <w:numPr>
          <w:ilvl w:val="0"/>
          <w:numId w:val="7"/>
        </w:numPr>
        <w:tabs>
          <w:tab w:val="clear" w:pos="425"/>
        </w:tabs>
        <w:ind w:left="720" w:leftChars="0" w:hanging="360" w:firstLineChars="0"/>
        <w:rPr>
          <w:rFonts w:hint="default" w:ascii="Times New Roman" w:hAnsi="Times New Roman" w:cs="Times New Roman"/>
        </w:rPr>
      </w:pPr>
      <w:r>
        <w:rPr>
          <w:rFonts w:hint="default" w:ascii="Times New Roman" w:hAnsi="Times New Roman" w:eastAsia="SimSun" w:cs="Times New Roman"/>
          <w:sz w:val="24"/>
          <w:szCs w:val="24"/>
        </w:rPr>
        <w:t xml:space="preserve">View Table </w:t>
      </w:r>
      <w:r>
        <w:rPr>
          <w:rFonts w:hint="default" w:ascii="Times New Roman" w:hAnsi="Times New Roman" w:eastAsia="SimSun" w:cs="Times New Roman"/>
          <w:sz w:val="24"/>
          <w:szCs w:val="24"/>
        </w:rPr>
        <w:t>Schema</w:t>
      </w:r>
    </w:p>
    <w:p w14:paraId="79CBDDDF">
      <w:pPr>
        <w:numPr>
          <w:numId w:val="0"/>
        </w:numPr>
        <w:rPr>
          <w:rFonts w:hint="default" w:ascii="Times New Roman" w:hAnsi="Times New Roman" w:eastAsia="SimSun" w:cs="Times New Roman"/>
          <w:sz w:val="24"/>
          <w:szCs w:val="24"/>
        </w:rPr>
      </w:pPr>
    </w:p>
    <w:p w14:paraId="316402BC">
      <w:pPr>
        <w:numPr>
          <w:numId w:val="0"/>
        </w:numPr>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DESC `sample - superstore`;</w:t>
      </w:r>
    </w:p>
    <w:p w14:paraId="1421DCA4">
      <w:pPr>
        <w:numPr>
          <w:numId w:val="0"/>
        </w:numPr>
      </w:pPr>
      <w:r>
        <w:drawing>
          <wp:inline distT="0" distB="0" distL="114300" distR="114300">
            <wp:extent cx="3009900" cy="361950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09900" cy="3619500"/>
                    </a:xfrm>
                    <a:prstGeom prst="rect">
                      <a:avLst/>
                    </a:prstGeom>
                    <a:noFill/>
                    <a:ln>
                      <a:noFill/>
                    </a:ln>
                  </pic:spPr>
                </pic:pic>
              </a:graphicData>
            </a:graphic>
          </wp:inline>
        </w:drawing>
      </w:r>
    </w:p>
    <w:p w14:paraId="0C1C0B31">
      <w:pPr>
        <w:numPr>
          <w:numId w:val="0"/>
        </w:numPr>
      </w:pPr>
    </w:p>
    <w:p w14:paraId="2EE5BCAA">
      <w:pPr>
        <w:numPr>
          <w:numId w:val="0"/>
        </w:numPr>
      </w:pPr>
    </w:p>
    <w:p w14:paraId="17CF0AD7">
      <w:pPr>
        <w:numPr>
          <w:numId w:val="0"/>
        </w:numPr>
      </w:pPr>
    </w:p>
    <w:p w14:paraId="16E23E98">
      <w:pPr>
        <w:numPr>
          <w:ilvl w:val="0"/>
          <w:numId w:val="7"/>
        </w:numPr>
        <w:tabs>
          <w:tab w:val="clear" w:pos="425"/>
        </w:tabs>
        <w:ind w:left="425" w:leftChars="0" w:hanging="425" w:firstLineChars="0"/>
        <w:rPr>
          <w:rFonts w:hint="default" w:ascii="Times New Roman" w:hAnsi="Times New Roman" w:cs="Times New Roman"/>
        </w:rPr>
      </w:pPr>
      <w:r>
        <w:rPr>
          <w:rFonts w:hint="default" w:ascii="Times New Roman" w:hAnsi="Times New Roman" w:eastAsia="SimSun" w:cs="Times New Roman"/>
          <w:sz w:val="24"/>
          <w:szCs w:val="24"/>
        </w:rPr>
        <w:t>View Sample Data</w:t>
      </w:r>
    </w:p>
    <w:p w14:paraId="2212692A">
      <w:pPr>
        <w:numPr>
          <w:numId w:val="0"/>
        </w:numPr>
        <w:jc w:val="both"/>
        <w:rPr>
          <w:rFonts w:hint="default" w:ascii="Times New Roman" w:hAnsi="Times New Roman" w:eastAsia="sans-serif" w:cs="Times New Roman"/>
          <w:b w:val="0"/>
          <w:bCs w:val="0"/>
          <w:i w:val="0"/>
          <w:iCs w:val="0"/>
          <w:caps w:val="0"/>
          <w:color w:val="4B4B4B"/>
          <w:spacing w:val="0"/>
          <w:sz w:val="24"/>
          <w:szCs w:val="24"/>
          <w:shd w:val="clear" w:fill="FFFFFF"/>
          <w:lang w:val="en-IN"/>
        </w:rPr>
      </w:pPr>
    </w:p>
    <w:p w14:paraId="37DE5E7A">
      <w:pPr>
        <w:numPr>
          <w:numId w:val="0"/>
        </w:numPr>
        <w:jc w:val="both"/>
        <w:rPr>
          <w:rFonts w:hint="default" w:ascii="Times New Roman" w:hAnsi="Times New Roman" w:eastAsia="sans-serif" w:cs="Times New Roman"/>
          <w:b/>
          <w:bCs/>
          <w:i w:val="0"/>
          <w:iCs w:val="0"/>
          <w:caps w:val="0"/>
          <w:color w:val="4B4B4B"/>
          <w:spacing w:val="0"/>
          <w:sz w:val="24"/>
          <w:szCs w:val="24"/>
          <w:shd w:val="clear" w:fill="FFFFFF"/>
          <w:lang w:val="en-IN"/>
        </w:rPr>
      </w:pPr>
      <w:r>
        <w:rPr>
          <w:rFonts w:hint="default" w:ascii="Times New Roman" w:hAnsi="Times New Roman" w:eastAsia="sans-serif" w:cs="Times New Roman"/>
          <w:b/>
          <w:bCs/>
          <w:i w:val="0"/>
          <w:iCs w:val="0"/>
          <w:caps w:val="0"/>
          <w:color w:val="4B4B4B"/>
          <w:spacing w:val="0"/>
          <w:sz w:val="24"/>
          <w:szCs w:val="24"/>
          <w:shd w:val="clear" w:fill="FFFFFF"/>
          <w:lang w:val="en-IN"/>
        </w:rPr>
        <w:t>SELECT * FROM ‘sample - superstore’ LIMIT 10;</w:t>
      </w:r>
    </w:p>
    <w:p w14:paraId="593A36F1">
      <w:pPr>
        <w:numPr>
          <w:numId w:val="0"/>
        </w:numPr>
        <w:jc w:val="both"/>
      </w:pPr>
      <w:r>
        <w:drawing>
          <wp:inline distT="0" distB="0" distL="114300" distR="114300">
            <wp:extent cx="5264150" cy="1082675"/>
            <wp:effectExtent l="0" t="0" r="889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64150" cy="1082675"/>
                    </a:xfrm>
                    <a:prstGeom prst="rect">
                      <a:avLst/>
                    </a:prstGeom>
                    <a:noFill/>
                    <a:ln>
                      <a:noFill/>
                    </a:ln>
                  </pic:spPr>
                </pic:pic>
              </a:graphicData>
            </a:graphic>
          </wp:inline>
        </w:drawing>
      </w:r>
    </w:p>
    <w:p w14:paraId="0DC54327">
      <w:pPr>
        <w:numPr>
          <w:numId w:val="0"/>
        </w:numPr>
        <w:jc w:val="both"/>
      </w:pPr>
      <w:r>
        <w:drawing>
          <wp:inline distT="0" distB="0" distL="114300" distR="114300">
            <wp:extent cx="5273675" cy="146812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273675" cy="1468120"/>
                    </a:xfrm>
                    <a:prstGeom prst="rect">
                      <a:avLst/>
                    </a:prstGeom>
                    <a:noFill/>
                    <a:ln>
                      <a:noFill/>
                    </a:ln>
                  </pic:spPr>
                </pic:pic>
              </a:graphicData>
            </a:graphic>
          </wp:inline>
        </w:drawing>
      </w:r>
    </w:p>
    <w:p w14:paraId="7FBF89D1">
      <w:pPr>
        <w:numPr>
          <w:numId w:val="0"/>
        </w:numPr>
        <w:jc w:val="both"/>
      </w:pPr>
    </w:p>
    <w:p w14:paraId="4313E40F">
      <w:pPr>
        <w:numPr>
          <w:numId w:val="0"/>
        </w:numPr>
        <w:ind w:leftChars="0"/>
        <w:jc w:val="both"/>
        <w:rPr>
          <w:rFonts w:hint="default"/>
          <w:lang w:val="en-IN"/>
        </w:rPr>
      </w:pPr>
    </w:p>
    <w:p w14:paraId="41914C6C">
      <w:pPr>
        <w:numPr>
          <w:ilvl w:val="0"/>
          <w:numId w:val="7"/>
        </w:numPr>
        <w:tabs>
          <w:tab w:val="clear" w:pos="425"/>
        </w:tabs>
        <w:ind w:left="720" w:leftChars="0" w:hanging="36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Count Total Rows</w:t>
      </w:r>
    </w:p>
    <w:p w14:paraId="719BBFDA">
      <w:pPr>
        <w:numPr>
          <w:numId w:val="0"/>
        </w:numPr>
        <w:jc w:val="both"/>
        <w:rPr>
          <w:rFonts w:hint="default" w:ascii="Times New Roman" w:hAnsi="Times New Roman" w:cs="Times New Roman"/>
          <w:lang w:val="en-IN"/>
        </w:rPr>
      </w:pPr>
    </w:p>
    <w:p w14:paraId="4EB68ADA">
      <w:pPr>
        <w:numPr>
          <w:numId w:val="0"/>
        </w:numPr>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SELECT COUNT(*) AS total_rows</w:t>
      </w:r>
    </w:p>
    <w:p w14:paraId="4C5D46E1">
      <w:pPr>
        <w:numPr>
          <w:numId w:val="0"/>
        </w:numPr>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FROM ‘sample - superstore’;</w:t>
      </w:r>
    </w:p>
    <w:p w14:paraId="67334006">
      <w:pPr>
        <w:numPr>
          <w:numId w:val="0"/>
        </w:numPr>
        <w:jc w:val="both"/>
      </w:pPr>
      <w:r>
        <w:drawing>
          <wp:inline distT="0" distB="0" distL="114300" distR="114300">
            <wp:extent cx="1562100" cy="891540"/>
            <wp:effectExtent l="0" t="0" r="762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1562100" cy="891540"/>
                    </a:xfrm>
                    <a:prstGeom prst="rect">
                      <a:avLst/>
                    </a:prstGeom>
                    <a:noFill/>
                    <a:ln>
                      <a:noFill/>
                    </a:ln>
                  </pic:spPr>
                </pic:pic>
              </a:graphicData>
            </a:graphic>
          </wp:inline>
        </w:drawing>
      </w:r>
    </w:p>
    <w:p w14:paraId="0FB41F7B">
      <w:pPr>
        <w:numPr>
          <w:numId w:val="0"/>
        </w:numPr>
        <w:jc w:val="both"/>
      </w:pPr>
    </w:p>
    <w:p w14:paraId="2DA26EDC">
      <w:pPr>
        <w:pStyle w:val="8"/>
        <w:keepNext w:val="0"/>
        <w:keepLines w:val="0"/>
        <w:widowControl/>
        <w:numPr>
          <w:ilvl w:val="0"/>
          <w:numId w:val="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 View unique regions</w:t>
      </w:r>
    </w:p>
    <w:p w14:paraId="77739C53">
      <w:pPr>
        <w:pStyle w:val="8"/>
        <w:keepNext w:val="0"/>
        <w:keepLines w:val="0"/>
        <w:widowControl/>
        <w:numPr>
          <w:numId w:val="0"/>
        </w:numPr>
        <w:suppressLineNumbers w:val="0"/>
        <w:jc w:val="left"/>
        <w:rPr>
          <w:rFonts w:hint="default" w:ascii="Times New Roman" w:hAnsi="Times New Roman" w:cs="Times New Roman"/>
        </w:rPr>
      </w:pPr>
    </w:p>
    <w:p w14:paraId="0DD19F44">
      <w:pPr>
        <w:numPr>
          <w:numId w:val="0"/>
        </w:numPr>
        <w:ind w:leftChars="0"/>
        <w:jc w:val="both"/>
        <w:rPr>
          <w:rFonts w:hint="default" w:ascii="Times New Roman" w:hAnsi="Times New Roman" w:eastAsia="SimSun" w:cs="Times New Roman"/>
          <w:b/>
          <w:bCs/>
          <w:sz w:val="24"/>
          <w:szCs w:val="24"/>
          <w:highlight w:val="none"/>
        </w:rPr>
      </w:pPr>
      <w:r>
        <w:rPr>
          <w:rFonts w:hint="default" w:ascii="Times New Roman" w:hAnsi="Times New Roman" w:eastAsia="SimSun" w:cs="Times New Roman"/>
          <w:b/>
          <w:bCs/>
          <w:sz w:val="24"/>
          <w:szCs w:val="24"/>
          <w:highlight w:val="none"/>
        </w:rPr>
        <w:t>SELECT DISTINCT region</w:t>
      </w:r>
      <w:r>
        <w:rPr>
          <w:rFonts w:hint="default" w:ascii="Times New Roman" w:hAnsi="Times New Roman" w:eastAsia="SimSun" w:cs="Times New Roman"/>
          <w:b/>
          <w:bCs/>
          <w:sz w:val="24"/>
          <w:szCs w:val="24"/>
          <w:highlight w:val="none"/>
          <w:lang w:val="en-IN"/>
        </w:rPr>
        <w:t xml:space="preserve"> </w:t>
      </w:r>
      <w:r>
        <w:rPr>
          <w:rFonts w:hint="default" w:ascii="Times New Roman" w:hAnsi="Times New Roman" w:eastAsia="SimSun" w:cs="Times New Roman"/>
          <w:b/>
          <w:bCs/>
          <w:sz w:val="24"/>
          <w:szCs w:val="24"/>
          <w:highlight w:val="none"/>
        </w:rPr>
        <w:t xml:space="preserve">FROM </w:t>
      </w:r>
      <w:r>
        <w:rPr>
          <w:rFonts w:hint="default" w:ascii="Times New Roman" w:hAnsi="Times New Roman" w:eastAsia="SimSun" w:cs="Times New Roman"/>
          <w:b/>
          <w:bCs/>
          <w:sz w:val="24"/>
          <w:szCs w:val="24"/>
          <w:highlight w:val="none"/>
          <w:lang w:val="en-IN"/>
        </w:rPr>
        <w:t>‘</w:t>
      </w:r>
      <w:r>
        <w:rPr>
          <w:rFonts w:hint="default" w:ascii="Times New Roman" w:hAnsi="Times New Roman" w:eastAsia="SimSun" w:cs="Times New Roman"/>
          <w:b/>
          <w:bCs/>
          <w:sz w:val="24"/>
          <w:szCs w:val="24"/>
          <w:highlight w:val="none"/>
        </w:rPr>
        <w:t>sample - superstore</w:t>
      </w:r>
      <w:r>
        <w:rPr>
          <w:rFonts w:hint="default" w:ascii="Times New Roman" w:hAnsi="Times New Roman" w:eastAsia="SimSun" w:cs="Times New Roman"/>
          <w:b/>
          <w:bCs/>
          <w:sz w:val="24"/>
          <w:szCs w:val="24"/>
          <w:highlight w:val="none"/>
          <w:lang w:val="en-IN"/>
        </w:rPr>
        <w:t>’</w:t>
      </w:r>
      <w:r>
        <w:rPr>
          <w:rFonts w:hint="default" w:ascii="Times New Roman" w:hAnsi="Times New Roman" w:eastAsia="SimSun" w:cs="Times New Roman"/>
          <w:b/>
          <w:bCs/>
          <w:sz w:val="24"/>
          <w:szCs w:val="24"/>
          <w:highlight w:val="none"/>
        </w:rPr>
        <w:t>;</w:t>
      </w:r>
    </w:p>
    <w:p w14:paraId="20324B0A">
      <w:pPr>
        <w:numPr>
          <w:numId w:val="0"/>
        </w:numPr>
        <w:ind w:leftChars="0"/>
        <w:jc w:val="both"/>
      </w:pPr>
      <w:r>
        <w:drawing>
          <wp:inline distT="0" distB="0" distL="114300" distR="114300">
            <wp:extent cx="1737360" cy="1120140"/>
            <wp:effectExtent l="0" t="0" r="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1737360" cy="1120140"/>
                    </a:xfrm>
                    <a:prstGeom prst="rect">
                      <a:avLst/>
                    </a:prstGeom>
                    <a:noFill/>
                    <a:ln>
                      <a:noFill/>
                    </a:ln>
                  </pic:spPr>
                </pic:pic>
              </a:graphicData>
            </a:graphic>
          </wp:inline>
        </w:drawing>
      </w:r>
    </w:p>
    <w:p w14:paraId="5FF421B7">
      <w:pPr>
        <w:numPr>
          <w:numId w:val="0"/>
        </w:numPr>
        <w:ind w:leftChars="0"/>
        <w:jc w:val="both"/>
      </w:pPr>
    </w:p>
    <w:p w14:paraId="1940882D">
      <w:pPr>
        <w:numPr>
          <w:numId w:val="0"/>
        </w:numPr>
        <w:ind w:leftChars="0"/>
        <w:jc w:val="both"/>
      </w:pPr>
    </w:p>
    <w:p w14:paraId="437A0B72">
      <w:pPr>
        <w:numPr>
          <w:ilvl w:val="0"/>
          <w:numId w:val="7"/>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View unique categories</w:t>
      </w:r>
    </w:p>
    <w:p w14:paraId="1A918768">
      <w:pPr>
        <w:numPr>
          <w:numId w:val="0"/>
        </w:numPr>
        <w:jc w:val="both"/>
        <w:rPr>
          <w:rFonts w:hint="default" w:ascii="Times New Roman" w:hAnsi="Times New Roman" w:eastAsia="SimSun" w:cs="Times New Roman"/>
          <w:sz w:val="24"/>
          <w:szCs w:val="24"/>
        </w:rPr>
      </w:pPr>
    </w:p>
    <w:p w14:paraId="05903B96">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DISTINCT category</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 xml:space="preserve">FROM </w:t>
      </w:r>
      <w:r>
        <w:rPr>
          <w:rFonts w:hint="default" w:ascii="Times New Roman" w:hAnsi="Times New Roman" w:eastAsia="SimSun" w:cs="Times New Roman"/>
          <w:b/>
          <w:bCs/>
          <w:sz w:val="24"/>
          <w:szCs w:val="24"/>
          <w:lang w:val="en-IN"/>
        </w:rPr>
        <w:t>‘</w:t>
      </w:r>
      <w:r>
        <w:rPr>
          <w:rFonts w:hint="default" w:ascii="Times New Roman" w:hAnsi="Times New Roman" w:eastAsia="SimSun" w:cs="Times New Roman"/>
          <w:b/>
          <w:bCs/>
          <w:sz w:val="24"/>
          <w:szCs w:val="24"/>
        </w:rPr>
        <w:t>sample - superstore</w:t>
      </w:r>
      <w:r>
        <w:rPr>
          <w:rFonts w:hint="default" w:ascii="Times New Roman" w:hAnsi="Times New Roman" w:eastAsia="SimSun" w:cs="Times New Roman"/>
          <w:b/>
          <w:bCs/>
          <w:sz w:val="24"/>
          <w:szCs w:val="24"/>
          <w:lang w:val="en-IN"/>
        </w:rPr>
        <w:t>’</w:t>
      </w:r>
      <w:r>
        <w:rPr>
          <w:rFonts w:hint="default" w:ascii="Times New Roman" w:hAnsi="Times New Roman" w:eastAsia="SimSun" w:cs="Times New Roman"/>
          <w:b/>
          <w:bCs/>
          <w:sz w:val="24"/>
          <w:szCs w:val="24"/>
        </w:rPr>
        <w:t>;</w:t>
      </w:r>
    </w:p>
    <w:p w14:paraId="02D17FD0">
      <w:pPr>
        <w:numPr>
          <w:numId w:val="0"/>
        </w:numPr>
        <w:jc w:val="both"/>
      </w:pPr>
      <w:r>
        <w:drawing>
          <wp:inline distT="0" distB="0" distL="114300" distR="114300">
            <wp:extent cx="1188720" cy="8534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0"/>
                    <a:stretch>
                      <a:fillRect/>
                    </a:stretch>
                  </pic:blipFill>
                  <pic:spPr>
                    <a:xfrm>
                      <a:off x="0" y="0"/>
                      <a:ext cx="1188720" cy="853440"/>
                    </a:xfrm>
                    <a:prstGeom prst="rect">
                      <a:avLst/>
                    </a:prstGeom>
                    <a:noFill/>
                    <a:ln>
                      <a:noFill/>
                    </a:ln>
                  </pic:spPr>
                </pic:pic>
              </a:graphicData>
            </a:graphic>
          </wp:inline>
        </w:drawing>
      </w:r>
    </w:p>
    <w:p w14:paraId="2EF164BA">
      <w:pPr>
        <w:numPr>
          <w:numId w:val="0"/>
        </w:numPr>
        <w:jc w:val="both"/>
      </w:pPr>
    </w:p>
    <w:p w14:paraId="115FA272">
      <w:pPr>
        <w:numPr>
          <w:numId w:val="0"/>
        </w:numPr>
        <w:jc w:val="both"/>
      </w:pPr>
    </w:p>
    <w:p w14:paraId="3826D1E8">
      <w:pPr>
        <w:numPr>
          <w:ilvl w:val="0"/>
          <w:numId w:val="7"/>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View unique segments</w:t>
      </w:r>
    </w:p>
    <w:p w14:paraId="5868B662">
      <w:pPr>
        <w:numPr>
          <w:numId w:val="0"/>
        </w:numPr>
        <w:jc w:val="both"/>
        <w:rPr>
          <w:rFonts w:hint="default" w:ascii="Times New Roman" w:hAnsi="Times New Roman" w:eastAsia="SimSun" w:cs="Times New Roman"/>
          <w:b/>
          <w:bCs/>
          <w:sz w:val="24"/>
          <w:szCs w:val="24"/>
        </w:rPr>
      </w:pPr>
    </w:p>
    <w:p w14:paraId="12D97C02">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DISTINCT segment</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FROM `sample - superstore`;</w:t>
      </w:r>
    </w:p>
    <w:p w14:paraId="11A02283">
      <w:pPr>
        <w:numPr>
          <w:numId w:val="0"/>
        </w:numPr>
        <w:jc w:val="both"/>
      </w:pPr>
      <w:r>
        <w:drawing>
          <wp:inline distT="0" distB="0" distL="114300" distR="114300">
            <wp:extent cx="1234440" cy="1196340"/>
            <wp:effectExtent l="0" t="0" r="0" b="762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1"/>
                    <a:stretch>
                      <a:fillRect/>
                    </a:stretch>
                  </pic:blipFill>
                  <pic:spPr>
                    <a:xfrm>
                      <a:off x="0" y="0"/>
                      <a:ext cx="1234440" cy="1196340"/>
                    </a:xfrm>
                    <a:prstGeom prst="rect">
                      <a:avLst/>
                    </a:prstGeom>
                    <a:noFill/>
                    <a:ln>
                      <a:noFill/>
                    </a:ln>
                  </pic:spPr>
                </pic:pic>
              </a:graphicData>
            </a:graphic>
          </wp:inline>
        </w:drawing>
      </w:r>
    </w:p>
    <w:p w14:paraId="732E5DA5">
      <w:pPr>
        <w:numPr>
          <w:numId w:val="0"/>
        </w:numPr>
        <w:jc w:val="both"/>
      </w:pPr>
    </w:p>
    <w:p w14:paraId="52C5DEFD">
      <w:pPr>
        <w:numPr>
          <w:ilvl w:val="0"/>
          <w:numId w:val="7"/>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Sample 5 rows to see the data</w:t>
      </w:r>
    </w:p>
    <w:p w14:paraId="0A130D77">
      <w:pPr>
        <w:numPr>
          <w:numId w:val="0"/>
        </w:numPr>
        <w:jc w:val="both"/>
      </w:pPr>
    </w:p>
    <w:p w14:paraId="328B8C85">
      <w:pPr>
        <w:numPr>
          <w:numId w:val="0"/>
        </w:numPr>
        <w:jc w:val="both"/>
        <w:rPr>
          <w:rFonts w:hint="default" w:ascii="Times New Roman" w:hAnsi="Times New Roman" w:eastAsia="SimSu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sz w:val="24"/>
          <w:szCs w:val="24"/>
          <w:highlight w:val="none"/>
          <w14:textFill>
            <w14:solidFill>
              <w14:schemeClr w14:val="tx1"/>
            </w14:solidFill>
          </w14:textFill>
        </w:rPr>
        <w:t>SELECT `Order ID`, `Order Date`, Region, Category, Sales, Quantity, Profit</w:t>
      </w:r>
    </w:p>
    <w:p w14:paraId="32F5A357">
      <w:pPr>
        <w:numPr>
          <w:numId w:val="0"/>
        </w:numPr>
        <w:jc w:val="both"/>
        <w:rPr>
          <w:rFonts w:hint="default" w:ascii="Times New Roman" w:hAnsi="Times New Roman" w:eastAsia="SimSu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sz w:val="24"/>
          <w:szCs w:val="24"/>
          <w:highlight w:val="none"/>
          <w14:textFill>
            <w14:solidFill>
              <w14:schemeClr w14:val="tx1"/>
            </w14:solidFill>
          </w14:textFill>
        </w:rPr>
        <w:t>FROM `sample - superstore`</w:t>
      </w:r>
    </w:p>
    <w:p w14:paraId="399D1858">
      <w:pPr>
        <w:numPr>
          <w:numId w:val="0"/>
        </w:numPr>
        <w:jc w:val="both"/>
        <w:rPr>
          <w:rFonts w:hint="default" w:ascii="Times New Roman" w:hAnsi="Times New Roman" w:eastAsia="SimSun" w:cs="Times New Roman"/>
          <w:b/>
          <w:bCs/>
          <w:color w:val="000000" w:themeColor="text1"/>
          <w:sz w:val="24"/>
          <w:szCs w:val="24"/>
          <w:highlight w:val="none"/>
          <w14:textFill>
            <w14:solidFill>
              <w14:schemeClr w14:val="tx1"/>
            </w14:solidFill>
          </w14:textFill>
        </w:rPr>
      </w:pPr>
      <w:r>
        <w:rPr>
          <w:rFonts w:hint="default" w:ascii="Times New Roman" w:hAnsi="Times New Roman" w:eastAsia="SimSun" w:cs="Times New Roman"/>
          <w:b/>
          <w:bCs/>
          <w:color w:val="000000" w:themeColor="text1"/>
          <w:sz w:val="24"/>
          <w:szCs w:val="24"/>
          <w:highlight w:val="none"/>
          <w14:textFill>
            <w14:solidFill>
              <w14:schemeClr w14:val="tx1"/>
            </w14:solidFill>
          </w14:textFill>
        </w:rPr>
        <w:t>LIMIT 5;</w:t>
      </w:r>
    </w:p>
    <w:p w14:paraId="40363A11">
      <w:pPr>
        <w:numPr>
          <w:numId w:val="0"/>
        </w:numPr>
        <w:jc w:val="both"/>
      </w:pPr>
      <w:r>
        <w:drawing>
          <wp:inline distT="0" distB="0" distL="114300" distR="114300">
            <wp:extent cx="5105400" cy="149352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2"/>
                    <a:stretch>
                      <a:fillRect/>
                    </a:stretch>
                  </pic:blipFill>
                  <pic:spPr>
                    <a:xfrm>
                      <a:off x="0" y="0"/>
                      <a:ext cx="5105400" cy="1493520"/>
                    </a:xfrm>
                    <a:prstGeom prst="rect">
                      <a:avLst/>
                    </a:prstGeom>
                    <a:noFill/>
                    <a:ln>
                      <a:noFill/>
                    </a:ln>
                  </pic:spPr>
                </pic:pic>
              </a:graphicData>
            </a:graphic>
          </wp:inline>
        </w:drawing>
      </w:r>
    </w:p>
    <w:p w14:paraId="26858BAB">
      <w:pPr>
        <w:numPr>
          <w:numId w:val="0"/>
        </w:numPr>
        <w:jc w:val="both"/>
      </w:pPr>
    </w:p>
    <w:p w14:paraId="1BF20A9C">
      <w:pPr>
        <w:numPr>
          <w:ilvl w:val="0"/>
          <w:numId w:val="7"/>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Date range of the dataset</w:t>
      </w:r>
    </w:p>
    <w:p w14:paraId="1EF529EC">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p>
    <w:p w14:paraId="39B10037">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SELECT MIN(`Order Date`) AS Earliest_Order,</w:t>
      </w:r>
    </w:p>
    <w:p w14:paraId="54A3F94F">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       MAX(`Order Date`) AS Latest_Order</w:t>
      </w:r>
    </w:p>
    <w:p w14:paraId="61134E93">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FROM `sample - superstore`;</w:t>
      </w:r>
    </w:p>
    <w:p w14:paraId="42A50310">
      <w:pPr>
        <w:numPr>
          <w:numId w:val="0"/>
        </w:numPr>
        <w:jc w:val="both"/>
      </w:pPr>
      <w:r>
        <w:drawing>
          <wp:inline distT="0" distB="0" distL="114300" distR="114300">
            <wp:extent cx="3482340" cy="1455420"/>
            <wp:effectExtent l="0" t="0" r="7620" b="76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3"/>
                    <a:stretch>
                      <a:fillRect/>
                    </a:stretch>
                  </pic:blipFill>
                  <pic:spPr>
                    <a:xfrm>
                      <a:off x="0" y="0"/>
                      <a:ext cx="3482340" cy="1455420"/>
                    </a:xfrm>
                    <a:prstGeom prst="rect">
                      <a:avLst/>
                    </a:prstGeom>
                    <a:noFill/>
                    <a:ln>
                      <a:noFill/>
                    </a:ln>
                  </pic:spPr>
                </pic:pic>
              </a:graphicData>
            </a:graphic>
          </wp:inline>
        </w:drawing>
      </w:r>
    </w:p>
    <w:p w14:paraId="4232F5A6">
      <w:pPr>
        <w:numPr>
          <w:numId w:val="0"/>
        </w:numPr>
        <w:jc w:val="both"/>
      </w:pPr>
    </w:p>
    <w:p w14:paraId="5051CD58">
      <w:pPr>
        <w:numPr>
          <w:numId w:val="0"/>
        </w:numPr>
        <w:jc w:val="both"/>
      </w:pPr>
    </w:p>
    <w:p w14:paraId="278D8450">
      <w:pPr>
        <w:numPr>
          <w:ilvl w:val="0"/>
          <w:numId w:val="7"/>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Count of unique customers, products, and orders</w:t>
      </w:r>
    </w:p>
    <w:p w14:paraId="3057C01E">
      <w:pPr>
        <w:numPr>
          <w:numId w:val="0"/>
        </w:numPr>
        <w:jc w:val="both"/>
        <w:rPr>
          <w:rFonts w:hint="default" w:ascii="Times New Roman" w:hAnsi="Times New Roman" w:eastAsia="SimSun" w:cs="Times New Roman"/>
          <w:sz w:val="24"/>
          <w:szCs w:val="24"/>
        </w:rPr>
      </w:pPr>
    </w:p>
    <w:p w14:paraId="360425B6">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COUNT(DISTINCT `Customer ID`) AS Unique_Customers,</w:t>
      </w:r>
    </w:p>
    <w:p w14:paraId="43BDFC08">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COUNT(DISTINCT `Product ID`)  AS Unique_Products,</w:t>
      </w:r>
    </w:p>
    <w:p w14:paraId="62DE54E2">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COUNT(DISTINCT `Order ID`)    AS Unique_Orders</w:t>
      </w:r>
    </w:p>
    <w:p w14:paraId="0A4935F6">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4B67779D">
      <w:pPr>
        <w:numPr>
          <w:numId w:val="0"/>
        </w:numPr>
        <w:jc w:val="both"/>
        <w:rPr>
          <w:rFonts w:hint="default" w:ascii="Times New Roman" w:hAnsi="Times New Roman" w:eastAsia="SimSun" w:cs="Times New Roman"/>
          <w:b/>
          <w:bCs/>
          <w:sz w:val="24"/>
          <w:szCs w:val="24"/>
        </w:rPr>
      </w:pPr>
    </w:p>
    <w:p w14:paraId="36291C52">
      <w:pPr>
        <w:numPr>
          <w:numId w:val="0"/>
        </w:numPr>
        <w:jc w:val="both"/>
      </w:pPr>
      <w:r>
        <w:drawing>
          <wp:inline distT="0" distB="0" distL="114300" distR="114300">
            <wp:extent cx="4343400" cy="192024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4"/>
                    <a:stretch>
                      <a:fillRect/>
                    </a:stretch>
                  </pic:blipFill>
                  <pic:spPr>
                    <a:xfrm>
                      <a:off x="0" y="0"/>
                      <a:ext cx="4343400" cy="1920240"/>
                    </a:xfrm>
                    <a:prstGeom prst="rect">
                      <a:avLst/>
                    </a:prstGeom>
                    <a:noFill/>
                    <a:ln>
                      <a:noFill/>
                    </a:ln>
                  </pic:spPr>
                </pic:pic>
              </a:graphicData>
            </a:graphic>
          </wp:inline>
        </w:drawing>
      </w:r>
    </w:p>
    <w:p w14:paraId="0AFD722B">
      <w:pPr>
        <w:numPr>
          <w:numId w:val="0"/>
        </w:numPr>
        <w:jc w:val="center"/>
        <w:rPr>
          <w:rFonts w:hint="default" w:ascii="Times New Roman" w:hAnsi="Times New Roman" w:cs="Times New Roman"/>
          <w:sz w:val="28"/>
          <w:szCs w:val="28"/>
          <w:highlight w:val="yellow"/>
          <w:lang w:val="en-IN"/>
        </w:rPr>
      </w:pPr>
      <w:r>
        <w:rPr>
          <w:rFonts w:hint="default" w:ascii="Times New Roman" w:hAnsi="Times New Roman" w:cs="Times New Roman"/>
          <w:sz w:val="28"/>
          <w:szCs w:val="28"/>
          <w:highlight w:val="yellow"/>
          <w:lang w:val="en-IN"/>
        </w:rPr>
        <w:t>INSIGHTS</w:t>
      </w:r>
    </w:p>
    <w:p w14:paraId="2BB79DF5">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Q1 — Table Schema (DESC)</w:t>
      </w:r>
    </w:p>
    <w:p w14:paraId="1F267BCB">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table contains 21 columns related to orders, customers, products, sales, and profits. Checking the schema helped me understand the structure of the dataset and the data types available for analysis.</w:t>
      </w:r>
    </w:p>
    <w:p w14:paraId="1FB8C935">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Q2 — Sample Data (SELECT * LIMIT 10)</w:t>
      </w:r>
    </w:p>
    <w:p w14:paraId="1084E42D">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Viewing the first few records helped me verify that the data was imported correctly. I also noticed that the same Order ID appears multiple times because a single order can contain multiple products.</w:t>
      </w:r>
    </w:p>
    <w:p w14:paraId="5564C781">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Q3 — Total Number of Rows</w:t>
      </w:r>
    </w:p>
    <w:p w14:paraId="24D6C04C">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dataset contains 9,994 records. This gives an idea of the overall size of the dataset and confirms that the import process was completed successfully.</w:t>
      </w:r>
    </w:p>
    <w:p w14:paraId="51259F0D">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Q4 — Unique Regions</w:t>
      </w:r>
    </w:p>
    <w:p w14:paraId="4B87A717">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data is divided into four regions: East, West, Central, and South. This will help in comparing sales and profit performance across different locations.</w:t>
      </w:r>
    </w:p>
    <w:p w14:paraId="30D34FC9">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Q5 — Unique Categories</w:t>
      </w:r>
    </w:p>
    <w:p w14:paraId="4AB3207E">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There are three main product categories: Technology, Furniture, and Office Supplies. These categories will be useful for analyzing sales and profit trends.</w:t>
      </w:r>
    </w:p>
    <w:p w14:paraId="69E8A690">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Q6 — Unique Customer Segments</w:t>
      </w:r>
    </w:p>
    <w:p w14:paraId="2AAAAD81">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dataset contains three customer segments: Consumer, Corporate, and Home Office. This allows us to study purchasing behavior among different customer groups.</w:t>
      </w:r>
    </w:p>
    <w:p w14:paraId="70D65276">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Q7 — Sample Records with Key Columns</w:t>
      </w:r>
    </w:p>
    <w:p w14:paraId="28BB2416">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Looking at selected columns such as Order Date, Region, Sales, Quantity, and Profit provided a quick overview of the business data. It was interesting to observe that some orders generated sales but still resulted in low or negative profit.</w:t>
      </w:r>
    </w:p>
    <w:p w14:paraId="3E79A2BF">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Q8 — Date Range of Dataset</w:t>
      </w:r>
    </w:p>
    <w:p w14:paraId="5ABC381B">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data covers a period from 2014 to 2017. Having multiple years of data makes it possible to analyze trends, seasonality, and year-over-year performance.</w:t>
      </w:r>
    </w:p>
    <w:p w14:paraId="2956AFE7">
      <w:pPr>
        <w:pStyle w:val="9"/>
        <w:keepNext w:val="0"/>
        <w:keepLines w:val="0"/>
        <w:widowControl/>
        <w:suppressLineNumbers w:val="0"/>
        <w:rPr>
          <w:rFonts w:hint="default" w:ascii="Times New Roman" w:hAnsi="Times New Roman" w:cs="Times New Roman"/>
          <w:b w:val="0"/>
          <w:bCs w:val="0"/>
          <w:i w:val="0"/>
          <w:iCs w:val="0"/>
          <w:highlight w:val="yellow"/>
        </w:rPr>
      </w:pPr>
      <w:r>
        <w:rPr>
          <w:rFonts w:hint="default" w:ascii="Times New Roman" w:hAnsi="Times New Roman" w:cs="Times New Roman"/>
          <w:b w:val="0"/>
          <w:bCs w:val="0"/>
          <w:i w:val="0"/>
          <w:iCs w:val="0"/>
          <w:highlight w:val="yellow"/>
        </w:rPr>
        <w:t>Q9 — Unique Customers, Products, and Orders</w:t>
      </w:r>
    </w:p>
    <w:p w14:paraId="6A974DF4">
      <w:pPr>
        <w:pStyle w:val="9"/>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cs="Times New Roman"/>
          <w:b w:val="0"/>
          <w:bCs w:val="0"/>
          <w:i w:val="0"/>
          <w:iCs w:val="0"/>
        </w:rPr>
        <w:t>The dataset contains hundreds of customers, products, and orders. Comparing these numbers shows that many orders contain more than one product, which is common in retail transactions.</w:t>
      </w:r>
    </w:p>
    <w:p w14:paraId="7379E26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F7A5CB5">
      <w:pPr>
        <w:numPr>
          <w:numId w:val="0"/>
        </w:numPr>
        <w:jc w:val="both"/>
      </w:pPr>
    </w:p>
    <w:p w14:paraId="040CDA0A">
      <w:pPr>
        <w:numPr>
          <w:numId w:val="0"/>
        </w:numPr>
        <w:jc w:val="both"/>
      </w:pPr>
    </w:p>
    <w:p w14:paraId="644A9ADC">
      <w:pPr>
        <w:numPr>
          <w:numId w:val="0"/>
        </w:numPr>
        <w:jc w:val="both"/>
      </w:pPr>
    </w:p>
    <w:p w14:paraId="75CB7AF5">
      <w:pPr>
        <w:numPr>
          <w:numId w:val="0"/>
        </w:numPr>
        <w:jc w:val="both"/>
      </w:pPr>
    </w:p>
    <w:p w14:paraId="515DE440">
      <w:pPr>
        <w:numPr>
          <w:numId w:val="0"/>
        </w:numPr>
        <w:jc w:val="both"/>
      </w:pPr>
    </w:p>
    <w:p w14:paraId="0C10083D">
      <w:pPr>
        <w:numPr>
          <w:ilvl w:val="0"/>
          <w:numId w:val="8"/>
        </w:numPr>
        <w:jc w:val="both"/>
        <w:rPr>
          <w:rFonts w:hint="default" w:ascii="Times New Roman" w:hAnsi="Times New Roman" w:eastAsia="sans-serif" w:cs="Times New Roman"/>
          <w:i w:val="0"/>
          <w:iCs w:val="0"/>
          <w:caps w:val="0"/>
          <w:color w:val="4B4B4B"/>
          <w:spacing w:val="0"/>
          <w:sz w:val="36"/>
          <w:szCs w:val="36"/>
          <w:shd w:val="clear" w:fill="FFFFFF"/>
        </w:rPr>
      </w:pPr>
      <w:r>
        <w:rPr>
          <w:rFonts w:hint="default" w:ascii="Times New Roman" w:hAnsi="Times New Roman" w:eastAsia="sans-serif" w:cs="Times New Roman"/>
          <w:b/>
          <w:bCs/>
          <w:i w:val="0"/>
          <w:iCs w:val="0"/>
          <w:caps w:val="0"/>
          <w:color w:val="4B4B4B"/>
          <w:spacing w:val="0"/>
          <w:sz w:val="36"/>
          <w:szCs w:val="36"/>
          <w:shd w:val="clear" w:fill="FFFFFF"/>
        </w:rPr>
        <w:t>Apply WHERE filters (region, category, date, sales).</w:t>
      </w:r>
    </w:p>
    <w:p w14:paraId="423646A4">
      <w:pPr>
        <w:numPr>
          <w:numId w:val="0"/>
        </w:numPr>
        <w:jc w:val="both"/>
        <w:rPr>
          <w:rFonts w:hint="default" w:ascii="Times New Roman" w:hAnsi="Times New Roman" w:eastAsia="sans-serif" w:cs="Times New Roman"/>
          <w:b/>
          <w:bCs/>
          <w:i w:val="0"/>
          <w:iCs w:val="0"/>
          <w:caps w:val="0"/>
          <w:color w:val="4B4B4B"/>
          <w:spacing w:val="0"/>
          <w:sz w:val="36"/>
          <w:szCs w:val="36"/>
          <w:shd w:val="clear" w:fill="FFFFFF"/>
        </w:rPr>
      </w:pPr>
    </w:p>
    <w:p w14:paraId="2001E7C5">
      <w:pPr>
        <w:numPr>
          <w:ilvl w:val="0"/>
          <w:numId w:val="9"/>
        </w:numPr>
        <w:tabs>
          <w:tab w:val="clear" w:pos="425"/>
        </w:tabs>
        <w:ind w:left="425" w:leftChars="0" w:hanging="425" w:firstLineChars="0"/>
        <w:jc w:val="both"/>
        <w:rPr>
          <w:rFonts w:hint="default" w:ascii="Times New Roman" w:hAnsi="Times New Roman" w:eastAsia="sans-serif" w:cs="Times New Roman"/>
          <w:b/>
          <w:bCs/>
          <w:i w:val="0"/>
          <w:iCs w:val="0"/>
          <w:caps w:val="0"/>
          <w:color w:val="4B4B4B"/>
          <w:spacing w:val="0"/>
          <w:sz w:val="36"/>
          <w:szCs w:val="36"/>
          <w:shd w:val="clear" w:fill="FFFFFF"/>
        </w:rPr>
      </w:pPr>
      <w:r>
        <w:rPr>
          <w:rFonts w:hint="default" w:ascii="Times New Roman" w:hAnsi="Times New Roman" w:eastAsia="SimSun" w:cs="Times New Roman"/>
          <w:sz w:val="24"/>
          <w:szCs w:val="24"/>
        </w:rPr>
        <w:t>All orders from West region</w:t>
      </w:r>
    </w:p>
    <w:p w14:paraId="6C7988BB">
      <w:pPr>
        <w:numPr>
          <w:numId w:val="0"/>
        </w:numPr>
        <w:jc w:val="both"/>
        <w:rPr>
          <w:rFonts w:hint="default" w:ascii="Times New Roman" w:hAnsi="Times New Roman" w:eastAsia="sans-serif" w:cs="Times New Roman"/>
          <w:b/>
          <w:bCs/>
          <w:i w:val="0"/>
          <w:iCs w:val="0"/>
          <w:caps w:val="0"/>
          <w:color w:val="4B4B4B"/>
          <w:spacing w:val="0"/>
          <w:sz w:val="36"/>
          <w:szCs w:val="36"/>
          <w:shd w:val="clear" w:fill="FFFFFF"/>
        </w:rPr>
      </w:pPr>
    </w:p>
    <w:p w14:paraId="7F9BE1FB">
      <w:pPr>
        <w:numPr>
          <w:numId w:val="0"/>
        </w:numPr>
        <w:jc w:val="both"/>
        <w:rPr>
          <w:rFonts w:hint="default" w:ascii="Times New Roman" w:hAnsi="Times New Roman" w:eastAsia="sans-serif" w:cs="Times New Roman"/>
          <w:b/>
          <w:bCs/>
          <w:i w:val="0"/>
          <w:iCs w:val="0"/>
          <w:caps w:val="0"/>
          <w:color w:val="4B4B4B"/>
          <w:spacing w:val="0"/>
          <w:sz w:val="24"/>
          <w:szCs w:val="24"/>
          <w:shd w:val="clear" w:fill="FFFFFF"/>
        </w:rPr>
      </w:pPr>
      <w:r>
        <w:rPr>
          <w:rFonts w:hint="default" w:ascii="Times New Roman" w:hAnsi="Times New Roman" w:eastAsia="sans-serif" w:cs="Times New Roman"/>
          <w:b/>
          <w:bCs/>
          <w:i w:val="0"/>
          <w:iCs w:val="0"/>
          <w:caps w:val="0"/>
          <w:color w:val="4B4B4B"/>
          <w:spacing w:val="0"/>
          <w:sz w:val="24"/>
          <w:szCs w:val="24"/>
          <w:shd w:val="clear" w:fill="FFFFFF"/>
        </w:rPr>
        <w:t>SELECT `Order ID`, `Customer Name`, Region, Sales, Profit</w:t>
      </w:r>
    </w:p>
    <w:p w14:paraId="6D9455CC">
      <w:pPr>
        <w:numPr>
          <w:numId w:val="0"/>
        </w:numPr>
        <w:jc w:val="both"/>
        <w:rPr>
          <w:rFonts w:hint="default" w:ascii="Times New Roman" w:hAnsi="Times New Roman" w:eastAsia="sans-serif" w:cs="Times New Roman"/>
          <w:b/>
          <w:bCs/>
          <w:i w:val="0"/>
          <w:iCs w:val="0"/>
          <w:caps w:val="0"/>
          <w:color w:val="4B4B4B"/>
          <w:spacing w:val="0"/>
          <w:sz w:val="24"/>
          <w:szCs w:val="24"/>
          <w:shd w:val="clear" w:fill="FFFFFF"/>
        </w:rPr>
      </w:pPr>
      <w:r>
        <w:rPr>
          <w:rFonts w:hint="default" w:ascii="Times New Roman" w:hAnsi="Times New Roman" w:eastAsia="sans-serif" w:cs="Times New Roman"/>
          <w:b/>
          <w:bCs/>
          <w:i w:val="0"/>
          <w:iCs w:val="0"/>
          <w:caps w:val="0"/>
          <w:color w:val="4B4B4B"/>
          <w:spacing w:val="0"/>
          <w:sz w:val="24"/>
          <w:szCs w:val="24"/>
          <w:shd w:val="clear" w:fill="FFFFFF"/>
        </w:rPr>
        <w:t>FROM `sample - superstore`</w:t>
      </w:r>
    </w:p>
    <w:p w14:paraId="0B5CD386">
      <w:pPr>
        <w:numPr>
          <w:numId w:val="0"/>
        </w:numPr>
        <w:jc w:val="both"/>
        <w:rPr>
          <w:rFonts w:hint="default" w:ascii="Times New Roman" w:hAnsi="Times New Roman" w:eastAsia="sans-serif" w:cs="Times New Roman"/>
          <w:b/>
          <w:bCs/>
          <w:i w:val="0"/>
          <w:iCs w:val="0"/>
          <w:caps w:val="0"/>
          <w:color w:val="4B4B4B"/>
          <w:spacing w:val="0"/>
          <w:sz w:val="24"/>
          <w:szCs w:val="24"/>
          <w:shd w:val="clear" w:fill="FFFFFF"/>
        </w:rPr>
      </w:pPr>
      <w:r>
        <w:rPr>
          <w:rFonts w:hint="default" w:ascii="Times New Roman" w:hAnsi="Times New Roman" w:eastAsia="sans-serif" w:cs="Times New Roman"/>
          <w:b/>
          <w:bCs/>
          <w:i w:val="0"/>
          <w:iCs w:val="0"/>
          <w:caps w:val="0"/>
          <w:color w:val="4B4B4B"/>
          <w:spacing w:val="0"/>
          <w:sz w:val="24"/>
          <w:szCs w:val="24"/>
          <w:shd w:val="clear" w:fill="FFFFFF"/>
        </w:rPr>
        <w:t>WHERE Region = 'West'</w:t>
      </w:r>
    </w:p>
    <w:p w14:paraId="72D0A5D0">
      <w:pPr>
        <w:numPr>
          <w:numId w:val="0"/>
        </w:numPr>
        <w:jc w:val="both"/>
        <w:rPr>
          <w:rFonts w:hint="default" w:ascii="Times New Roman" w:hAnsi="Times New Roman" w:eastAsia="sans-serif" w:cs="Times New Roman"/>
          <w:b/>
          <w:bCs/>
          <w:i w:val="0"/>
          <w:iCs w:val="0"/>
          <w:caps w:val="0"/>
          <w:color w:val="4B4B4B"/>
          <w:spacing w:val="0"/>
          <w:sz w:val="24"/>
          <w:szCs w:val="24"/>
          <w:shd w:val="clear" w:fill="FFFFFF"/>
        </w:rPr>
      </w:pPr>
      <w:r>
        <w:rPr>
          <w:rFonts w:hint="default" w:ascii="Times New Roman" w:hAnsi="Times New Roman" w:eastAsia="sans-serif" w:cs="Times New Roman"/>
          <w:b/>
          <w:bCs/>
          <w:i w:val="0"/>
          <w:iCs w:val="0"/>
          <w:caps w:val="0"/>
          <w:color w:val="4B4B4B"/>
          <w:spacing w:val="0"/>
          <w:sz w:val="24"/>
          <w:szCs w:val="24"/>
          <w:shd w:val="clear" w:fill="FFFFFF"/>
        </w:rPr>
        <w:t>LIMIT 5;</w:t>
      </w:r>
    </w:p>
    <w:p w14:paraId="17A065E3">
      <w:pPr>
        <w:numPr>
          <w:numId w:val="0"/>
        </w:numPr>
        <w:jc w:val="both"/>
        <w:rPr>
          <w:rFonts w:hint="default" w:ascii="Times New Roman" w:hAnsi="Times New Roman" w:eastAsia="sans-serif" w:cs="Times New Roman"/>
          <w:b/>
          <w:bCs/>
          <w:i w:val="0"/>
          <w:iCs w:val="0"/>
          <w:caps w:val="0"/>
          <w:color w:val="4B4B4B"/>
          <w:spacing w:val="0"/>
          <w:sz w:val="24"/>
          <w:szCs w:val="24"/>
          <w:shd w:val="clear" w:fill="FFFFFF"/>
        </w:rPr>
      </w:pPr>
    </w:p>
    <w:p w14:paraId="70FF64BA">
      <w:pPr>
        <w:numPr>
          <w:numId w:val="0"/>
        </w:numPr>
        <w:jc w:val="both"/>
      </w:pPr>
      <w:r>
        <w:drawing>
          <wp:inline distT="0" distB="0" distL="114300" distR="114300">
            <wp:extent cx="4419600" cy="266700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5"/>
                    <a:stretch>
                      <a:fillRect/>
                    </a:stretch>
                  </pic:blipFill>
                  <pic:spPr>
                    <a:xfrm>
                      <a:off x="0" y="0"/>
                      <a:ext cx="4419600" cy="2667000"/>
                    </a:xfrm>
                    <a:prstGeom prst="rect">
                      <a:avLst/>
                    </a:prstGeom>
                    <a:noFill/>
                    <a:ln>
                      <a:noFill/>
                    </a:ln>
                  </pic:spPr>
                </pic:pic>
              </a:graphicData>
            </a:graphic>
          </wp:inline>
        </w:drawing>
      </w:r>
    </w:p>
    <w:p w14:paraId="75EB7D28">
      <w:pPr>
        <w:numPr>
          <w:numId w:val="0"/>
        </w:numPr>
        <w:jc w:val="both"/>
      </w:pPr>
    </w:p>
    <w:p w14:paraId="7352D3E5">
      <w:pPr>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Orders NOT from South region</w:t>
      </w:r>
    </w:p>
    <w:p w14:paraId="611B36D0">
      <w:pPr>
        <w:numPr>
          <w:numId w:val="0"/>
        </w:numPr>
        <w:jc w:val="both"/>
        <w:rPr>
          <w:rFonts w:hint="default" w:ascii="Times New Roman" w:hAnsi="Times New Roman" w:eastAsia="SimSun" w:cs="Times New Roman"/>
          <w:sz w:val="24"/>
          <w:szCs w:val="24"/>
        </w:rPr>
      </w:pPr>
    </w:p>
    <w:p w14:paraId="59E452C8">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`Order ID`, `Customer Name`, Region, Sales</w:t>
      </w:r>
    </w:p>
    <w:p w14:paraId="3638B467">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0BC48539">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WHERE Region != 'South'</w:t>
      </w:r>
    </w:p>
    <w:p w14:paraId="63EDC29E">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LIMIT 5;</w:t>
      </w:r>
    </w:p>
    <w:p w14:paraId="4B62EADB">
      <w:pPr>
        <w:numPr>
          <w:numId w:val="0"/>
        </w:numPr>
        <w:jc w:val="both"/>
      </w:pPr>
      <w:r>
        <w:drawing>
          <wp:inline distT="0" distB="0" distL="114300" distR="114300">
            <wp:extent cx="3924300" cy="2606040"/>
            <wp:effectExtent l="0" t="0" r="762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6"/>
                    <a:stretch>
                      <a:fillRect/>
                    </a:stretch>
                  </pic:blipFill>
                  <pic:spPr>
                    <a:xfrm>
                      <a:off x="0" y="0"/>
                      <a:ext cx="3924300" cy="2606040"/>
                    </a:xfrm>
                    <a:prstGeom prst="rect">
                      <a:avLst/>
                    </a:prstGeom>
                    <a:noFill/>
                    <a:ln>
                      <a:noFill/>
                    </a:ln>
                  </pic:spPr>
                </pic:pic>
              </a:graphicData>
            </a:graphic>
          </wp:inline>
        </w:drawing>
      </w:r>
    </w:p>
    <w:p w14:paraId="0F719F28">
      <w:pPr>
        <w:numPr>
          <w:numId w:val="0"/>
        </w:numPr>
        <w:jc w:val="both"/>
      </w:pPr>
    </w:p>
    <w:p w14:paraId="14441F80">
      <w:pPr>
        <w:numPr>
          <w:numId w:val="0"/>
        </w:numPr>
        <w:jc w:val="both"/>
      </w:pPr>
    </w:p>
    <w:p w14:paraId="58C7DE20">
      <w:pPr>
        <w:numPr>
          <w:numId w:val="0"/>
        </w:numPr>
        <w:jc w:val="both"/>
      </w:pPr>
    </w:p>
    <w:p w14:paraId="5C680FA0">
      <w:pPr>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Orders from East OR Central region</w:t>
      </w:r>
    </w:p>
    <w:p w14:paraId="59151B24">
      <w:pPr>
        <w:numPr>
          <w:numId w:val="0"/>
        </w:numPr>
        <w:jc w:val="both"/>
        <w:rPr>
          <w:rFonts w:hint="default" w:ascii="Times New Roman" w:hAnsi="Times New Roman" w:eastAsia="SimSun" w:cs="Times New Roman"/>
          <w:sz w:val="24"/>
          <w:szCs w:val="24"/>
        </w:rPr>
      </w:pPr>
    </w:p>
    <w:p w14:paraId="3AA4C583">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`Order ID`, `Customer Name`, Region, Sales</w:t>
      </w:r>
    </w:p>
    <w:p w14:paraId="6C678AF7">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03DE1E09">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WHERE Region IN ('East', 'Central')</w:t>
      </w:r>
    </w:p>
    <w:p w14:paraId="30C53264">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LIMIT 5;</w:t>
      </w:r>
    </w:p>
    <w:p w14:paraId="293DB4E7">
      <w:pPr>
        <w:numPr>
          <w:numId w:val="0"/>
        </w:numPr>
        <w:jc w:val="both"/>
      </w:pPr>
      <w:r>
        <w:drawing>
          <wp:inline distT="0" distB="0" distL="114300" distR="114300">
            <wp:extent cx="3886200" cy="2606040"/>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7"/>
                    <a:stretch>
                      <a:fillRect/>
                    </a:stretch>
                  </pic:blipFill>
                  <pic:spPr>
                    <a:xfrm>
                      <a:off x="0" y="0"/>
                      <a:ext cx="3886200" cy="2606040"/>
                    </a:xfrm>
                    <a:prstGeom prst="rect">
                      <a:avLst/>
                    </a:prstGeom>
                    <a:noFill/>
                    <a:ln>
                      <a:noFill/>
                    </a:ln>
                  </pic:spPr>
                </pic:pic>
              </a:graphicData>
            </a:graphic>
          </wp:inline>
        </w:drawing>
      </w:r>
    </w:p>
    <w:p w14:paraId="51E579E9">
      <w:pPr>
        <w:numPr>
          <w:numId w:val="0"/>
        </w:numPr>
        <w:jc w:val="both"/>
      </w:pPr>
    </w:p>
    <w:p w14:paraId="2BED8298">
      <w:pPr>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eastAsia="SimSun" w:cs="Times New Roman"/>
          <w:sz w:val="24"/>
          <w:szCs w:val="24"/>
        </w:rPr>
        <w:t>Total sales per region filtered to only show regions with sales &gt; 600000</w:t>
      </w:r>
    </w:p>
    <w:p w14:paraId="0604A1DF">
      <w:pPr>
        <w:numPr>
          <w:numId w:val="0"/>
        </w:numPr>
        <w:jc w:val="both"/>
        <w:rPr>
          <w:rFonts w:hint="default" w:ascii="Times New Roman" w:hAnsi="Times New Roman" w:eastAsia="SimSun" w:cs="Times New Roman"/>
          <w:b/>
          <w:bCs/>
          <w:sz w:val="24"/>
          <w:szCs w:val="24"/>
        </w:rPr>
      </w:pPr>
    </w:p>
    <w:p w14:paraId="0660BD5B">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Region, ROUND(SUM(Sales), 2) AS Total_Sales</w:t>
      </w:r>
    </w:p>
    <w:p w14:paraId="2FBF956F">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5E3C2A9B">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GROUP BY Region</w:t>
      </w:r>
    </w:p>
    <w:p w14:paraId="65DDD63D">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HAVING SUM(Sales) &gt; 600000</w:t>
      </w:r>
    </w:p>
    <w:p w14:paraId="69B402E1">
      <w:pPr>
        <w:numPr>
          <w:numId w:val="0"/>
        </w:numPr>
        <w:jc w:val="both"/>
        <w:rPr>
          <w:rFonts w:hint="default" w:ascii="Times New Roman" w:hAnsi="Times New Roman" w:eastAsia="SimSun" w:cs="Times New Roman"/>
          <w:sz w:val="24"/>
          <w:szCs w:val="24"/>
        </w:rPr>
      </w:pPr>
    </w:p>
    <w:p w14:paraId="0497EC8E">
      <w:pPr>
        <w:numPr>
          <w:numId w:val="0"/>
        </w:numPr>
        <w:jc w:val="both"/>
      </w:pPr>
      <w:r>
        <w:drawing>
          <wp:inline distT="0" distB="0" distL="114300" distR="114300">
            <wp:extent cx="3977640" cy="2225040"/>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8"/>
                    <a:stretch>
                      <a:fillRect/>
                    </a:stretch>
                  </pic:blipFill>
                  <pic:spPr>
                    <a:xfrm>
                      <a:off x="0" y="0"/>
                      <a:ext cx="3977640" cy="2225040"/>
                    </a:xfrm>
                    <a:prstGeom prst="rect">
                      <a:avLst/>
                    </a:prstGeom>
                    <a:noFill/>
                    <a:ln>
                      <a:noFill/>
                    </a:ln>
                  </pic:spPr>
                </pic:pic>
              </a:graphicData>
            </a:graphic>
          </wp:inline>
        </w:drawing>
      </w:r>
    </w:p>
    <w:p w14:paraId="12FD217E">
      <w:pPr>
        <w:numPr>
          <w:numId w:val="0"/>
        </w:numPr>
        <w:jc w:val="both"/>
      </w:pPr>
    </w:p>
    <w:p w14:paraId="52458C20">
      <w:pPr>
        <w:numPr>
          <w:numId w:val="0"/>
        </w:numPr>
        <w:jc w:val="both"/>
      </w:pPr>
    </w:p>
    <w:p w14:paraId="6E1E2DA2">
      <w:pPr>
        <w:numPr>
          <w:numId w:val="0"/>
        </w:numPr>
        <w:jc w:val="both"/>
        <w:rPr>
          <w:rFonts w:hint="default" w:ascii="Times New Roman" w:hAnsi="Times New Roman" w:eastAsia="SimSun" w:cs="Times New Roman"/>
          <w:b/>
          <w:bCs/>
          <w:sz w:val="24"/>
          <w:szCs w:val="24"/>
          <w:highlight w:val="yellow"/>
        </w:rPr>
      </w:pPr>
      <w:r>
        <w:rPr>
          <w:rFonts w:hint="default" w:ascii="Times New Roman" w:hAnsi="Times New Roman" w:eastAsia="SimSun" w:cs="Times New Roman"/>
          <w:b/>
          <w:bCs/>
          <w:sz w:val="24"/>
          <w:szCs w:val="24"/>
          <w:highlight w:val="yellow"/>
        </w:rPr>
        <w:t>-- CATEGORY FILTERS</w:t>
      </w:r>
    </w:p>
    <w:p w14:paraId="0D1BA617">
      <w:pPr>
        <w:numPr>
          <w:numId w:val="0"/>
        </w:numPr>
        <w:ind w:leftChars="0"/>
        <w:jc w:val="both"/>
        <w:rPr>
          <w:rFonts w:hint="default" w:ascii="Times New Roman" w:hAnsi="Times New Roman" w:eastAsia="SimSun" w:cs="Times New Roman"/>
          <w:b/>
          <w:bCs/>
          <w:sz w:val="24"/>
          <w:szCs w:val="24"/>
          <w:highlight w:val="none"/>
        </w:rPr>
      </w:pPr>
    </w:p>
    <w:p w14:paraId="729D4F6A">
      <w:pPr>
        <w:numPr>
          <w:ilvl w:val="0"/>
          <w:numId w:val="10"/>
        </w:numPr>
        <w:ind w:leftChars="0"/>
        <w:jc w:val="both"/>
        <w:rPr>
          <w:rFonts w:hint="default" w:ascii="Times New Roman" w:hAnsi="Times New Roman" w:eastAsia="SimSun" w:cs="Times New Roman"/>
          <w:b/>
          <w:bCs/>
          <w:sz w:val="24"/>
          <w:szCs w:val="24"/>
          <w:highlight w:val="none"/>
          <w:lang w:val="en-IN"/>
        </w:rPr>
      </w:pPr>
      <w:r>
        <w:rPr>
          <w:rFonts w:hint="default" w:ascii="Times New Roman" w:hAnsi="Times New Roman" w:eastAsia="SimSun" w:cs="Times New Roman"/>
          <w:sz w:val="24"/>
          <w:szCs w:val="24"/>
        </w:rPr>
        <w:t>All Technology orders</w:t>
      </w:r>
    </w:p>
    <w:p w14:paraId="68831DCF">
      <w:pPr>
        <w:numPr>
          <w:numId w:val="0"/>
        </w:numPr>
        <w:jc w:val="both"/>
        <w:rPr>
          <w:rFonts w:hint="default" w:ascii="Times New Roman" w:hAnsi="Times New Roman" w:eastAsia="SimSun" w:cs="Times New Roman"/>
          <w:sz w:val="24"/>
          <w:szCs w:val="24"/>
        </w:rPr>
      </w:pPr>
    </w:p>
    <w:p w14:paraId="1B1D0550">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`Order ID`, `Customer Name`, Category, `Sub-Category`, Sales</w:t>
      </w:r>
    </w:p>
    <w:p w14:paraId="1BB904D6">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5A3A7E17">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Category = 'Technology'</w:t>
      </w:r>
    </w:p>
    <w:p w14:paraId="3230CAFC">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10;</w:t>
      </w:r>
    </w:p>
    <w:p w14:paraId="70A2D2A2">
      <w:pPr>
        <w:numPr>
          <w:numId w:val="0"/>
        </w:numPr>
        <w:jc w:val="both"/>
      </w:pPr>
      <w:r>
        <w:drawing>
          <wp:inline distT="0" distB="0" distL="114300" distR="114300">
            <wp:extent cx="5120640" cy="3223260"/>
            <wp:effectExtent l="0" t="0" r="0" b="762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9"/>
                    <a:stretch>
                      <a:fillRect/>
                    </a:stretch>
                  </pic:blipFill>
                  <pic:spPr>
                    <a:xfrm>
                      <a:off x="0" y="0"/>
                      <a:ext cx="5120640" cy="3223260"/>
                    </a:xfrm>
                    <a:prstGeom prst="rect">
                      <a:avLst/>
                    </a:prstGeom>
                    <a:noFill/>
                    <a:ln>
                      <a:noFill/>
                    </a:ln>
                  </pic:spPr>
                </pic:pic>
              </a:graphicData>
            </a:graphic>
          </wp:inline>
        </w:drawing>
      </w:r>
    </w:p>
    <w:p w14:paraId="0B5E3685">
      <w:pPr>
        <w:numPr>
          <w:numId w:val="0"/>
        </w:numPr>
        <w:jc w:val="both"/>
      </w:pPr>
    </w:p>
    <w:p w14:paraId="45976278">
      <w:pPr>
        <w:numPr>
          <w:numId w:val="0"/>
        </w:numPr>
        <w:jc w:val="both"/>
      </w:pPr>
    </w:p>
    <w:p w14:paraId="33962751">
      <w:pPr>
        <w:numPr>
          <w:ilvl w:val="0"/>
          <w:numId w:val="10"/>
        </w:numPr>
        <w:ind w:left="0" w:leftChars="0" w:firstLine="0" w:firstLineChars="0"/>
        <w:jc w:val="both"/>
        <w:rPr>
          <w:rFonts w:hint="default" w:ascii="Times New Roman" w:hAnsi="Times New Roman" w:cs="Times New Roman"/>
          <w:lang w:val="en-IN"/>
        </w:rPr>
      </w:pPr>
      <w:r>
        <w:rPr>
          <w:rFonts w:hint="default" w:ascii="Times New Roman" w:hAnsi="Times New Roman" w:eastAsia="SimSun" w:cs="Times New Roman"/>
          <w:color w:val="818898"/>
          <w:sz w:val="24"/>
          <w:szCs w:val="24"/>
        </w:rPr>
        <w:t>Orders that are NOT Furniture</w:t>
      </w:r>
    </w:p>
    <w:p w14:paraId="748F913B">
      <w:pPr>
        <w:numPr>
          <w:numId w:val="0"/>
        </w:numPr>
        <w:ind w:leftChars="0"/>
        <w:jc w:val="both"/>
        <w:rPr>
          <w:rFonts w:hint="default" w:ascii="Times New Roman" w:hAnsi="Times New Roman" w:eastAsia="SimSun" w:cs="Times New Roman"/>
          <w:color w:val="818898"/>
          <w:sz w:val="24"/>
          <w:szCs w:val="24"/>
        </w:rPr>
      </w:pPr>
    </w:p>
    <w:p w14:paraId="3165D629">
      <w:pPr>
        <w:numPr>
          <w:numId w:val="0"/>
        </w:numPr>
        <w:ind w:leftChars="0"/>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SELECT `Order ID`, Category, `Sub-Category`, Sales</w:t>
      </w:r>
    </w:p>
    <w:p w14:paraId="5DD3F0A8">
      <w:pPr>
        <w:numPr>
          <w:numId w:val="0"/>
        </w:numPr>
        <w:ind w:leftChars="0"/>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FROM `sample - superstore`</w:t>
      </w:r>
    </w:p>
    <w:p w14:paraId="00CF8E9A">
      <w:pPr>
        <w:numPr>
          <w:numId w:val="0"/>
        </w:numPr>
        <w:ind w:leftChars="0"/>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WHERE Category != 'Furniture'</w:t>
      </w:r>
    </w:p>
    <w:p w14:paraId="252E2A87">
      <w:pPr>
        <w:numPr>
          <w:numId w:val="0"/>
        </w:numPr>
        <w:ind w:leftChars="0"/>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LIMIT 10;</w:t>
      </w:r>
    </w:p>
    <w:p w14:paraId="4750191E">
      <w:pPr>
        <w:numPr>
          <w:numId w:val="0"/>
        </w:numPr>
        <w:ind w:leftChars="0"/>
        <w:jc w:val="both"/>
      </w:pPr>
      <w:r>
        <w:drawing>
          <wp:inline distT="0" distB="0" distL="114300" distR="114300">
            <wp:extent cx="3924300" cy="3139440"/>
            <wp:effectExtent l="0" t="0" r="762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0"/>
                    <a:stretch>
                      <a:fillRect/>
                    </a:stretch>
                  </pic:blipFill>
                  <pic:spPr>
                    <a:xfrm>
                      <a:off x="0" y="0"/>
                      <a:ext cx="3924300" cy="3139440"/>
                    </a:xfrm>
                    <a:prstGeom prst="rect">
                      <a:avLst/>
                    </a:prstGeom>
                    <a:noFill/>
                    <a:ln>
                      <a:noFill/>
                    </a:ln>
                  </pic:spPr>
                </pic:pic>
              </a:graphicData>
            </a:graphic>
          </wp:inline>
        </w:drawing>
      </w:r>
    </w:p>
    <w:p w14:paraId="51481762">
      <w:pPr>
        <w:numPr>
          <w:numId w:val="0"/>
        </w:numPr>
        <w:ind w:leftChars="0"/>
        <w:jc w:val="both"/>
      </w:pPr>
    </w:p>
    <w:p w14:paraId="70B0CB9D">
      <w:pPr>
        <w:numPr>
          <w:numId w:val="0"/>
        </w:numPr>
        <w:ind w:leftChars="0"/>
        <w:jc w:val="both"/>
      </w:pPr>
    </w:p>
    <w:p w14:paraId="71034D5E">
      <w:pPr>
        <w:numPr>
          <w:numId w:val="0"/>
        </w:numPr>
        <w:ind w:leftChars="0"/>
        <w:jc w:val="both"/>
      </w:pPr>
    </w:p>
    <w:p w14:paraId="307F98BE">
      <w:pPr>
        <w:numPr>
          <w:numId w:val="0"/>
        </w:numPr>
        <w:ind w:leftChars="0"/>
        <w:jc w:val="both"/>
      </w:pPr>
    </w:p>
    <w:p w14:paraId="0CD884D3">
      <w:pPr>
        <w:numPr>
          <w:numId w:val="0"/>
        </w:numPr>
        <w:ind w:leftChars="0"/>
        <w:jc w:val="both"/>
      </w:pPr>
    </w:p>
    <w:p w14:paraId="5AC99DAD">
      <w:pPr>
        <w:numPr>
          <w:ilvl w:val="0"/>
          <w:numId w:val="10"/>
        </w:numPr>
        <w:ind w:left="0" w:leftChars="0" w:firstLine="0" w:firstLineChars="0"/>
        <w:jc w:val="both"/>
        <w:rPr>
          <w:rFonts w:hint="default" w:ascii="Times New Roman" w:hAnsi="Times New Roman" w:cs="Times New Roman"/>
          <w:lang w:val="en-IN"/>
        </w:rPr>
      </w:pPr>
      <w:r>
        <w:rPr>
          <w:rFonts w:hint="default" w:ascii="Times New Roman" w:hAnsi="Times New Roman" w:cs="Times New Roman"/>
          <w:lang w:val="en-IN"/>
        </w:rPr>
        <w:t xml:space="preserve"> </w:t>
      </w:r>
      <w:r>
        <w:rPr>
          <w:rFonts w:hint="default" w:ascii="Times New Roman" w:hAnsi="Times New Roman" w:eastAsia="SimSun" w:cs="Times New Roman"/>
          <w:sz w:val="24"/>
          <w:szCs w:val="24"/>
        </w:rPr>
        <w:t>Orders from specific Sub-Categories</w:t>
      </w:r>
    </w:p>
    <w:p w14:paraId="21941C6A">
      <w:pPr>
        <w:numPr>
          <w:numId w:val="0"/>
        </w:numPr>
        <w:jc w:val="both"/>
        <w:rPr>
          <w:rFonts w:hint="default" w:ascii="Times New Roman" w:hAnsi="Times New Roman" w:eastAsia="SimSun" w:cs="Times New Roman"/>
          <w:b/>
          <w:bCs/>
          <w:sz w:val="24"/>
          <w:szCs w:val="24"/>
        </w:rPr>
      </w:pPr>
    </w:p>
    <w:p w14:paraId="6D8AD5D5">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`Order ID`, Category, `Sub-Category`, Sales, Profit</w:t>
      </w:r>
    </w:p>
    <w:p w14:paraId="2977E1F5">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2BA1173E">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`Sub-Category` IN ('Phones', 'Chairs', 'Copiers')</w:t>
      </w:r>
    </w:p>
    <w:p w14:paraId="36D80E5C">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10;</w:t>
      </w:r>
    </w:p>
    <w:p w14:paraId="378E52EF">
      <w:pPr>
        <w:numPr>
          <w:numId w:val="0"/>
        </w:numPr>
        <w:jc w:val="both"/>
        <w:rPr>
          <w:rFonts w:hint="default" w:ascii="Times New Roman" w:hAnsi="Times New Roman" w:eastAsia="SimSun" w:cs="Times New Roman"/>
          <w:b/>
          <w:bCs/>
          <w:sz w:val="24"/>
          <w:szCs w:val="24"/>
          <w:lang w:val="en-IN"/>
        </w:rPr>
      </w:pPr>
    </w:p>
    <w:p w14:paraId="34049505">
      <w:pPr>
        <w:numPr>
          <w:numId w:val="0"/>
        </w:numPr>
        <w:jc w:val="both"/>
      </w:pPr>
      <w:r>
        <w:drawing>
          <wp:inline distT="0" distB="0" distL="114300" distR="114300">
            <wp:extent cx="4518660" cy="3284220"/>
            <wp:effectExtent l="0" t="0" r="7620" b="762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1"/>
                    <a:stretch>
                      <a:fillRect/>
                    </a:stretch>
                  </pic:blipFill>
                  <pic:spPr>
                    <a:xfrm>
                      <a:off x="0" y="0"/>
                      <a:ext cx="4518660" cy="3284220"/>
                    </a:xfrm>
                    <a:prstGeom prst="rect">
                      <a:avLst/>
                    </a:prstGeom>
                    <a:noFill/>
                    <a:ln>
                      <a:noFill/>
                    </a:ln>
                  </pic:spPr>
                </pic:pic>
              </a:graphicData>
            </a:graphic>
          </wp:inline>
        </w:drawing>
      </w:r>
    </w:p>
    <w:p w14:paraId="7D51E3A0">
      <w:pPr>
        <w:numPr>
          <w:numId w:val="0"/>
        </w:numPr>
        <w:jc w:val="both"/>
      </w:pPr>
    </w:p>
    <w:p w14:paraId="7A749530">
      <w:pPr>
        <w:numPr>
          <w:numId w:val="0"/>
        </w:numPr>
        <w:jc w:val="both"/>
      </w:pPr>
    </w:p>
    <w:p w14:paraId="3D7E0AE7">
      <w:pPr>
        <w:numPr>
          <w:ilvl w:val="0"/>
          <w:numId w:val="10"/>
        </w:numPr>
        <w:ind w:left="0" w:leftChars="0" w:firstLine="0" w:firstLineChars="0"/>
        <w:jc w:val="both"/>
        <w:rPr>
          <w:rFonts w:hint="default" w:ascii="Times New Roman" w:hAnsi="Times New Roman" w:cs="Times New Roman"/>
          <w:lang w:val="en-IN"/>
        </w:rPr>
      </w:pPr>
      <w:r>
        <w:rPr>
          <w:rFonts w:hint="default" w:ascii="Times New Roman"/>
          <w:lang w:val="en-IN"/>
        </w:rPr>
        <w:t>'</w:t>
      </w:r>
      <w:r>
        <w:rPr>
          <w:rFonts w:hint="default" w:ascii="Times New Roman" w:hAnsi="Times New Roman" w:eastAsia="SimSun" w:cs="Times New Roman"/>
          <w:sz w:val="24"/>
          <w:szCs w:val="24"/>
        </w:rPr>
        <w:t>High-value Technology orders (Sales &gt; 1000)</w:t>
      </w:r>
    </w:p>
    <w:p w14:paraId="1A795994">
      <w:pPr>
        <w:numPr>
          <w:numId w:val="0"/>
        </w:numPr>
        <w:jc w:val="both"/>
        <w:rPr>
          <w:rFonts w:hint="default" w:ascii="Times New Roman" w:hAnsi="Times New Roman" w:eastAsia="SimSun" w:cs="Times New Roman"/>
          <w:sz w:val="24"/>
          <w:szCs w:val="24"/>
        </w:rPr>
      </w:pPr>
    </w:p>
    <w:p w14:paraId="7F0855A2">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`Order ID`, `Customer Name`, Category, `Sub-Category`, Sales</w:t>
      </w:r>
    </w:p>
    <w:p w14:paraId="48649EBC">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4A9261E8">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Category = 'Technology' AND Sales &gt; 1000</w:t>
      </w:r>
    </w:p>
    <w:p w14:paraId="44B3543E">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5;</w:t>
      </w:r>
    </w:p>
    <w:p w14:paraId="772CAA39">
      <w:pPr>
        <w:numPr>
          <w:numId w:val="0"/>
        </w:numPr>
        <w:jc w:val="both"/>
        <w:rPr>
          <w:rFonts w:hint="default" w:ascii="Times New Roman" w:hAnsi="Times New Roman" w:eastAsia="SimSun" w:cs="Times New Roman"/>
          <w:b/>
          <w:bCs/>
          <w:sz w:val="24"/>
          <w:szCs w:val="24"/>
          <w:lang w:val="en-IN"/>
        </w:rPr>
      </w:pPr>
    </w:p>
    <w:p w14:paraId="3EE55AE9">
      <w:pPr>
        <w:numPr>
          <w:numId w:val="0"/>
        </w:numPr>
        <w:jc w:val="both"/>
      </w:pPr>
      <w:r>
        <w:drawing>
          <wp:inline distT="0" distB="0" distL="114300" distR="114300">
            <wp:extent cx="4998720" cy="2529840"/>
            <wp:effectExtent l="0" t="0" r="0" b="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2"/>
                    <a:stretch>
                      <a:fillRect/>
                    </a:stretch>
                  </pic:blipFill>
                  <pic:spPr>
                    <a:xfrm>
                      <a:off x="0" y="0"/>
                      <a:ext cx="4998720" cy="2529840"/>
                    </a:xfrm>
                    <a:prstGeom prst="rect">
                      <a:avLst/>
                    </a:prstGeom>
                    <a:noFill/>
                    <a:ln>
                      <a:noFill/>
                    </a:ln>
                  </pic:spPr>
                </pic:pic>
              </a:graphicData>
            </a:graphic>
          </wp:inline>
        </w:drawing>
      </w:r>
    </w:p>
    <w:p w14:paraId="5D725A06">
      <w:pPr>
        <w:numPr>
          <w:numId w:val="0"/>
        </w:numPr>
        <w:jc w:val="both"/>
      </w:pPr>
    </w:p>
    <w:p w14:paraId="38E606DD">
      <w:pPr>
        <w:numPr>
          <w:numId w:val="0"/>
        </w:numPr>
        <w:jc w:val="both"/>
      </w:pPr>
    </w:p>
    <w:p w14:paraId="5D57BFD9">
      <w:pPr>
        <w:numPr>
          <w:numId w:val="0"/>
        </w:numPr>
        <w:jc w:val="both"/>
        <w:rPr>
          <w:rFonts w:hint="default" w:ascii="Times New Roman" w:hAnsi="Times New Roman" w:cs="Times New Roman"/>
          <w:color w:val="000000" w:themeColor="text1"/>
          <w:sz w:val="28"/>
          <w:szCs w:val="28"/>
          <w:highlight w:val="yellow"/>
          <w:lang w:val="en-IN"/>
          <w14:textFill>
            <w14:solidFill>
              <w14:schemeClr w14:val="tx1"/>
            </w14:solidFill>
          </w14:textFill>
        </w:rPr>
      </w:pPr>
      <w:r>
        <w:rPr>
          <w:rFonts w:hint="default" w:ascii="Times New Roman" w:hAnsi="Times New Roman" w:cs="Times New Roman"/>
          <w:color w:val="000000" w:themeColor="text1"/>
          <w:sz w:val="28"/>
          <w:szCs w:val="28"/>
          <w:highlight w:val="yellow"/>
          <w:lang w:val="en-IN"/>
          <w14:textFill>
            <w14:solidFill>
              <w14:schemeClr w14:val="tx1"/>
            </w14:solidFill>
          </w14:textFill>
        </w:rPr>
        <w:t>DATE FILTERS</w:t>
      </w:r>
    </w:p>
    <w:p w14:paraId="16532272">
      <w:pPr>
        <w:numPr>
          <w:numId w:val="0"/>
        </w:numPr>
        <w:jc w:val="both"/>
        <w:rPr>
          <w:rFonts w:hint="default"/>
          <w:lang w:val="en-IN"/>
        </w:rPr>
      </w:pPr>
    </w:p>
    <w:p w14:paraId="2213E4C0">
      <w:pPr>
        <w:numPr>
          <w:ilvl w:val="0"/>
          <w:numId w:val="11"/>
        </w:numPr>
        <w:ind w:left="0" w:leftChars="0" w:firstLine="0" w:firstLineChars="0"/>
        <w:jc w:val="both"/>
        <w:rPr>
          <w:rFonts w:hint="default" w:ascii="Times New Roman" w:hAnsi="Times New Roman" w:cs="Times New Roman"/>
          <w:sz w:val="28"/>
          <w:szCs w:val="28"/>
          <w:lang w:val="en-IN"/>
        </w:rPr>
      </w:pPr>
      <w:r>
        <w:rPr>
          <w:rFonts w:hint="default" w:ascii="Times New Roman" w:hAnsi="Times New Roman" w:eastAsia="SimSun" w:cs="Times New Roman"/>
          <w:sz w:val="28"/>
          <w:szCs w:val="28"/>
        </w:rPr>
        <w:t>Orders after 2016 (recent data only)</w:t>
      </w:r>
    </w:p>
    <w:p w14:paraId="2579C427">
      <w:pPr>
        <w:numPr>
          <w:numId w:val="0"/>
        </w:numPr>
        <w:jc w:val="both"/>
        <w:rPr>
          <w:rFonts w:hint="default" w:ascii="Times New Roman" w:hAnsi="Times New Roman" w:eastAsia="SimSun" w:cs="Times New Roman"/>
          <w:b/>
          <w:bCs/>
          <w:sz w:val="28"/>
          <w:szCs w:val="28"/>
        </w:rPr>
      </w:pPr>
    </w:p>
    <w:p w14:paraId="46011B94">
      <w:pPr>
        <w:numPr>
          <w:numId w:val="0"/>
        </w:num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SELECT `Order ID`, `Order Date`, Region, Category, Sales</w:t>
      </w:r>
    </w:p>
    <w:p w14:paraId="4D34CE78">
      <w:pPr>
        <w:numPr>
          <w:numId w:val="0"/>
        </w:num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FROM `sample - superstore`</w:t>
      </w:r>
    </w:p>
    <w:p w14:paraId="06F6307D">
      <w:pPr>
        <w:numPr>
          <w:numId w:val="0"/>
        </w:num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WHERE `Order Date` &gt; '2016-12-31'</w:t>
      </w:r>
    </w:p>
    <w:p w14:paraId="658B78E3">
      <w:pPr>
        <w:numPr>
          <w:numId w:val="0"/>
        </w:numPr>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lang w:val="en-IN"/>
        </w:rPr>
        <w:t>LIMIT 5;</w:t>
      </w:r>
    </w:p>
    <w:p w14:paraId="40C2D49A">
      <w:pPr>
        <w:numPr>
          <w:numId w:val="0"/>
        </w:numPr>
        <w:jc w:val="both"/>
        <w:rPr>
          <w:rFonts w:hint="default" w:ascii="Times New Roman" w:hAnsi="Times New Roman" w:eastAsia="SimSun" w:cs="Times New Roman"/>
          <w:b/>
          <w:bCs/>
          <w:sz w:val="28"/>
          <w:szCs w:val="28"/>
          <w:lang w:val="en-IN"/>
        </w:rPr>
      </w:pPr>
    </w:p>
    <w:p w14:paraId="4B623F33">
      <w:pPr>
        <w:numPr>
          <w:numId w:val="0"/>
        </w:numPr>
        <w:jc w:val="both"/>
      </w:pPr>
      <w:r>
        <w:drawing>
          <wp:inline distT="0" distB="0" distL="114300" distR="114300">
            <wp:extent cx="4389120" cy="2476500"/>
            <wp:effectExtent l="0" t="0" r="0" b="762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3"/>
                    <a:stretch>
                      <a:fillRect/>
                    </a:stretch>
                  </pic:blipFill>
                  <pic:spPr>
                    <a:xfrm>
                      <a:off x="0" y="0"/>
                      <a:ext cx="4389120" cy="2476500"/>
                    </a:xfrm>
                    <a:prstGeom prst="rect">
                      <a:avLst/>
                    </a:prstGeom>
                    <a:noFill/>
                    <a:ln>
                      <a:noFill/>
                    </a:ln>
                  </pic:spPr>
                </pic:pic>
              </a:graphicData>
            </a:graphic>
          </wp:inline>
        </w:drawing>
      </w:r>
    </w:p>
    <w:p w14:paraId="7A33EE3E">
      <w:pPr>
        <w:numPr>
          <w:numId w:val="0"/>
        </w:numPr>
        <w:jc w:val="both"/>
      </w:pPr>
    </w:p>
    <w:p w14:paraId="397BD169">
      <w:pPr>
        <w:numPr>
          <w:ilvl w:val="0"/>
          <w:numId w:val="11"/>
        </w:numPr>
        <w:ind w:left="0" w:leftChars="0" w:firstLine="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Year-wise order count and total sales</w:t>
      </w:r>
    </w:p>
    <w:p w14:paraId="52192573">
      <w:pPr>
        <w:numPr>
          <w:numId w:val="0"/>
        </w:numPr>
        <w:jc w:val="both"/>
        <w:rPr>
          <w:rFonts w:hint="default" w:ascii="Times New Roman" w:hAnsi="Times New Roman" w:eastAsia="SimSun" w:cs="Times New Roman"/>
          <w:sz w:val="24"/>
          <w:szCs w:val="24"/>
        </w:rPr>
      </w:pPr>
    </w:p>
    <w:p w14:paraId="3FA3A350">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YEAR(`Order Date`) AS Year,</w:t>
      </w:r>
    </w:p>
    <w:p w14:paraId="1CFFAE01">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COUNT(DISTINCT `Order ID`) AS Total_Orders,</w:t>
      </w:r>
    </w:p>
    <w:p w14:paraId="736BD3C7">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ROUND(SUM(Sales), 2) AS Annual_Sales</w:t>
      </w:r>
    </w:p>
    <w:p w14:paraId="00A2FC35">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618E2DD2">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GROUP BY YEAR(`Order Date`)</w:t>
      </w:r>
    </w:p>
    <w:p w14:paraId="54FD1C46">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ORDER BY Year;</w:t>
      </w:r>
    </w:p>
    <w:p w14:paraId="1072EB29">
      <w:pPr>
        <w:numPr>
          <w:numId w:val="0"/>
        </w:numPr>
        <w:jc w:val="both"/>
        <w:rPr>
          <w:rFonts w:hint="default" w:ascii="Times New Roman" w:hAnsi="Times New Roman" w:eastAsia="SimSun" w:cs="Times New Roman"/>
          <w:b/>
          <w:bCs/>
          <w:sz w:val="24"/>
          <w:szCs w:val="24"/>
          <w:lang w:val="en-IN"/>
        </w:rPr>
      </w:pPr>
    </w:p>
    <w:p w14:paraId="4E07C945">
      <w:pPr>
        <w:numPr>
          <w:numId w:val="0"/>
        </w:numPr>
        <w:jc w:val="both"/>
      </w:pPr>
      <w:r>
        <w:drawing>
          <wp:inline distT="0" distB="0" distL="114300" distR="114300">
            <wp:extent cx="4236720" cy="2750820"/>
            <wp:effectExtent l="0" t="0" r="0" b="762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4"/>
                    <a:stretch>
                      <a:fillRect/>
                    </a:stretch>
                  </pic:blipFill>
                  <pic:spPr>
                    <a:xfrm>
                      <a:off x="0" y="0"/>
                      <a:ext cx="4236720" cy="2750820"/>
                    </a:xfrm>
                    <a:prstGeom prst="rect">
                      <a:avLst/>
                    </a:prstGeom>
                    <a:noFill/>
                    <a:ln>
                      <a:noFill/>
                    </a:ln>
                  </pic:spPr>
                </pic:pic>
              </a:graphicData>
            </a:graphic>
          </wp:inline>
        </w:drawing>
      </w:r>
    </w:p>
    <w:p w14:paraId="7FEF6199">
      <w:pPr>
        <w:numPr>
          <w:ilvl w:val="0"/>
          <w:numId w:val="11"/>
        </w:numPr>
        <w:ind w:left="0" w:leftChars="0" w:firstLine="0" w:firstLineChars="0"/>
        <w:jc w:val="both"/>
        <w:rPr>
          <w:rFonts w:hint="default" w:ascii="Times New Roman" w:hAnsi="Times New Roman" w:eastAsia="SimSun" w:cs="Times New Roman"/>
          <w:b/>
          <w:bCs/>
          <w:sz w:val="24"/>
          <w:szCs w:val="24"/>
        </w:rPr>
      </w:pPr>
      <w:r>
        <w:rPr>
          <w:rFonts w:ascii="SimSun" w:hAnsi="SimSun" w:eastAsia="SimSun" w:cs="SimSun"/>
          <w:sz w:val="24"/>
          <w:szCs w:val="24"/>
        </w:rPr>
        <w:t>R</w:t>
      </w:r>
      <w:r>
        <w:rPr>
          <w:rFonts w:hint="default" w:ascii="Times New Roman" w:hAnsi="Times New Roman" w:eastAsia="SimSun" w:cs="Times New Roman"/>
          <w:sz w:val="24"/>
          <w:szCs w:val="24"/>
        </w:rPr>
        <w:t>etrieve all orders placed during the year 2017.</w:t>
      </w:r>
    </w:p>
    <w:p w14:paraId="69C1067E">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`Order ID`, `Order Date`, `Customer Name`, Sales</w:t>
      </w:r>
    </w:p>
    <w:p w14:paraId="15831F56">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358C7680">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YEAR(STR_TO_DATE(`Order Date`, '%m/%d/%Y')) = 2017</w:t>
      </w:r>
    </w:p>
    <w:p w14:paraId="2B90A8CE">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5;</w:t>
      </w:r>
    </w:p>
    <w:p w14:paraId="24B2A9C1">
      <w:pPr>
        <w:numPr>
          <w:numId w:val="0"/>
        </w:numPr>
        <w:jc w:val="both"/>
      </w:pPr>
      <w:r>
        <w:drawing>
          <wp:inline distT="0" distB="0" distL="114300" distR="114300">
            <wp:extent cx="4282440" cy="3322320"/>
            <wp:effectExtent l="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5"/>
                    <a:stretch>
                      <a:fillRect/>
                    </a:stretch>
                  </pic:blipFill>
                  <pic:spPr>
                    <a:xfrm>
                      <a:off x="0" y="0"/>
                      <a:ext cx="4282440" cy="3322320"/>
                    </a:xfrm>
                    <a:prstGeom prst="rect">
                      <a:avLst/>
                    </a:prstGeom>
                    <a:noFill/>
                    <a:ln>
                      <a:noFill/>
                    </a:ln>
                  </pic:spPr>
                </pic:pic>
              </a:graphicData>
            </a:graphic>
          </wp:inline>
        </w:drawing>
      </w:r>
    </w:p>
    <w:p w14:paraId="46EB4D4B">
      <w:pPr>
        <w:numPr>
          <w:numId w:val="0"/>
        </w:numPr>
        <w:jc w:val="both"/>
      </w:pPr>
    </w:p>
    <w:p w14:paraId="727A6260">
      <w:pPr>
        <w:numPr>
          <w:ilvl w:val="0"/>
          <w:numId w:val="11"/>
        </w:numPr>
        <w:ind w:left="0" w:leftChars="0" w:firstLine="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Orders Placed in November Across All Years</w:t>
      </w:r>
    </w:p>
    <w:p w14:paraId="13E54F00">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`Order ID`, `Order Date`, `Customer Name`, Sales</w:t>
      </w:r>
    </w:p>
    <w:p w14:paraId="73177ED3">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18C1B49D">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MONTH(STR_TO_DATE(`Order Date`, '%m/%d/%Y')) = 11</w:t>
      </w:r>
    </w:p>
    <w:p w14:paraId="57E4273A">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5;</w:t>
      </w:r>
    </w:p>
    <w:p w14:paraId="116E980A">
      <w:pPr>
        <w:numPr>
          <w:numId w:val="0"/>
        </w:numPr>
        <w:jc w:val="both"/>
        <w:rPr>
          <w:rFonts w:hint="default" w:ascii="Times New Roman" w:hAnsi="Times New Roman" w:eastAsia="SimSun" w:cs="Times New Roman"/>
          <w:b/>
          <w:bCs/>
          <w:sz w:val="24"/>
          <w:szCs w:val="24"/>
          <w:lang w:val="en-IN"/>
        </w:rPr>
      </w:pPr>
    </w:p>
    <w:p w14:paraId="3FE34122">
      <w:pPr>
        <w:numPr>
          <w:numId w:val="0"/>
        </w:numPr>
        <w:jc w:val="both"/>
      </w:pPr>
      <w:r>
        <w:drawing>
          <wp:inline distT="0" distB="0" distL="114300" distR="114300">
            <wp:extent cx="4366260" cy="3360420"/>
            <wp:effectExtent l="0" t="0" r="7620" b="762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6"/>
                    <a:stretch>
                      <a:fillRect/>
                    </a:stretch>
                  </pic:blipFill>
                  <pic:spPr>
                    <a:xfrm>
                      <a:off x="0" y="0"/>
                      <a:ext cx="4366260" cy="3360420"/>
                    </a:xfrm>
                    <a:prstGeom prst="rect">
                      <a:avLst/>
                    </a:prstGeom>
                    <a:noFill/>
                    <a:ln>
                      <a:noFill/>
                    </a:ln>
                  </pic:spPr>
                </pic:pic>
              </a:graphicData>
            </a:graphic>
          </wp:inline>
        </w:drawing>
      </w:r>
    </w:p>
    <w:p w14:paraId="7907CA31">
      <w:pPr>
        <w:numPr>
          <w:numId w:val="0"/>
        </w:numPr>
        <w:ind w:leftChars="0"/>
        <w:jc w:val="both"/>
        <w:rPr>
          <w:rFonts w:hint="default" w:ascii="Times New Roman" w:hAnsi="Times New Roman" w:cs="Times New Roman"/>
          <w:b/>
          <w:bCs/>
          <w:sz w:val="32"/>
          <w:szCs w:val="32"/>
          <w:highlight w:val="yellow"/>
          <w:lang w:val="en-IN"/>
        </w:rPr>
      </w:pPr>
      <w:r>
        <w:rPr>
          <w:rFonts w:hint="default" w:ascii="Times New Roman" w:hAnsi="Times New Roman" w:cs="Times New Roman"/>
          <w:b/>
          <w:bCs/>
          <w:sz w:val="32"/>
          <w:szCs w:val="32"/>
          <w:highlight w:val="yellow"/>
          <w:lang w:val="en-IN"/>
        </w:rPr>
        <w:t>SALES</w:t>
      </w:r>
    </w:p>
    <w:p w14:paraId="1498B844">
      <w:pPr>
        <w:numPr>
          <w:numId w:val="0"/>
        </w:numPr>
        <w:ind w:leftChars="0"/>
        <w:jc w:val="both"/>
        <w:rPr>
          <w:rFonts w:hint="default" w:ascii="Times New Roman" w:hAnsi="Times New Roman" w:cs="Times New Roman"/>
          <w:b/>
          <w:bCs/>
          <w:sz w:val="32"/>
          <w:szCs w:val="32"/>
          <w:highlight w:val="yellow"/>
          <w:lang w:val="en-IN"/>
        </w:rPr>
      </w:pPr>
    </w:p>
    <w:p w14:paraId="7B2D4E0E">
      <w:pPr>
        <w:numPr>
          <w:ilvl w:val="0"/>
          <w:numId w:val="12"/>
        </w:numPr>
        <w:ind w:left="0" w:leftChars="0" w:firstLine="0" w:firstLineChars="0"/>
        <w:jc w:val="both"/>
        <w:rPr>
          <w:rFonts w:hint="default" w:ascii="Times New Roman" w:hAnsi="Times New Roman" w:cs="Times New Roman"/>
          <w:b/>
          <w:bCs/>
          <w:sz w:val="32"/>
          <w:szCs w:val="32"/>
          <w:highlight w:val="yellow"/>
          <w:lang w:val="en-IN"/>
        </w:rPr>
      </w:pPr>
      <w:r>
        <w:rPr>
          <w:rFonts w:hint="default" w:ascii="Times New Roman" w:hAnsi="Times New Roman" w:cs="Times New Roman"/>
          <w:b/>
          <w:bCs/>
          <w:sz w:val="32"/>
          <w:szCs w:val="32"/>
          <w:highlight w:val="yellow"/>
          <w:lang w:val="en-IN"/>
        </w:rPr>
        <w:t xml:space="preserve"> </w:t>
      </w:r>
      <w:r>
        <w:rPr>
          <w:rFonts w:hint="default" w:ascii="Times New Roman" w:hAnsi="Times New Roman" w:cs="Times New Roman"/>
          <w:b/>
          <w:bCs/>
          <w:sz w:val="32"/>
          <w:szCs w:val="32"/>
          <w:highlight w:val="none"/>
          <w:lang w:val="en-IN"/>
        </w:rPr>
        <w:t xml:space="preserve"> </w:t>
      </w:r>
      <w:r>
        <w:rPr>
          <w:rFonts w:hint="default" w:ascii="Times New Roman" w:hAnsi="Times New Roman" w:eastAsia="SimSun" w:cs="Times New Roman"/>
          <w:b/>
          <w:bCs/>
          <w:sz w:val="24"/>
          <w:szCs w:val="24"/>
        </w:rPr>
        <w:t>High value orders (Sales &gt; 500)</w:t>
      </w:r>
    </w:p>
    <w:p w14:paraId="5511FD7D">
      <w:pPr>
        <w:numPr>
          <w:numId w:val="0"/>
        </w:numPr>
        <w:jc w:val="both"/>
        <w:rPr>
          <w:rFonts w:ascii="SimSun" w:hAnsi="SimSun" w:eastAsia="SimSun" w:cs="SimSun"/>
          <w:sz w:val="24"/>
          <w:szCs w:val="24"/>
        </w:rPr>
      </w:pPr>
    </w:p>
    <w:p w14:paraId="27B6DF6D">
      <w:pPr>
        <w:numPr>
          <w:numId w:val="0"/>
        </w:numPr>
        <w:jc w:val="both"/>
      </w:pPr>
      <w:r>
        <w:drawing>
          <wp:inline distT="0" distB="0" distL="114300" distR="114300">
            <wp:extent cx="4800600" cy="4000500"/>
            <wp:effectExtent l="0" t="0" r="0"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27"/>
                    <a:stretch>
                      <a:fillRect/>
                    </a:stretch>
                  </pic:blipFill>
                  <pic:spPr>
                    <a:xfrm>
                      <a:off x="0" y="0"/>
                      <a:ext cx="4800600" cy="4000500"/>
                    </a:xfrm>
                    <a:prstGeom prst="rect">
                      <a:avLst/>
                    </a:prstGeom>
                    <a:noFill/>
                    <a:ln>
                      <a:noFill/>
                    </a:ln>
                  </pic:spPr>
                </pic:pic>
              </a:graphicData>
            </a:graphic>
          </wp:inline>
        </w:drawing>
      </w:r>
    </w:p>
    <w:p w14:paraId="451C2A8C">
      <w:pPr>
        <w:numPr>
          <w:numId w:val="0"/>
        </w:numPr>
        <w:jc w:val="both"/>
      </w:pPr>
    </w:p>
    <w:p w14:paraId="52780847">
      <w:pPr>
        <w:numPr>
          <w:ilvl w:val="0"/>
          <w:numId w:val="12"/>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Low value orders (Sales &lt; 50)</w:t>
      </w:r>
    </w:p>
    <w:p w14:paraId="03354628">
      <w:pPr>
        <w:numPr>
          <w:numId w:val="0"/>
        </w:numPr>
        <w:jc w:val="both"/>
      </w:pPr>
    </w:p>
    <w:p w14:paraId="5E00C0A0">
      <w:pPr>
        <w:numPr>
          <w:numId w:val="0"/>
        </w:numPr>
        <w:jc w:val="both"/>
      </w:pPr>
      <w:r>
        <w:drawing>
          <wp:inline distT="0" distB="0" distL="114300" distR="114300">
            <wp:extent cx="4320540" cy="2689860"/>
            <wp:effectExtent l="0" t="0" r="7620" b="762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28"/>
                    <a:stretch>
                      <a:fillRect/>
                    </a:stretch>
                  </pic:blipFill>
                  <pic:spPr>
                    <a:xfrm>
                      <a:off x="0" y="0"/>
                      <a:ext cx="4320540" cy="2689860"/>
                    </a:xfrm>
                    <a:prstGeom prst="rect">
                      <a:avLst/>
                    </a:prstGeom>
                    <a:noFill/>
                    <a:ln>
                      <a:noFill/>
                    </a:ln>
                  </pic:spPr>
                </pic:pic>
              </a:graphicData>
            </a:graphic>
          </wp:inline>
        </w:drawing>
      </w:r>
    </w:p>
    <w:p w14:paraId="68550306">
      <w:pPr>
        <w:numPr>
          <w:numId w:val="0"/>
        </w:numPr>
        <w:jc w:val="both"/>
      </w:pPr>
    </w:p>
    <w:p w14:paraId="505DD016">
      <w:pPr>
        <w:numPr>
          <w:numId w:val="0"/>
        </w:numPr>
        <w:jc w:val="both"/>
      </w:pPr>
    </w:p>
    <w:p w14:paraId="49FD3FF1">
      <w:pPr>
        <w:numPr>
          <w:numId w:val="0"/>
        </w:numPr>
        <w:jc w:val="both"/>
      </w:pPr>
    </w:p>
    <w:p w14:paraId="7FE8CCC1">
      <w:pPr>
        <w:numPr>
          <w:numId w:val="0"/>
        </w:numPr>
        <w:jc w:val="both"/>
      </w:pPr>
    </w:p>
    <w:p w14:paraId="6090847D">
      <w:pPr>
        <w:numPr>
          <w:numId w:val="0"/>
        </w:numPr>
        <w:jc w:val="both"/>
      </w:pPr>
    </w:p>
    <w:p w14:paraId="331D0340">
      <w:pPr>
        <w:numPr>
          <w:ilvl w:val="0"/>
          <w:numId w:val="12"/>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Orders where Sales is between 200 and 1000</w:t>
      </w:r>
    </w:p>
    <w:p w14:paraId="27C06DA9">
      <w:pPr>
        <w:numPr>
          <w:numId w:val="0"/>
        </w:numPr>
        <w:ind w:leftChars="0"/>
        <w:jc w:val="both"/>
      </w:pPr>
      <w:r>
        <w:drawing>
          <wp:inline distT="0" distB="0" distL="114300" distR="114300">
            <wp:extent cx="4495800" cy="3093720"/>
            <wp:effectExtent l="0" t="0" r="0" b="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29"/>
                    <a:stretch>
                      <a:fillRect/>
                    </a:stretch>
                  </pic:blipFill>
                  <pic:spPr>
                    <a:xfrm>
                      <a:off x="0" y="0"/>
                      <a:ext cx="4495800" cy="3093720"/>
                    </a:xfrm>
                    <a:prstGeom prst="rect">
                      <a:avLst/>
                    </a:prstGeom>
                    <a:noFill/>
                    <a:ln>
                      <a:noFill/>
                    </a:ln>
                  </pic:spPr>
                </pic:pic>
              </a:graphicData>
            </a:graphic>
          </wp:inline>
        </w:drawing>
      </w:r>
    </w:p>
    <w:p w14:paraId="74950870">
      <w:pPr>
        <w:numPr>
          <w:numId w:val="0"/>
        </w:numPr>
        <w:ind w:leftChars="0"/>
        <w:jc w:val="both"/>
      </w:pPr>
    </w:p>
    <w:p w14:paraId="6CBD26B6">
      <w:pPr>
        <w:numPr>
          <w:ilvl w:val="0"/>
          <w:numId w:val="12"/>
        </w:numPr>
        <w:ind w:left="0" w:leftChars="0" w:firstLine="0" w:firstLineChars="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Orders with Sales &gt; 500 but still made a loss</w:t>
      </w:r>
    </w:p>
    <w:p w14:paraId="7C3F3F1D">
      <w:pPr>
        <w:numPr>
          <w:numId w:val="0"/>
        </w:numPr>
        <w:jc w:val="both"/>
        <w:rPr>
          <w:rFonts w:hint="default" w:ascii="Times New Roman" w:hAnsi="Times New Roman" w:eastAsia="SimSun" w:cs="Times New Roman"/>
          <w:b/>
          <w:bCs/>
          <w:sz w:val="24"/>
          <w:szCs w:val="24"/>
        </w:rPr>
      </w:pPr>
    </w:p>
    <w:p w14:paraId="0D020C92">
      <w:pPr>
        <w:numPr>
          <w:numId w:val="0"/>
        </w:numPr>
        <w:jc w:val="both"/>
      </w:pPr>
      <w:r>
        <w:drawing>
          <wp:inline distT="0" distB="0" distL="114300" distR="114300">
            <wp:extent cx="4632960" cy="275844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0"/>
                    <a:stretch>
                      <a:fillRect/>
                    </a:stretch>
                  </pic:blipFill>
                  <pic:spPr>
                    <a:xfrm>
                      <a:off x="0" y="0"/>
                      <a:ext cx="4632960" cy="2758440"/>
                    </a:xfrm>
                    <a:prstGeom prst="rect">
                      <a:avLst/>
                    </a:prstGeom>
                    <a:noFill/>
                    <a:ln>
                      <a:noFill/>
                    </a:ln>
                  </pic:spPr>
                </pic:pic>
              </a:graphicData>
            </a:graphic>
          </wp:inline>
        </w:drawing>
      </w:r>
    </w:p>
    <w:p w14:paraId="6FB31FC9">
      <w:pPr>
        <w:numPr>
          <w:numId w:val="0"/>
        </w:numPr>
        <w:jc w:val="both"/>
      </w:pPr>
    </w:p>
    <w:p w14:paraId="1D2CB19B">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COMBINED FILTERS (Region + Category + Date + Sales)</w:t>
      </w:r>
    </w:p>
    <w:p w14:paraId="124AE6DD">
      <w:pPr>
        <w:numPr>
          <w:numId w:val="0"/>
        </w:numPr>
        <w:jc w:val="both"/>
        <w:rPr>
          <w:rFonts w:hint="default" w:ascii="Times New Roman" w:hAnsi="Times New Roman" w:eastAsia="SimSun" w:cs="Times New Roman"/>
          <w:b/>
          <w:bCs/>
          <w:sz w:val="24"/>
          <w:szCs w:val="24"/>
        </w:rPr>
      </w:pPr>
    </w:p>
    <w:p w14:paraId="425AC510">
      <w:pPr>
        <w:numPr>
          <w:ilvl w:val="0"/>
          <w:numId w:val="0"/>
        </w:numPr>
        <w:ind w:left="0" w:leftChars="0" w:firstLine="0" w:firstLine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lang w:val="en-US" w:eastAsia="zh-CN" w:bidi="ar-SA"/>
        </w:rPr>
        <w:t>1.</w:t>
      </w:r>
      <w:r>
        <w:rPr>
          <w:rFonts w:hint="default" w:ascii="Times New Roman" w:hAnsi="Times New Roman" w:eastAsia="SimSun" w:cs="Times New Roman"/>
          <w:sz w:val="24"/>
          <w:szCs w:val="24"/>
        </w:rPr>
        <w:t>West region + Technology + Sales &gt; 500</w:t>
      </w:r>
    </w:p>
    <w:p w14:paraId="7C1FBF58">
      <w:pPr>
        <w:numPr>
          <w:numId w:val="0"/>
        </w:numPr>
        <w:jc w:val="both"/>
        <w:rPr>
          <w:rFonts w:hint="default" w:ascii="Times New Roman" w:hAnsi="Times New Roman" w:eastAsia="SimSun" w:cs="Times New Roman"/>
          <w:b/>
          <w:bCs/>
          <w:sz w:val="24"/>
          <w:szCs w:val="24"/>
        </w:rPr>
      </w:pPr>
    </w:p>
    <w:p w14:paraId="1FF27867">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`Order ID`, `Customer Name`, Region, Category, Sales, Profit</w:t>
      </w:r>
    </w:p>
    <w:p w14:paraId="2544BB38">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303D8112">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WHERE Region = 'West'</w:t>
      </w:r>
    </w:p>
    <w:p w14:paraId="67272BB0">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AND Category = 'Technology'</w:t>
      </w:r>
    </w:p>
    <w:p w14:paraId="18889CE5">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AND Sales &gt; 500</w:t>
      </w:r>
    </w:p>
    <w:p w14:paraId="10A94C89">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LIMIT 5;</w:t>
      </w:r>
    </w:p>
    <w:p w14:paraId="4B44F080">
      <w:pPr>
        <w:numPr>
          <w:numId w:val="0"/>
        </w:numPr>
        <w:jc w:val="both"/>
      </w:pPr>
      <w:r>
        <w:drawing>
          <wp:inline distT="0" distB="0" distL="114300" distR="114300">
            <wp:extent cx="4975860" cy="3291840"/>
            <wp:effectExtent l="0" t="0" r="762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1"/>
                    <a:stretch>
                      <a:fillRect/>
                    </a:stretch>
                  </pic:blipFill>
                  <pic:spPr>
                    <a:xfrm>
                      <a:off x="0" y="0"/>
                      <a:ext cx="4975860" cy="3291840"/>
                    </a:xfrm>
                    <a:prstGeom prst="rect">
                      <a:avLst/>
                    </a:prstGeom>
                    <a:noFill/>
                    <a:ln>
                      <a:noFill/>
                    </a:ln>
                  </pic:spPr>
                </pic:pic>
              </a:graphicData>
            </a:graphic>
          </wp:inline>
        </w:drawing>
      </w:r>
    </w:p>
    <w:p w14:paraId="0C2C637A">
      <w:pPr>
        <w:numPr>
          <w:numId w:val="0"/>
        </w:numPr>
        <w:jc w:val="both"/>
      </w:pPr>
    </w:p>
    <w:p w14:paraId="51EDF82F">
      <w:pPr>
        <w:numPr>
          <w:numId w:val="0"/>
        </w:numPr>
        <w:jc w:val="both"/>
      </w:pPr>
    </w:p>
    <w:p w14:paraId="1C9EBE85">
      <w:pPr>
        <w:numPr>
          <w:ilvl w:val="0"/>
          <w:numId w:val="0"/>
        </w:numPr>
        <w:ind w:left="0" w:leftChars="0" w:firstLine="0" w:firstLineChars="0"/>
        <w:jc w:val="both"/>
        <w:rPr>
          <w:rFonts w:hint="default" w:ascii="Times New Roman" w:hAnsi="Times New Roman" w:cs="Times New Roman"/>
          <w:b/>
          <w:bCs/>
          <w:lang w:val="en-IN"/>
        </w:rPr>
      </w:pPr>
      <w:r>
        <w:rPr>
          <w:rFonts w:hint="default" w:ascii="Times New Roman" w:hAnsi="Times New Roman" w:cs="Times New Roman" w:eastAsiaTheme="minorEastAsia"/>
          <w:b/>
          <w:bCs/>
          <w:lang w:val="en-IN" w:eastAsia="zh-CN" w:bidi="ar-SA"/>
        </w:rPr>
        <w:t>2.</w:t>
      </w:r>
      <w:r>
        <w:rPr>
          <w:rFonts w:hint="default" w:ascii="Times New Roman" w:hAnsi="Times New Roman" w:eastAsia="SimSun" w:cs="Times New Roman"/>
          <w:b/>
          <w:bCs/>
          <w:sz w:val="24"/>
          <w:szCs w:val="24"/>
        </w:rPr>
        <w:t>East region + Furniture + Year 2017</w:t>
      </w:r>
    </w:p>
    <w:p w14:paraId="2DC93102">
      <w:pPr>
        <w:numPr>
          <w:numId w:val="0"/>
        </w:numPr>
        <w:jc w:val="both"/>
        <w:rPr>
          <w:rFonts w:hint="default" w:ascii="Times New Roman" w:hAnsi="Times New Roman" w:eastAsia="SimSun" w:cs="Times New Roman"/>
          <w:b/>
          <w:bCs/>
          <w:sz w:val="24"/>
          <w:szCs w:val="24"/>
        </w:rPr>
      </w:pPr>
    </w:p>
    <w:p w14:paraId="7EB0FD95">
      <w:pPr>
        <w:numPr>
          <w:numId w:val="0"/>
        </w:numPr>
        <w:jc w:val="both"/>
      </w:pPr>
      <w:r>
        <w:drawing>
          <wp:inline distT="0" distB="0" distL="114300" distR="114300">
            <wp:extent cx="4937760" cy="3352800"/>
            <wp:effectExtent l="0" t="0" r="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32"/>
                    <a:stretch>
                      <a:fillRect/>
                    </a:stretch>
                  </pic:blipFill>
                  <pic:spPr>
                    <a:xfrm>
                      <a:off x="0" y="0"/>
                      <a:ext cx="4937760" cy="3352800"/>
                    </a:xfrm>
                    <a:prstGeom prst="rect">
                      <a:avLst/>
                    </a:prstGeom>
                    <a:noFill/>
                    <a:ln>
                      <a:noFill/>
                    </a:ln>
                  </pic:spPr>
                </pic:pic>
              </a:graphicData>
            </a:graphic>
          </wp:inline>
        </w:drawing>
      </w:r>
    </w:p>
    <w:p w14:paraId="3F6F4C08">
      <w:pPr>
        <w:numPr>
          <w:numId w:val="0"/>
        </w:numPr>
        <w:jc w:val="both"/>
      </w:pPr>
    </w:p>
    <w:p w14:paraId="0F73FE76">
      <w:pPr>
        <w:pStyle w:val="9"/>
        <w:keepNext w:val="0"/>
        <w:keepLines w:val="0"/>
        <w:widowControl/>
        <w:suppressLineNumbers w:val="0"/>
        <w:jc w:val="center"/>
        <w:rPr>
          <w:rFonts w:hint="default" w:ascii="Times New Roman" w:hAnsi="Times New Roman" w:eastAsia="SimSun" w:cs="Times New Roman"/>
          <w:b/>
          <w:bCs/>
          <w:sz w:val="28"/>
          <w:szCs w:val="28"/>
          <w:highlight w:val="yellow"/>
          <w:lang w:val="en-IN"/>
        </w:rPr>
      </w:pPr>
      <w:r>
        <w:rPr>
          <w:rFonts w:hint="default" w:ascii="Times New Roman" w:hAnsi="Times New Roman" w:eastAsia="SimSun" w:cs="Times New Roman"/>
          <w:b/>
          <w:bCs/>
          <w:sz w:val="28"/>
          <w:szCs w:val="28"/>
          <w:highlight w:val="yellow"/>
        </w:rPr>
        <w:t>Insight</w:t>
      </w:r>
      <w:r>
        <w:rPr>
          <w:rFonts w:hint="default" w:ascii="Times New Roman" w:hAnsi="Times New Roman" w:eastAsia="SimSun" w:cs="Times New Roman"/>
          <w:b/>
          <w:bCs/>
          <w:sz w:val="28"/>
          <w:szCs w:val="28"/>
          <w:highlight w:val="yellow"/>
          <w:lang w:val="en-IN"/>
        </w:rPr>
        <w:t>s</w:t>
      </w:r>
    </w:p>
    <w:p w14:paraId="0A2CAB7C">
      <w:pPr>
        <w:pStyle w:val="9"/>
        <w:keepNext w:val="0"/>
        <w:keepLines w:val="0"/>
        <w:widowControl/>
        <w:suppressLineNumbers w:val="0"/>
        <w:rPr>
          <w:b/>
          <w:bCs/>
          <w:highlight w:val="yellow"/>
        </w:rPr>
      </w:pPr>
      <w:r>
        <w:rPr>
          <w:b/>
          <w:bCs/>
          <w:highlight w:val="yellow"/>
        </w:rPr>
        <w:t>Region Filters</w:t>
      </w:r>
    </w:p>
    <w:p w14:paraId="031BFDA2">
      <w:pPr>
        <w:pStyle w:val="9"/>
        <w:keepNext w:val="0"/>
        <w:keepLines w:val="0"/>
        <w:widowControl/>
        <w:suppressLineNumbers w:val="0"/>
        <w:rPr>
          <w:highlight w:val="yellow"/>
        </w:rPr>
      </w:pPr>
      <w:r>
        <w:rPr>
          <w:highlight w:val="yellow"/>
        </w:rPr>
        <w:t>Q1 — West Region Orders</w:t>
      </w:r>
    </w:p>
    <w:p w14:paraId="7D41DCF0">
      <w:pPr>
        <w:pStyle w:val="9"/>
        <w:keepNext w:val="0"/>
        <w:keepLines w:val="0"/>
        <w:widowControl/>
        <w:suppressLineNumbers w:val="0"/>
      </w:pPr>
      <w:r>
        <w:t>The West region contains a large number of orders and contributes significantly to overall sales. It appears to be one of the strongest performing regions in the dataset.</w:t>
      </w:r>
    </w:p>
    <w:p w14:paraId="2B1EDE46">
      <w:pPr>
        <w:pStyle w:val="9"/>
        <w:keepNext w:val="0"/>
        <w:keepLines w:val="0"/>
        <w:widowControl/>
        <w:suppressLineNumbers w:val="0"/>
        <w:rPr>
          <w:highlight w:val="yellow"/>
        </w:rPr>
      </w:pPr>
      <w:r>
        <w:rPr>
          <w:highlight w:val="yellow"/>
        </w:rPr>
        <w:t>Q2 — Orders Not from South Region</w:t>
      </w:r>
    </w:p>
    <w:p w14:paraId="1CBDA5FA">
      <w:pPr>
        <w:pStyle w:val="9"/>
        <w:keepNext w:val="0"/>
        <w:keepLines w:val="0"/>
        <w:widowControl/>
        <w:suppressLineNumbers w:val="0"/>
      </w:pPr>
      <w:r>
        <w:t>This filter helps analyze orders from all regions except the South region. It provides a broader view of business performance in the remaining regions.</w:t>
      </w:r>
    </w:p>
    <w:p w14:paraId="61EA2AEC">
      <w:pPr>
        <w:pStyle w:val="9"/>
        <w:keepNext w:val="0"/>
        <w:keepLines w:val="0"/>
        <w:widowControl/>
        <w:suppressLineNumbers w:val="0"/>
        <w:rPr>
          <w:highlight w:val="yellow"/>
        </w:rPr>
      </w:pPr>
      <w:r>
        <w:rPr>
          <w:highlight w:val="yellow"/>
        </w:rPr>
        <w:t>Q3 — Orders from East or Central Region</w:t>
      </w:r>
    </w:p>
    <w:p w14:paraId="70F6FC52">
      <w:pPr>
        <w:pStyle w:val="9"/>
        <w:keepNext w:val="0"/>
        <w:keepLines w:val="0"/>
        <w:widowControl/>
        <w:suppressLineNumbers w:val="0"/>
      </w:pPr>
      <w:r>
        <w:t>The East and Central regions together account for a considerable portion of sales. Combining these regions helps compare their performance with other regions.</w:t>
      </w:r>
    </w:p>
    <w:p w14:paraId="01BE5244">
      <w:pPr>
        <w:pStyle w:val="9"/>
        <w:keepNext w:val="0"/>
        <w:keepLines w:val="0"/>
        <w:widowControl/>
        <w:suppressLineNumbers w:val="0"/>
        <w:rPr>
          <w:highlight w:val="yellow"/>
        </w:rPr>
      </w:pPr>
      <w:r>
        <w:rPr>
          <w:highlight w:val="yellow"/>
        </w:rPr>
        <w:t>Q4 — Regions with Sales Greater than 600000</w:t>
      </w:r>
    </w:p>
    <w:p w14:paraId="2403A129">
      <w:pPr>
        <w:pStyle w:val="9"/>
        <w:keepNext w:val="0"/>
        <w:keepLines w:val="0"/>
        <w:widowControl/>
        <w:suppressLineNumbers w:val="0"/>
      </w:pPr>
      <w:r>
        <w:t>Only a few regions meet this sales threshold, indicating that revenue is concentrated in specific geographic areas.</w:t>
      </w:r>
    </w:p>
    <w:p w14:paraId="5317F681">
      <w:pPr>
        <w:pStyle w:val="9"/>
        <w:keepNext w:val="0"/>
        <w:keepLines w:val="0"/>
        <w:widowControl/>
        <w:suppressLineNumbers w:val="0"/>
        <w:rPr>
          <w:b/>
          <w:bCs/>
          <w:highlight w:val="yellow"/>
        </w:rPr>
      </w:pPr>
      <w:r>
        <w:rPr>
          <w:b/>
          <w:bCs/>
          <w:highlight w:val="yellow"/>
        </w:rPr>
        <w:t>Category Filters</w:t>
      </w:r>
    </w:p>
    <w:p w14:paraId="3F3C5C52">
      <w:pPr>
        <w:pStyle w:val="9"/>
        <w:keepNext w:val="0"/>
        <w:keepLines w:val="0"/>
        <w:widowControl/>
        <w:suppressLineNumbers w:val="0"/>
        <w:rPr>
          <w:b/>
          <w:bCs/>
          <w:highlight w:val="yellow"/>
        </w:rPr>
      </w:pPr>
      <w:r>
        <w:rPr>
          <w:b/>
          <w:bCs/>
          <w:highlight w:val="yellow"/>
        </w:rPr>
        <w:t>Q1 — Technology Orders</w:t>
      </w:r>
    </w:p>
    <w:p w14:paraId="72B16738">
      <w:pPr>
        <w:pStyle w:val="9"/>
        <w:keepNext w:val="0"/>
        <w:keepLines w:val="0"/>
        <w:widowControl/>
        <w:suppressLineNumbers w:val="0"/>
        <w:rPr>
          <w:b/>
          <w:bCs/>
          <w:highlight w:val="yellow"/>
        </w:rPr>
      </w:pPr>
      <w:r>
        <w:t xml:space="preserve">Technology products generate strong sales and are among the most valuable products </w:t>
      </w:r>
      <w:r>
        <w:rPr>
          <w:b w:val="0"/>
          <w:bCs w:val="0"/>
          <w:highlight w:val="none"/>
        </w:rPr>
        <w:t>in the dataset.</w:t>
      </w:r>
    </w:p>
    <w:p w14:paraId="1A6B653E">
      <w:pPr>
        <w:pStyle w:val="9"/>
        <w:keepNext w:val="0"/>
        <w:keepLines w:val="0"/>
        <w:widowControl/>
        <w:suppressLineNumbers w:val="0"/>
        <w:rPr>
          <w:b/>
          <w:bCs/>
          <w:highlight w:val="yellow"/>
        </w:rPr>
      </w:pPr>
      <w:r>
        <w:rPr>
          <w:b/>
          <w:bCs/>
          <w:highlight w:val="yellow"/>
        </w:rPr>
        <w:t>Q2 — Orders Not in Furniture Category</w:t>
      </w:r>
    </w:p>
    <w:p w14:paraId="359DD5F7">
      <w:pPr>
        <w:pStyle w:val="9"/>
        <w:keepNext w:val="0"/>
        <w:keepLines w:val="0"/>
        <w:widowControl/>
        <w:suppressLineNumbers w:val="0"/>
      </w:pPr>
      <w:r>
        <w:t>Excluding Furniture allows us to focus on Technology and Office Supplies, which show different sales and profit patterns.</w:t>
      </w:r>
    </w:p>
    <w:p w14:paraId="4AC8A265">
      <w:pPr>
        <w:pStyle w:val="9"/>
        <w:keepNext w:val="0"/>
        <w:keepLines w:val="0"/>
        <w:widowControl/>
        <w:suppressLineNumbers w:val="0"/>
        <w:rPr>
          <w:b/>
          <w:bCs/>
          <w:highlight w:val="yellow"/>
        </w:rPr>
      </w:pPr>
      <w:r>
        <w:rPr>
          <w:b/>
          <w:bCs/>
          <w:highlight w:val="yellow"/>
        </w:rPr>
        <w:t>Q3 — Phones, Chairs, and Copiers</w:t>
      </w:r>
    </w:p>
    <w:p w14:paraId="3FEB02D1">
      <w:pPr>
        <w:pStyle w:val="9"/>
        <w:keepNext w:val="0"/>
        <w:keepLines w:val="0"/>
        <w:widowControl/>
        <w:suppressLineNumbers w:val="0"/>
      </w:pPr>
      <w:r>
        <w:t>These sub-categories are popular products and contribute significantly to overall sales.</w:t>
      </w:r>
    </w:p>
    <w:p w14:paraId="5D898843">
      <w:pPr>
        <w:pStyle w:val="9"/>
        <w:keepNext w:val="0"/>
        <w:keepLines w:val="0"/>
        <w:widowControl/>
        <w:suppressLineNumbers w:val="0"/>
        <w:rPr>
          <w:b/>
          <w:bCs/>
          <w:highlight w:val="yellow"/>
        </w:rPr>
      </w:pPr>
      <w:r>
        <w:rPr>
          <w:b/>
          <w:bCs/>
          <w:highlight w:val="yellow"/>
        </w:rPr>
        <w:t>Q4 — Technology Orders with Sales Greater than 1000</w:t>
      </w:r>
    </w:p>
    <w:p w14:paraId="1D63BCEF">
      <w:pPr>
        <w:pStyle w:val="9"/>
        <w:keepNext w:val="0"/>
        <w:keepLines w:val="0"/>
        <w:widowControl/>
        <w:suppressLineNumbers w:val="0"/>
      </w:pPr>
      <w:r>
        <w:t>These represent high-value transactions and highlight premium technology purchases made by customers.</w:t>
      </w:r>
    </w:p>
    <w:p w14:paraId="1C8C5185">
      <w:pPr>
        <w:pStyle w:val="9"/>
        <w:keepNext w:val="0"/>
        <w:keepLines w:val="0"/>
        <w:widowControl/>
        <w:suppressLineNumbers w:val="0"/>
        <w:rPr>
          <w:b/>
          <w:bCs/>
          <w:highlight w:val="yellow"/>
        </w:rPr>
      </w:pPr>
      <w:r>
        <w:rPr>
          <w:b/>
          <w:bCs/>
          <w:highlight w:val="yellow"/>
        </w:rPr>
        <w:t>Date Filters</w:t>
      </w:r>
    </w:p>
    <w:p w14:paraId="49D4DC89">
      <w:pPr>
        <w:pStyle w:val="9"/>
        <w:keepNext w:val="0"/>
        <w:keepLines w:val="0"/>
        <w:widowControl/>
        <w:suppressLineNumbers w:val="0"/>
        <w:rPr>
          <w:b/>
          <w:bCs/>
          <w:highlight w:val="yellow"/>
        </w:rPr>
      </w:pPr>
      <w:r>
        <w:rPr>
          <w:b/>
          <w:bCs/>
          <w:highlight w:val="yellow"/>
        </w:rPr>
        <w:t>Q1 — Orders After 2016</w:t>
      </w:r>
    </w:p>
    <w:p w14:paraId="29B1E6AA">
      <w:pPr>
        <w:pStyle w:val="9"/>
        <w:keepNext w:val="0"/>
        <w:keepLines w:val="0"/>
        <w:widowControl/>
        <w:suppressLineNumbers w:val="0"/>
      </w:pPr>
      <w:r>
        <w:t>The data shows continued business activity in recent years and can be used to analyze recent trends.</w:t>
      </w:r>
    </w:p>
    <w:p w14:paraId="02BEFF80">
      <w:pPr>
        <w:pStyle w:val="9"/>
        <w:keepNext w:val="0"/>
        <w:keepLines w:val="0"/>
        <w:widowControl/>
        <w:suppressLineNumbers w:val="0"/>
        <w:rPr>
          <w:b/>
          <w:bCs/>
          <w:highlight w:val="yellow"/>
        </w:rPr>
      </w:pPr>
      <w:r>
        <w:rPr>
          <w:b/>
          <w:bCs/>
          <w:highlight w:val="yellow"/>
        </w:rPr>
        <w:t>Q2 — Year-wise Orders and Sales</w:t>
      </w:r>
    </w:p>
    <w:p w14:paraId="3B1A884E">
      <w:pPr>
        <w:pStyle w:val="9"/>
        <w:keepNext w:val="0"/>
        <w:keepLines w:val="0"/>
        <w:widowControl/>
        <w:suppressLineNumbers w:val="0"/>
      </w:pPr>
      <w:r>
        <w:t>Comparing yearly sales helps understand business growth and changes in customer demand over time.</w:t>
      </w:r>
    </w:p>
    <w:p w14:paraId="3768B351">
      <w:pPr>
        <w:pStyle w:val="9"/>
        <w:keepNext w:val="0"/>
        <w:keepLines w:val="0"/>
        <w:widowControl/>
        <w:suppressLineNumbers w:val="0"/>
        <w:rPr>
          <w:b/>
          <w:bCs/>
          <w:highlight w:val="yellow"/>
        </w:rPr>
      </w:pPr>
      <w:r>
        <w:rPr>
          <w:b/>
          <w:bCs/>
          <w:highlight w:val="yellow"/>
        </w:rPr>
        <w:t>Q3 — Orders in 2017</w:t>
      </w:r>
    </w:p>
    <w:p w14:paraId="2DFDFF8B">
      <w:pPr>
        <w:pStyle w:val="9"/>
        <w:keepNext w:val="0"/>
        <w:keepLines w:val="0"/>
        <w:widowControl/>
        <w:suppressLineNumbers w:val="0"/>
      </w:pPr>
      <w:r>
        <w:t>The year 2017 contains a large number of transactions and provides useful insights into recent business performance.</w:t>
      </w:r>
    </w:p>
    <w:p w14:paraId="205C7136">
      <w:pPr>
        <w:pStyle w:val="9"/>
        <w:keepNext w:val="0"/>
        <w:keepLines w:val="0"/>
        <w:widowControl/>
        <w:suppressLineNumbers w:val="0"/>
        <w:rPr>
          <w:b/>
          <w:bCs/>
          <w:highlight w:val="yellow"/>
        </w:rPr>
      </w:pPr>
      <w:r>
        <w:rPr>
          <w:b/>
          <w:bCs/>
          <w:highlight w:val="yellow"/>
        </w:rPr>
        <w:t>Q4 — Orders in November</w:t>
      </w:r>
    </w:p>
    <w:p w14:paraId="16FD42D0">
      <w:pPr>
        <w:pStyle w:val="9"/>
        <w:keepNext w:val="0"/>
        <w:keepLines w:val="0"/>
        <w:widowControl/>
        <w:suppressLineNumbers w:val="0"/>
      </w:pPr>
      <w:r>
        <w:t>November appears to be an active sales month and can be useful for studying seasonal trends.</w:t>
      </w:r>
    </w:p>
    <w:p w14:paraId="7061A9EA">
      <w:pPr>
        <w:pStyle w:val="9"/>
        <w:keepNext w:val="0"/>
        <w:keepLines w:val="0"/>
        <w:widowControl/>
        <w:suppressLineNumbers w:val="0"/>
        <w:rPr>
          <w:b/>
          <w:bCs/>
          <w:highlight w:val="yellow"/>
        </w:rPr>
      </w:pPr>
      <w:r>
        <w:rPr>
          <w:b/>
          <w:bCs/>
          <w:highlight w:val="yellow"/>
        </w:rPr>
        <w:t>Sales Filters</w:t>
      </w:r>
    </w:p>
    <w:p w14:paraId="5729184A">
      <w:pPr>
        <w:pStyle w:val="9"/>
        <w:keepNext w:val="0"/>
        <w:keepLines w:val="0"/>
        <w:widowControl/>
        <w:suppressLineNumbers w:val="0"/>
        <w:rPr>
          <w:b/>
          <w:bCs/>
          <w:highlight w:val="yellow"/>
        </w:rPr>
      </w:pPr>
      <w:r>
        <w:rPr>
          <w:b/>
          <w:bCs/>
          <w:highlight w:val="yellow"/>
        </w:rPr>
        <w:t>Q1 — Sales Greater than 500</w:t>
      </w:r>
    </w:p>
    <w:p w14:paraId="5D180BD0">
      <w:pPr>
        <w:pStyle w:val="9"/>
        <w:keepNext w:val="0"/>
        <w:keepLines w:val="0"/>
        <w:widowControl/>
        <w:suppressLineNumbers w:val="0"/>
      </w:pPr>
      <w:r>
        <w:t>These are high-value orders that contribute significantly to total revenue.</w:t>
      </w:r>
    </w:p>
    <w:p w14:paraId="1A522227">
      <w:pPr>
        <w:pStyle w:val="9"/>
        <w:keepNext w:val="0"/>
        <w:keepLines w:val="0"/>
        <w:widowControl/>
        <w:suppressLineNumbers w:val="0"/>
        <w:rPr>
          <w:b/>
          <w:bCs/>
          <w:highlight w:val="yellow"/>
        </w:rPr>
      </w:pPr>
      <w:r>
        <w:rPr>
          <w:b/>
          <w:bCs/>
          <w:highlight w:val="yellow"/>
        </w:rPr>
        <w:t>Q2 — Sales Less than 50</w:t>
      </w:r>
    </w:p>
    <w:p w14:paraId="7BC525AB">
      <w:pPr>
        <w:pStyle w:val="9"/>
        <w:keepNext w:val="0"/>
        <w:keepLines w:val="0"/>
        <w:widowControl/>
        <w:suppressLineNumbers w:val="0"/>
      </w:pPr>
      <w:r>
        <w:t>These are low-value transactions that occur frequently but contribute less to overall revenue.</w:t>
      </w:r>
    </w:p>
    <w:p w14:paraId="7AD5C8D9">
      <w:pPr>
        <w:pStyle w:val="9"/>
        <w:keepNext w:val="0"/>
        <w:keepLines w:val="0"/>
        <w:widowControl/>
        <w:suppressLineNumbers w:val="0"/>
        <w:rPr>
          <w:b/>
          <w:bCs/>
          <w:highlight w:val="yellow"/>
        </w:rPr>
      </w:pPr>
      <w:r>
        <w:rPr>
          <w:b/>
          <w:bCs/>
          <w:highlight w:val="yellow"/>
        </w:rPr>
        <w:t>Q3 — Sales Between 200 and 1000</w:t>
      </w:r>
    </w:p>
    <w:p w14:paraId="7B600A8B">
      <w:pPr>
        <w:pStyle w:val="9"/>
        <w:keepNext w:val="0"/>
        <w:keepLines w:val="0"/>
        <w:widowControl/>
        <w:suppressLineNumbers w:val="0"/>
      </w:pPr>
      <w:r>
        <w:t>This range represents medium-value orders and forms an important part of daily business transactions.</w:t>
      </w:r>
    </w:p>
    <w:p w14:paraId="3939F480">
      <w:pPr>
        <w:pStyle w:val="9"/>
        <w:keepNext w:val="0"/>
        <w:keepLines w:val="0"/>
        <w:widowControl/>
        <w:suppressLineNumbers w:val="0"/>
        <w:rPr>
          <w:b/>
          <w:bCs/>
          <w:highlight w:val="yellow"/>
        </w:rPr>
      </w:pPr>
      <w:r>
        <w:rPr>
          <w:b/>
          <w:bCs/>
          <w:highlight w:val="yellow"/>
        </w:rPr>
        <w:t>Q4 — Sales Greater than 500 but Negative Profit</w:t>
      </w:r>
    </w:p>
    <w:p w14:paraId="0AAEF32E">
      <w:pPr>
        <w:pStyle w:val="9"/>
        <w:keepNext w:val="0"/>
        <w:keepLines w:val="0"/>
        <w:widowControl/>
        <w:suppressLineNumbers w:val="0"/>
      </w:pPr>
      <w:r>
        <w:t>These orders generated good sales but resulted in losses, indicating possible pricing or discount-related issues.</w:t>
      </w:r>
    </w:p>
    <w:p w14:paraId="302727F7">
      <w:pPr>
        <w:pStyle w:val="9"/>
        <w:keepNext w:val="0"/>
        <w:keepLines w:val="0"/>
        <w:widowControl/>
        <w:suppressLineNumbers w:val="0"/>
        <w:rPr>
          <w:b/>
          <w:bCs/>
          <w:highlight w:val="yellow"/>
        </w:rPr>
      </w:pPr>
      <w:r>
        <w:rPr>
          <w:b/>
          <w:bCs/>
          <w:highlight w:val="yellow"/>
        </w:rPr>
        <w:t>Combined Filters</w:t>
      </w:r>
    </w:p>
    <w:p w14:paraId="06FF4B1F">
      <w:pPr>
        <w:pStyle w:val="9"/>
        <w:keepNext w:val="0"/>
        <w:keepLines w:val="0"/>
        <w:widowControl/>
        <w:suppressLineNumbers w:val="0"/>
        <w:rPr>
          <w:b/>
          <w:bCs/>
          <w:highlight w:val="yellow"/>
        </w:rPr>
      </w:pPr>
      <w:r>
        <w:rPr>
          <w:b/>
          <w:bCs/>
          <w:highlight w:val="yellow"/>
        </w:rPr>
        <w:t>Q1 — West Region + Technology + Sales Greater than 500</w:t>
      </w:r>
    </w:p>
    <w:p w14:paraId="0E2620EE">
      <w:pPr>
        <w:pStyle w:val="9"/>
        <w:keepNext w:val="0"/>
        <w:keepLines w:val="0"/>
        <w:widowControl/>
        <w:suppressLineNumbers w:val="0"/>
      </w:pPr>
      <w:r>
        <w:t>This filter identifies high-value technology sales in the West region and highlights premium customer purchases.</w:t>
      </w:r>
    </w:p>
    <w:p w14:paraId="62BB0336">
      <w:pPr>
        <w:pStyle w:val="9"/>
        <w:keepNext w:val="0"/>
        <w:keepLines w:val="0"/>
        <w:widowControl/>
        <w:suppressLineNumbers w:val="0"/>
        <w:rPr>
          <w:b/>
          <w:bCs/>
          <w:highlight w:val="yellow"/>
        </w:rPr>
      </w:pPr>
      <w:r>
        <w:rPr>
          <w:b/>
          <w:bCs/>
          <w:highlight w:val="yellow"/>
        </w:rPr>
        <w:t>Q2 — East Region + Furniture + 2017</w:t>
      </w:r>
    </w:p>
    <w:p w14:paraId="378DAF20">
      <w:pPr>
        <w:pStyle w:val="9"/>
        <w:keepNext w:val="0"/>
        <w:keepLines w:val="0"/>
        <w:widowControl/>
        <w:suppressLineNumbers w:val="0"/>
      </w:pPr>
      <w:r>
        <w:t>This query helps analyze Furniture sales in the East region during 2017 and understand category performance in a specific location and time period.</w:t>
      </w:r>
    </w:p>
    <w:p w14:paraId="5302C19E">
      <w:pPr>
        <w:numPr>
          <w:ilvl w:val="0"/>
          <w:numId w:val="0"/>
        </w:numPr>
        <w:jc w:val="both"/>
      </w:pPr>
    </w:p>
    <w:p w14:paraId="66C25206">
      <w:pPr>
        <w:numPr>
          <w:ilvl w:val="0"/>
          <w:numId w:val="0"/>
        </w:numPr>
        <w:jc w:val="both"/>
      </w:pPr>
    </w:p>
    <w:p w14:paraId="59874EC6">
      <w:pPr>
        <w:numPr>
          <w:ilvl w:val="0"/>
          <w:numId w:val="0"/>
        </w:numPr>
        <w:jc w:val="both"/>
      </w:pPr>
    </w:p>
    <w:p w14:paraId="328E9D07">
      <w:pPr>
        <w:numPr>
          <w:ilvl w:val="0"/>
          <w:numId w:val="0"/>
        </w:numPr>
        <w:jc w:val="both"/>
      </w:pPr>
    </w:p>
    <w:p w14:paraId="6C69D3CB">
      <w:pPr>
        <w:numPr>
          <w:ilvl w:val="0"/>
          <w:numId w:val="0"/>
        </w:numPr>
        <w:jc w:val="both"/>
      </w:pPr>
    </w:p>
    <w:p w14:paraId="417B8E65">
      <w:pPr>
        <w:numPr>
          <w:ilvl w:val="0"/>
          <w:numId w:val="0"/>
        </w:numPr>
        <w:jc w:val="both"/>
      </w:pPr>
    </w:p>
    <w:p w14:paraId="442550E7">
      <w:pPr>
        <w:numPr>
          <w:ilvl w:val="0"/>
          <w:numId w:val="0"/>
        </w:numPr>
        <w:jc w:val="both"/>
      </w:pPr>
    </w:p>
    <w:p w14:paraId="2C72D247">
      <w:pPr>
        <w:numPr>
          <w:numId w:val="0"/>
        </w:numPr>
        <w:ind w:leftChars="0"/>
        <w:jc w:val="both"/>
        <w:rPr>
          <w:rFonts w:hint="default" w:ascii="Times New Roman" w:hAnsi="Times New Roman" w:eastAsia="sans-serif" w:cs="Times New Roman"/>
          <w:b/>
          <w:bCs/>
          <w:i w:val="0"/>
          <w:iCs w:val="0"/>
          <w:caps w:val="0"/>
          <w:color w:val="4B4B4B"/>
          <w:spacing w:val="0"/>
          <w:sz w:val="36"/>
          <w:szCs w:val="36"/>
          <w:shd w:val="clear" w:fill="FFFFFF"/>
        </w:rPr>
      </w:pPr>
      <w:r>
        <w:rPr>
          <w:rFonts w:hint="default" w:ascii="Times New Roman" w:hAnsi="Times New Roman" w:eastAsia="sans-serif" w:cs="Times New Roman"/>
          <w:b/>
          <w:bCs/>
          <w:i w:val="0"/>
          <w:iCs w:val="0"/>
          <w:caps w:val="0"/>
          <w:color w:val="4B4B4B"/>
          <w:spacing w:val="0"/>
          <w:sz w:val="36"/>
          <w:szCs w:val="36"/>
          <w:shd w:val="clear" w:fill="FFFFFF"/>
          <w:lang w:val="en-IN"/>
        </w:rPr>
        <w:t>4.</w:t>
      </w:r>
      <w:r>
        <w:rPr>
          <w:rFonts w:hint="default" w:ascii="Times New Roman" w:hAnsi="Times New Roman" w:eastAsia="sans-serif" w:cs="Times New Roman"/>
          <w:b/>
          <w:bCs/>
          <w:i w:val="0"/>
          <w:iCs w:val="0"/>
          <w:caps w:val="0"/>
          <w:color w:val="4B4B4B"/>
          <w:spacing w:val="0"/>
          <w:sz w:val="36"/>
          <w:szCs w:val="36"/>
          <w:shd w:val="clear" w:fill="FFFFFF"/>
        </w:rPr>
        <w:t>Use GROUP BY for aggregations (sales, quantity, averages).</w:t>
      </w:r>
    </w:p>
    <w:p w14:paraId="4937F78A">
      <w:pPr>
        <w:numPr>
          <w:numId w:val="0"/>
        </w:numPr>
        <w:jc w:val="both"/>
        <w:rPr>
          <w:rFonts w:hint="default" w:ascii="Times New Roman" w:hAnsi="Times New Roman" w:eastAsia="sans-serif" w:cs="Times New Roman"/>
          <w:b/>
          <w:bCs/>
          <w:i w:val="0"/>
          <w:iCs w:val="0"/>
          <w:caps w:val="0"/>
          <w:color w:val="4B4B4B"/>
          <w:spacing w:val="0"/>
          <w:sz w:val="36"/>
          <w:szCs w:val="36"/>
          <w:shd w:val="clear" w:fill="FFFFFF"/>
        </w:rPr>
      </w:pPr>
    </w:p>
    <w:p w14:paraId="2F49555C">
      <w:pPr>
        <w:numPr>
          <w:ilvl w:val="0"/>
          <w:numId w:val="13"/>
        </w:numPr>
        <w:ind w:left="0" w:leftChars="0" w:firstLine="0" w:firstLineChars="0"/>
        <w:jc w:val="both"/>
        <w:rPr>
          <w:rFonts w:hint="default" w:ascii="Times New Roman" w:hAnsi="Times New Roman" w:eastAsia="sans-serif" w:cs="Times New Roman"/>
          <w:b/>
          <w:bCs/>
          <w:i w:val="0"/>
          <w:iCs w:val="0"/>
          <w:caps w:val="0"/>
          <w:color w:val="4B4B4B"/>
          <w:spacing w:val="0"/>
          <w:sz w:val="28"/>
          <w:szCs w:val="28"/>
          <w:shd w:val="clear" w:fill="FFFFFF"/>
        </w:rPr>
      </w:pPr>
      <w:r>
        <w:rPr>
          <w:rFonts w:hint="default" w:ascii="Times New Roman" w:hAnsi="Times New Roman" w:eastAsia="SimSun" w:cs="Times New Roman"/>
          <w:b/>
          <w:bCs/>
          <w:sz w:val="28"/>
          <w:szCs w:val="28"/>
        </w:rPr>
        <w:t>Total Sales by Region</w:t>
      </w:r>
    </w:p>
    <w:p w14:paraId="2659B8E5">
      <w:pPr>
        <w:numPr>
          <w:numId w:val="0"/>
        </w:numPr>
        <w:jc w:val="both"/>
        <w:rPr>
          <w:rFonts w:hint="default" w:ascii="Times New Roman" w:hAnsi="Times New Roman" w:eastAsia="sans-serif" w:cs="Times New Roman"/>
          <w:b/>
          <w:bCs/>
          <w:i w:val="0"/>
          <w:iCs w:val="0"/>
          <w:caps w:val="0"/>
          <w:color w:val="4B4B4B"/>
          <w:spacing w:val="0"/>
          <w:sz w:val="36"/>
          <w:szCs w:val="36"/>
          <w:shd w:val="clear" w:fill="FFFFFF"/>
        </w:rPr>
      </w:pPr>
    </w:p>
    <w:p w14:paraId="6E0A5E69">
      <w:pPr>
        <w:numPr>
          <w:numId w:val="0"/>
        </w:numPr>
        <w:jc w:val="both"/>
      </w:pPr>
      <w:r>
        <w:drawing>
          <wp:inline distT="0" distB="0" distL="114300" distR="114300">
            <wp:extent cx="3329940" cy="2834640"/>
            <wp:effectExtent l="0" t="0" r="762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3"/>
                    <a:stretch>
                      <a:fillRect/>
                    </a:stretch>
                  </pic:blipFill>
                  <pic:spPr>
                    <a:xfrm>
                      <a:off x="0" y="0"/>
                      <a:ext cx="3329940" cy="2834640"/>
                    </a:xfrm>
                    <a:prstGeom prst="rect">
                      <a:avLst/>
                    </a:prstGeom>
                    <a:noFill/>
                    <a:ln>
                      <a:noFill/>
                    </a:ln>
                  </pic:spPr>
                </pic:pic>
              </a:graphicData>
            </a:graphic>
          </wp:inline>
        </w:drawing>
      </w:r>
    </w:p>
    <w:p w14:paraId="4F0C91D7">
      <w:pPr>
        <w:numPr>
          <w:numId w:val="0"/>
        </w:numPr>
        <w:jc w:val="both"/>
      </w:pPr>
    </w:p>
    <w:p w14:paraId="2ADC10D7">
      <w:pPr>
        <w:numPr>
          <w:numId w:val="0"/>
        </w:numPr>
        <w:jc w:val="both"/>
        <w:rPr>
          <w:rFonts w:hint="default"/>
          <w:lang w:val="en-IN"/>
        </w:rPr>
      </w:pPr>
    </w:p>
    <w:p w14:paraId="6D1BB85C">
      <w:pPr>
        <w:numPr>
          <w:ilvl w:val="0"/>
          <w:numId w:val="13"/>
        </w:numPr>
        <w:ind w:left="0" w:leftChars="0" w:firstLine="0" w:firstLineChars="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Total Quantity sold by Categor</w:t>
      </w:r>
      <w:r>
        <w:rPr>
          <w:rFonts w:hint="default" w:ascii="Times New Roman" w:hAnsi="Times New Roman" w:eastAsia="SimSun" w:cs="Times New Roman"/>
          <w:b/>
          <w:bCs/>
          <w:color w:val="000000" w:themeColor="text1"/>
          <w:sz w:val="28"/>
          <w:szCs w:val="28"/>
          <w:lang w:val="en-IN"/>
          <w14:textFill>
            <w14:solidFill>
              <w14:schemeClr w14:val="tx1"/>
            </w14:solidFill>
          </w14:textFill>
        </w:rPr>
        <w:t>y</w:t>
      </w:r>
    </w:p>
    <w:p w14:paraId="4575E346">
      <w:pPr>
        <w:numPr>
          <w:numId w:val="0"/>
        </w:numPr>
        <w:ind w:leftChars="0"/>
        <w:jc w:val="both"/>
        <w:rPr>
          <w:rFonts w:hint="default" w:ascii="Times New Roman" w:hAnsi="Times New Roman" w:cs="Times New Roman"/>
          <w:b/>
          <w:bCs/>
          <w:color w:val="000000" w:themeColor="text1"/>
          <w:lang w:val="en-IN"/>
          <w14:textFill>
            <w14:solidFill>
              <w14:schemeClr w14:val="tx1"/>
            </w14:solidFill>
          </w14:textFill>
        </w:rPr>
      </w:pPr>
    </w:p>
    <w:p w14:paraId="504B9BA8">
      <w:pPr>
        <w:numPr>
          <w:numId w:val="0"/>
        </w:numPr>
        <w:jc w:val="both"/>
      </w:pPr>
      <w:r>
        <w:drawing>
          <wp:inline distT="0" distB="0" distL="114300" distR="114300">
            <wp:extent cx="3147060" cy="2567940"/>
            <wp:effectExtent l="0" t="0" r="7620" b="762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4"/>
                    <a:stretch>
                      <a:fillRect/>
                    </a:stretch>
                  </pic:blipFill>
                  <pic:spPr>
                    <a:xfrm>
                      <a:off x="0" y="0"/>
                      <a:ext cx="3147060" cy="2567940"/>
                    </a:xfrm>
                    <a:prstGeom prst="rect">
                      <a:avLst/>
                    </a:prstGeom>
                    <a:noFill/>
                    <a:ln>
                      <a:noFill/>
                    </a:ln>
                  </pic:spPr>
                </pic:pic>
              </a:graphicData>
            </a:graphic>
          </wp:inline>
        </w:drawing>
      </w:r>
    </w:p>
    <w:p w14:paraId="1F203EBF">
      <w:pPr>
        <w:numPr>
          <w:numId w:val="0"/>
        </w:numPr>
        <w:jc w:val="both"/>
      </w:pPr>
    </w:p>
    <w:p w14:paraId="38E902D1">
      <w:pPr>
        <w:numPr>
          <w:numId w:val="0"/>
        </w:numPr>
        <w:jc w:val="both"/>
      </w:pPr>
    </w:p>
    <w:p w14:paraId="35DFECD6">
      <w:pPr>
        <w:numPr>
          <w:numId w:val="0"/>
        </w:numPr>
        <w:jc w:val="both"/>
      </w:pPr>
    </w:p>
    <w:p w14:paraId="1EAC91C9">
      <w:pPr>
        <w:numPr>
          <w:numId w:val="0"/>
        </w:numPr>
        <w:jc w:val="both"/>
      </w:pPr>
    </w:p>
    <w:p w14:paraId="46D13E72">
      <w:pPr>
        <w:numPr>
          <w:numId w:val="0"/>
        </w:numPr>
        <w:jc w:val="both"/>
      </w:pPr>
    </w:p>
    <w:p w14:paraId="2F215271">
      <w:pPr>
        <w:numPr>
          <w:numId w:val="0"/>
        </w:numPr>
        <w:jc w:val="both"/>
      </w:pPr>
    </w:p>
    <w:p w14:paraId="4215CED2">
      <w:pPr>
        <w:numPr>
          <w:numId w:val="0"/>
        </w:numPr>
        <w:jc w:val="both"/>
      </w:pPr>
    </w:p>
    <w:p w14:paraId="4A1B577D">
      <w:pPr>
        <w:numPr>
          <w:numId w:val="0"/>
        </w:numPr>
        <w:jc w:val="both"/>
      </w:pPr>
    </w:p>
    <w:p w14:paraId="00C1D783">
      <w:pPr>
        <w:numPr>
          <w:numId w:val="0"/>
        </w:numPr>
        <w:jc w:val="both"/>
      </w:pPr>
    </w:p>
    <w:p w14:paraId="3D4772BE">
      <w:pPr>
        <w:numPr>
          <w:ilvl w:val="0"/>
          <w:numId w:val="13"/>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Average Sales by Category</w:t>
      </w:r>
    </w:p>
    <w:p w14:paraId="14CBDD30">
      <w:pPr>
        <w:numPr>
          <w:numId w:val="0"/>
        </w:numPr>
        <w:jc w:val="both"/>
        <w:rPr>
          <w:rFonts w:hint="default" w:ascii="Times New Roman" w:hAnsi="Times New Roman" w:eastAsia="SimSun" w:cs="Times New Roman"/>
          <w:b/>
          <w:bCs/>
          <w:sz w:val="24"/>
          <w:szCs w:val="24"/>
        </w:rPr>
      </w:pPr>
    </w:p>
    <w:p w14:paraId="5BCB8579">
      <w:pPr>
        <w:numPr>
          <w:numId w:val="0"/>
        </w:numPr>
        <w:jc w:val="both"/>
        <w:rPr>
          <w:rFonts w:hint="default" w:ascii="Times New Roman" w:hAnsi="Times New Roman" w:eastAsia="SimSun" w:cs="Times New Roman"/>
          <w:b/>
          <w:bCs/>
          <w:sz w:val="24"/>
          <w:szCs w:val="24"/>
        </w:rPr>
      </w:pPr>
    </w:p>
    <w:p w14:paraId="7068148E">
      <w:pPr>
        <w:numPr>
          <w:numId w:val="0"/>
        </w:numPr>
        <w:jc w:val="both"/>
      </w:pPr>
      <w:r>
        <w:drawing>
          <wp:inline distT="0" distB="0" distL="114300" distR="114300">
            <wp:extent cx="3390900" cy="2606040"/>
            <wp:effectExtent l="0" t="0" r="7620" b="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5"/>
                    <a:stretch>
                      <a:fillRect/>
                    </a:stretch>
                  </pic:blipFill>
                  <pic:spPr>
                    <a:xfrm>
                      <a:off x="0" y="0"/>
                      <a:ext cx="3390900" cy="2606040"/>
                    </a:xfrm>
                    <a:prstGeom prst="rect">
                      <a:avLst/>
                    </a:prstGeom>
                    <a:noFill/>
                    <a:ln>
                      <a:noFill/>
                    </a:ln>
                  </pic:spPr>
                </pic:pic>
              </a:graphicData>
            </a:graphic>
          </wp:inline>
        </w:drawing>
      </w:r>
    </w:p>
    <w:p w14:paraId="6F636B0A">
      <w:pPr>
        <w:numPr>
          <w:numId w:val="0"/>
        </w:numPr>
        <w:jc w:val="both"/>
      </w:pPr>
    </w:p>
    <w:p w14:paraId="305EBD45">
      <w:pPr>
        <w:numPr>
          <w:numId w:val="0"/>
        </w:numPr>
        <w:jc w:val="both"/>
      </w:pPr>
    </w:p>
    <w:p w14:paraId="281A214D">
      <w:pPr>
        <w:numPr>
          <w:ilvl w:val="0"/>
          <w:numId w:val="13"/>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Total Sales, Total Quantity, Average Sales by Category (combined)</w:t>
      </w:r>
    </w:p>
    <w:p w14:paraId="73C5853F">
      <w:pPr>
        <w:numPr>
          <w:numId w:val="0"/>
        </w:numPr>
        <w:jc w:val="both"/>
      </w:pPr>
    </w:p>
    <w:p w14:paraId="2AA3FBC7">
      <w:pPr>
        <w:numPr>
          <w:numId w:val="0"/>
        </w:numPr>
        <w:jc w:val="both"/>
      </w:pPr>
      <w:r>
        <w:drawing>
          <wp:inline distT="0" distB="0" distL="114300" distR="114300">
            <wp:extent cx="3870960" cy="2948940"/>
            <wp:effectExtent l="0" t="0" r="0" b="762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6"/>
                    <a:stretch>
                      <a:fillRect/>
                    </a:stretch>
                  </pic:blipFill>
                  <pic:spPr>
                    <a:xfrm>
                      <a:off x="0" y="0"/>
                      <a:ext cx="3870960" cy="2948940"/>
                    </a:xfrm>
                    <a:prstGeom prst="rect">
                      <a:avLst/>
                    </a:prstGeom>
                    <a:noFill/>
                    <a:ln>
                      <a:noFill/>
                    </a:ln>
                  </pic:spPr>
                </pic:pic>
              </a:graphicData>
            </a:graphic>
          </wp:inline>
        </w:drawing>
      </w:r>
    </w:p>
    <w:p w14:paraId="43AC05A5">
      <w:pPr>
        <w:numPr>
          <w:numId w:val="0"/>
        </w:numPr>
        <w:jc w:val="both"/>
      </w:pPr>
    </w:p>
    <w:p w14:paraId="17E3C959">
      <w:pPr>
        <w:numPr>
          <w:numId w:val="0"/>
        </w:numPr>
        <w:jc w:val="both"/>
      </w:pPr>
    </w:p>
    <w:p w14:paraId="7D1F09E4">
      <w:pPr>
        <w:numPr>
          <w:numId w:val="0"/>
        </w:numPr>
        <w:jc w:val="both"/>
      </w:pPr>
    </w:p>
    <w:p w14:paraId="5F3B9442">
      <w:pPr>
        <w:numPr>
          <w:numId w:val="0"/>
        </w:numPr>
        <w:jc w:val="both"/>
      </w:pPr>
    </w:p>
    <w:p w14:paraId="2FF8E78E">
      <w:pPr>
        <w:numPr>
          <w:numId w:val="0"/>
        </w:numPr>
        <w:jc w:val="both"/>
      </w:pPr>
    </w:p>
    <w:p w14:paraId="0652C955">
      <w:pPr>
        <w:numPr>
          <w:numId w:val="0"/>
        </w:numPr>
        <w:jc w:val="both"/>
      </w:pPr>
    </w:p>
    <w:p w14:paraId="16E0ACD5">
      <w:pPr>
        <w:numPr>
          <w:numId w:val="0"/>
        </w:numPr>
        <w:jc w:val="both"/>
      </w:pPr>
    </w:p>
    <w:p w14:paraId="16237D32">
      <w:pPr>
        <w:numPr>
          <w:numId w:val="0"/>
        </w:numPr>
        <w:jc w:val="both"/>
      </w:pPr>
    </w:p>
    <w:p w14:paraId="44CF7275">
      <w:pPr>
        <w:numPr>
          <w:numId w:val="0"/>
        </w:numPr>
        <w:jc w:val="both"/>
      </w:pPr>
    </w:p>
    <w:p w14:paraId="754DE066">
      <w:pPr>
        <w:numPr>
          <w:numId w:val="0"/>
        </w:numPr>
        <w:jc w:val="both"/>
      </w:pPr>
    </w:p>
    <w:p w14:paraId="2CBBB1A5">
      <w:pPr>
        <w:numPr>
          <w:numId w:val="0"/>
        </w:numPr>
        <w:jc w:val="both"/>
      </w:pPr>
    </w:p>
    <w:p w14:paraId="115D6830">
      <w:pPr>
        <w:numPr>
          <w:numId w:val="0"/>
        </w:numPr>
        <w:jc w:val="both"/>
      </w:pPr>
    </w:p>
    <w:p w14:paraId="2DB6913E">
      <w:pPr>
        <w:numPr>
          <w:numId w:val="0"/>
        </w:numPr>
        <w:jc w:val="both"/>
      </w:pPr>
    </w:p>
    <w:p w14:paraId="02152FC6">
      <w:pPr>
        <w:numPr>
          <w:ilvl w:val="0"/>
          <w:numId w:val="13"/>
        </w:numPr>
        <w:ind w:left="0" w:leftChars="0" w:firstLine="0"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Total Sales and Profit by Sub-Category</w:t>
      </w:r>
    </w:p>
    <w:p w14:paraId="56718CF5">
      <w:pPr>
        <w:numPr>
          <w:numId w:val="0"/>
        </w:numPr>
        <w:jc w:val="both"/>
      </w:pPr>
      <w:r>
        <w:drawing>
          <wp:inline distT="0" distB="0" distL="114300" distR="114300">
            <wp:extent cx="3634740" cy="4122420"/>
            <wp:effectExtent l="0" t="0" r="7620" b="762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37"/>
                    <a:stretch>
                      <a:fillRect/>
                    </a:stretch>
                  </pic:blipFill>
                  <pic:spPr>
                    <a:xfrm>
                      <a:off x="0" y="0"/>
                      <a:ext cx="3634740" cy="4122420"/>
                    </a:xfrm>
                    <a:prstGeom prst="rect">
                      <a:avLst/>
                    </a:prstGeom>
                    <a:noFill/>
                    <a:ln>
                      <a:noFill/>
                    </a:ln>
                  </pic:spPr>
                </pic:pic>
              </a:graphicData>
            </a:graphic>
          </wp:inline>
        </w:drawing>
      </w:r>
    </w:p>
    <w:p w14:paraId="496F81F3">
      <w:pPr>
        <w:numPr>
          <w:numId w:val="0"/>
        </w:numPr>
        <w:jc w:val="both"/>
      </w:pPr>
    </w:p>
    <w:p w14:paraId="244187D4">
      <w:pPr>
        <w:numPr>
          <w:ilvl w:val="0"/>
          <w:numId w:val="13"/>
        </w:numPr>
        <w:ind w:left="0" w:leftChars="0" w:firstLine="0" w:firstLineChars="0"/>
        <w:jc w:val="both"/>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Total Sales by Region and Category combined</w:t>
      </w:r>
    </w:p>
    <w:p w14:paraId="6C2F28E0">
      <w:pPr>
        <w:numPr>
          <w:numId w:val="0"/>
        </w:numPr>
        <w:jc w:val="both"/>
      </w:pPr>
      <w:r>
        <w:drawing>
          <wp:inline distT="0" distB="0" distL="114300" distR="114300">
            <wp:extent cx="3893820" cy="4114800"/>
            <wp:effectExtent l="0" t="0" r="7620" b="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pic:cNvPicPr>
                      <a:picLocks noChangeAspect="1"/>
                    </pic:cNvPicPr>
                  </pic:nvPicPr>
                  <pic:blipFill>
                    <a:blip r:embed="rId38"/>
                    <a:stretch>
                      <a:fillRect/>
                    </a:stretch>
                  </pic:blipFill>
                  <pic:spPr>
                    <a:xfrm>
                      <a:off x="0" y="0"/>
                      <a:ext cx="3893820" cy="4114800"/>
                    </a:xfrm>
                    <a:prstGeom prst="rect">
                      <a:avLst/>
                    </a:prstGeom>
                    <a:noFill/>
                    <a:ln>
                      <a:noFill/>
                    </a:ln>
                  </pic:spPr>
                </pic:pic>
              </a:graphicData>
            </a:graphic>
          </wp:inline>
        </w:drawing>
      </w:r>
    </w:p>
    <w:p w14:paraId="273D3583">
      <w:pPr>
        <w:numPr>
          <w:ilvl w:val="0"/>
          <w:numId w:val="13"/>
        </w:numPr>
        <w:ind w:left="0" w:leftChars="0" w:firstLine="0" w:firstLineChars="0"/>
        <w:jc w:val="both"/>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Total Orders by State</w:t>
      </w:r>
    </w:p>
    <w:p w14:paraId="702DFFE9">
      <w:pPr>
        <w:numPr>
          <w:numId w:val="0"/>
        </w:numPr>
        <w:jc w:val="both"/>
        <w:rPr>
          <w:rFonts w:hint="default" w:ascii="Times New Roman" w:hAnsi="Times New Roman" w:eastAsia="SimSun" w:cs="Times New Roman"/>
          <w:b/>
          <w:bCs/>
          <w:sz w:val="28"/>
          <w:szCs w:val="28"/>
        </w:rPr>
      </w:pPr>
    </w:p>
    <w:p w14:paraId="297C8D1A">
      <w:pPr>
        <w:numPr>
          <w:numId w:val="0"/>
        </w:numPr>
        <w:jc w:val="both"/>
      </w:pPr>
      <w:r>
        <w:drawing>
          <wp:inline distT="0" distB="0" distL="114300" distR="114300">
            <wp:extent cx="3337560" cy="3185160"/>
            <wp:effectExtent l="0" t="0" r="0"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39"/>
                    <a:stretch>
                      <a:fillRect/>
                    </a:stretch>
                  </pic:blipFill>
                  <pic:spPr>
                    <a:xfrm>
                      <a:off x="0" y="0"/>
                      <a:ext cx="3337560" cy="3185160"/>
                    </a:xfrm>
                    <a:prstGeom prst="rect">
                      <a:avLst/>
                    </a:prstGeom>
                    <a:noFill/>
                    <a:ln>
                      <a:noFill/>
                    </a:ln>
                  </pic:spPr>
                </pic:pic>
              </a:graphicData>
            </a:graphic>
          </wp:inline>
        </w:drawing>
      </w:r>
    </w:p>
    <w:p w14:paraId="0C637E60">
      <w:pPr>
        <w:numPr>
          <w:numId w:val="0"/>
        </w:numPr>
        <w:jc w:val="both"/>
      </w:pPr>
    </w:p>
    <w:p w14:paraId="555C3E95">
      <w:pPr>
        <w:numPr>
          <w:numId w:val="0"/>
        </w:numPr>
        <w:jc w:val="both"/>
      </w:pPr>
    </w:p>
    <w:p w14:paraId="6A927F90">
      <w:pPr>
        <w:numPr>
          <w:numId w:val="0"/>
        </w:numPr>
        <w:jc w:val="both"/>
      </w:pPr>
    </w:p>
    <w:p w14:paraId="2D36561B">
      <w:pPr>
        <w:numPr>
          <w:ilvl w:val="0"/>
          <w:numId w:val="13"/>
        </w:numPr>
        <w:ind w:left="0" w:leftChars="0" w:firstLine="0" w:firstLineChars="0"/>
        <w:jc w:val="both"/>
        <w:rPr>
          <w:rFonts w:hint="default" w:ascii="Times New Roman" w:hAnsi="Times New Roman" w:cs="Times New Roman"/>
          <w:b/>
          <w:bCs/>
          <w:sz w:val="28"/>
          <w:szCs w:val="28"/>
          <w:lang w:val="en-IN"/>
        </w:rPr>
      </w:pPr>
      <w:r>
        <w:rPr>
          <w:rFonts w:hint="default" w:ascii="Times New Roman" w:hAnsi="Times New Roman" w:eastAsia="SimSun" w:cs="Times New Roman"/>
          <w:b/>
          <w:bCs/>
          <w:sz w:val="28"/>
          <w:szCs w:val="28"/>
        </w:rPr>
        <w:t>Top Categories by Quantity Sold</w:t>
      </w:r>
    </w:p>
    <w:p w14:paraId="43C2F2FC">
      <w:pPr>
        <w:numPr>
          <w:numId w:val="0"/>
        </w:numPr>
        <w:jc w:val="both"/>
        <w:rPr>
          <w:rFonts w:hint="default" w:ascii="Times New Roman" w:hAnsi="Times New Roman" w:eastAsia="SimSun" w:cs="Times New Roman"/>
          <w:b/>
          <w:bCs/>
          <w:sz w:val="28"/>
          <w:szCs w:val="28"/>
        </w:rPr>
      </w:pPr>
    </w:p>
    <w:p w14:paraId="6B9724AD">
      <w:pPr>
        <w:numPr>
          <w:numId w:val="0"/>
        </w:numPr>
        <w:jc w:val="both"/>
      </w:pPr>
      <w:r>
        <w:drawing>
          <wp:inline distT="0" distB="0" distL="114300" distR="114300">
            <wp:extent cx="3177540" cy="2987040"/>
            <wp:effectExtent l="0" t="0" r="7620" b="0"/>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40"/>
                    <a:stretch>
                      <a:fillRect/>
                    </a:stretch>
                  </pic:blipFill>
                  <pic:spPr>
                    <a:xfrm>
                      <a:off x="0" y="0"/>
                      <a:ext cx="3177540" cy="2987040"/>
                    </a:xfrm>
                    <a:prstGeom prst="rect">
                      <a:avLst/>
                    </a:prstGeom>
                    <a:noFill/>
                    <a:ln>
                      <a:noFill/>
                    </a:ln>
                  </pic:spPr>
                </pic:pic>
              </a:graphicData>
            </a:graphic>
          </wp:inline>
        </w:drawing>
      </w:r>
    </w:p>
    <w:p w14:paraId="62F7AD76">
      <w:pPr>
        <w:pStyle w:val="9"/>
        <w:keepNext w:val="0"/>
        <w:keepLines w:val="0"/>
        <w:widowControl/>
        <w:suppressLineNumbers w:val="0"/>
        <w:jc w:val="center"/>
        <w:rPr>
          <w:rFonts w:hint="default"/>
          <w:b/>
          <w:bCs/>
          <w:highlight w:val="yellow"/>
          <w:lang w:val="en-IN"/>
        </w:rPr>
      </w:pPr>
      <w:r>
        <w:rPr>
          <w:rFonts w:hint="default"/>
          <w:b/>
          <w:bCs/>
          <w:highlight w:val="yellow"/>
          <w:lang w:val="en-IN"/>
        </w:rPr>
        <w:t>INSIGHTS</w:t>
      </w:r>
    </w:p>
    <w:p w14:paraId="14A01D6D">
      <w:pPr>
        <w:pStyle w:val="9"/>
        <w:keepNext w:val="0"/>
        <w:keepLines w:val="0"/>
        <w:widowControl/>
        <w:suppressLineNumbers w:val="0"/>
        <w:rPr>
          <w:b/>
          <w:bCs/>
          <w:highlight w:val="yellow"/>
        </w:rPr>
      </w:pPr>
      <w:r>
        <w:rPr>
          <w:b/>
          <w:bCs/>
          <w:highlight w:val="yellow"/>
        </w:rPr>
        <w:t>Q1 — Total Sales by Region</w:t>
      </w:r>
    </w:p>
    <w:p w14:paraId="53615919">
      <w:pPr>
        <w:pStyle w:val="9"/>
        <w:keepNext w:val="0"/>
        <w:keepLines w:val="0"/>
        <w:widowControl/>
        <w:suppressLineNumbers w:val="0"/>
      </w:pPr>
      <w:r>
        <w:t>The sales performance varies across different regions. Some regions contribute more revenue than others, showing where the business has a stronger customer base and market presence.</w:t>
      </w:r>
    </w:p>
    <w:p w14:paraId="5A21023D">
      <w:pPr>
        <w:pStyle w:val="9"/>
        <w:keepNext w:val="0"/>
        <w:keepLines w:val="0"/>
        <w:widowControl/>
        <w:suppressLineNumbers w:val="0"/>
        <w:rPr>
          <w:b/>
          <w:bCs/>
          <w:highlight w:val="yellow"/>
        </w:rPr>
      </w:pPr>
      <w:r>
        <w:rPr>
          <w:b/>
          <w:bCs/>
          <w:highlight w:val="yellow"/>
        </w:rPr>
        <w:t>Q2 — Total Quantity Sold by Category</w:t>
      </w:r>
    </w:p>
    <w:p w14:paraId="305E5454">
      <w:pPr>
        <w:pStyle w:val="9"/>
        <w:keepNext w:val="0"/>
        <w:keepLines w:val="0"/>
        <w:widowControl/>
        <w:suppressLineNumbers w:val="0"/>
      </w:pPr>
      <w:r>
        <w:t>Different product categories have different demand levels. Some categories sell more units, indicating higher customer demand and frequent purchases.</w:t>
      </w:r>
    </w:p>
    <w:p w14:paraId="38CB605B">
      <w:pPr>
        <w:pStyle w:val="9"/>
        <w:keepNext w:val="0"/>
        <w:keepLines w:val="0"/>
        <w:widowControl/>
        <w:suppressLineNumbers w:val="0"/>
        <w:rPr>
          <w:b/>
          <w:bCs/>
          <w:highlight w:val="yellow"/>
        </w:rPr>
      </w:pPr>
      <w:r>
        <w:rPr>
          <w:b/>
          <w:bCs/>
          <w:highlight w:val="yellow"/>
        </w:rPr>
        <w:t>Q3 — Average Sales by Category</w:t>
      </w:r>
    </w:p>
    <w:p w14:paraId="06F1A89B">
      <w:pPr>
        <w:pStyle w:val="9"/>
        <w:keepNext w:val="0"/>
        <w:keepLines w:val="0"/>
        <w:widowControl/>
        <w:suppressLineNumbers w:val="0"/>
      </w:pPr>
      <w:r>
        <w:t>The average sales value differs across categories. This helps identify which categories generate higher revenue per transaction.</w:t>
      </w:r>
    </w:p>
    <w:p w14:paraId="47C90831">
      <w:pPr>
        <w:pStyle w:val="9"/>
        <w:keepNext w:val="0"/>
        <w:keepLines w:val="0"/>
        <w:widowControl/>
        <w:suppressLineNumbers w:val="0"/>
        <w:rPr>
          <w:b/>
          <w:bCs/>
          <w:highlight w:val="yellow"/>
        </w:rPr>
      </w:pPr>
      <w:r>
        <w:rPr>
          <w:b/>
          <w:bCs/>
          <w:highlight w:val="yellow"/>
        </w:rPr>
        <w:t>Q4 — Sales, Quantity, and Average Sales by Category</w:t>
      </w:r>
    </w:p>
    <w:p w14:paraId="6F243267">
      <w:pPr>
        <w:pStyle w:val="9"/>
        <w:keepNext w:val="0"/>
        <w:keepLines w:val="0"/>
        <w:widowControl/>
        <w:suppressLineNumbers w:val="0"/>
      </w:pPr>
      <w:r>
        <w:t>Looking at sales, quantity, and average sales together provides a complete view of category performance. Each category contributes differently in terms of revenue and customer demand.</w:t>
      </w:r>
    </w:p>
    <w:p w14:paraId="36C5BCE6">
      <w:pPr>
        <w:pStyle w:val="9"/>
        <w:keepNext w:val="0"/>
        <w:keepLines w:val="0"/>
        <w:widowControl/>
        <w:suppressLineNumbers w:val="0"/>
        <w:rPr>
          <w:b/>
          <w:bCs/>
          <w:highlight w:val="yellow"/>
        </w:rPr>
      </w:pPr>
      <w:r>
        <w:rPr>
          <w:b/>
          <w:bCs/>
          <w:highlight w:val="yellow"/>
        </w:rPr>
        <w:t>Q5 — Sales and Profit by Sub-Category</w:t>
      </w:r>
    </w:p>
    <w:p w14:paraId="0F37208E">
      <w:pPr>
        <w:pStyle w:val="9"/>
        <w:keepNext w:val="0"/>
        <w:keepLines w:val="0"/>
        <w:widowControl/>
        <w:suppressLineNumbers w:val="0"/>
      </w:pPr>
      <w:r>
        <w:t>Some sub-categories generate strong profits, while others contribute less despite having good sales. This analysis helps identify the most and least profitable product groups.</w:t>
      </w:r>
    </w:p>
    <w:p w14:paraId="6D79CC1A">
      <w:pPr>
        <w:pStyle w:val="9"/>
        <w:keepNext w:val="0"/>
        <w:keepLines w:val="0"/>
        <w:widowControl/>
        <w:suppressLineNumbers w:val="0"/>
        <w:rPr>
          <w:b/>
          <w:bCs/>
          <w:highlight w:val="yellow"/>
        </w:rPr>
      </w:pPr>
      <w:r>
        <w:rPr>
          <w:b/>
          <w:bCs/>
          <w:highlight w:val="yellow"/>
        </w:rPr>
        <w:t>Q6 — Sales by Region and Category</w:t>
      </w:r>
    </w:p>
    <w:p w14:paraId="3AAEA910">
      <w:pPr>
        <w:pStyle w:val="9"/>
        <w:keepNext w:val="0"/>
        <w:keepLines w:val="0"/>
        <w:widowControl/>
        <w:suppressLineNumbers w:val="0"/>
      </w:pPr>
      <w:r>
        <w:t>This analysis shows how product categories perform in different regions. It helps understand regional preferences and supports better business planning.</w:t>
      </w:r>
    </w:p>
    <w:p w14:paraId="4EC31A02">
      <w:pPr>
        <w:pStyle w:val="9"/>
        <w:keepNext w:val="0"/>
        <w:keepLines w:val="0"/>
        <w:widowControl/>
        <w:suppressLineNumbers w:val="0"/>
        <w:rPr>
          <w:b/>
          <w:bCs/>
          <w:highlight w:val="yellow"/>
        </w:rPr>
      </w:pPr>
      <w:r>
        <w:rPr>
          <w:b/>
          <w:bCs/>
          <w:highlight w:val="yellow"/>
        </w:rPr>
        <w:t>Q7 — Total Orders by State</w:t>
      </w:r>
    </w:p>
    <w:p w14:paraId="1651ED21">
      <w:pPr>
        <w:pStyle w:val="9"/>
        <w:keepNext w:val="0"/>
        <w:keepLines w:val="0"/>
        <w:widowControl/>
        <w:suppressLineNumbers w:val="0"/>
      </w:pPr>
      <w:r>
        <w:t>Order volume varies from state to state. A few states contribute a larger share of orders, making them important markets for the business.</w:t>
      </w:r>
    </w:p>
    <w:p w14:paraId="6EF16CA3">
      <w:pPr>
        <w:pStyle w:val="9"/>
        <w:keepNext w:val="0"/>
        <w:keepLines w:val="0"/>
        <w:widowControl/>
        <w:suppressLineNumbers w:val="0"/>
        <w:rPr>
          <w:b/>
          <w:bCs/>
          <w:highlight w:val="yellow"/>
        </w:rPr>
      </w:pPr>
      <w:r>
        <w:rPr>
          <w:b/>
          <w:bCs/>
          <w:highlight w:val="yellow"/>
        </w:rPr>
        <w:t>Q8 — Top Categories by Quantity Sold</w:t>
      </w:r>
    </w:p>
    <w:p w14:paraId="3C0ED3FF">
      <w:pPr>
        <w:pStyle w:val="9"/>
        <w:keepNext w:val="0"/>
        <w:keepLines w:val="0"/>
        <w:widowControl/>
        <w:suppressLineNumbers w:val="0"/>
      </w:pPr>
      <w:r>
        <w:t>Certain categories are purchased more frequently than others. High quantity sold indicates strong customer demand and product popularity.</w:t>
      </w:r>
    </w:p>
    <w:p w14:paraId="138C715F">
      <w:pPr>
        <w:numPr>
          <w:numId w:val="0"/>
        </w:numPr>
        <w:jc w:val="both"/>
      </w:pPr>
    </w:p>
    <w:p w14:paraId="50DDB458">
      <w:pPr>
        <w:numPr>
          <w:numId w:val="0"/>
        </w:numPr>
        <w:jc w:val="both"/>
      </w:pPr>
    </w:p>
    <w:p w14:paraId="49326E8D">
      <w:pPr>
        <w:numPr>
          <w:numId w:val="0"/>
        </w:numPr>
        <w:jc w:val="both"/>
      </w:pPr>
    </w:p>
    <w:p w14:paraId="7AE10646">
      <w:pPr>
        <w:numPr>
          <w:numId w:val="0"/>
        </w:numPr>
        <w:jc w:val="both"/>
      </w:pPr>
    </w:p>
    <w:p w14:paraId="33B4AE24">
      <w:pPr>
        <w:numPr>
          <w:numId w:val="0"/>
        </w:numPr>
        <w:jc w:val="both"/>
      </w:pPr>
    </w:p>
    <w:p w14:paraId="69FB2C05">
      <w:pPr>
        <w:numPr>
          <w:numId w:val="0"/>
        </w:numPr>
        <w:jc w:val="both"/>
      </w:pPr>
    </w:p>
    <w:p w14:paraId="1BBA5DE7">
      <w:pPr>
        <w:numPr>
          <w:numId w:val="0"/>
        </w:numPr>
        <w:jc w:val="both"/>
      </w:pPr>
    </w:p>
    <w:p w14:paraId="38617A99">
      <w:pPr>
        <w:numPr>
          <w:numId w:val="0"/>
        </w:numPr>
        <w:jc w:val="both"/>
      </w:pPr>
    </w:p>
    <w:p w14:paraId="20958A78">
      <w:pPr>
        <w:numPr>
          <w:numId w:val="0"/>
        </w:numPr>
        <w:jc w:val="both"/>
      </w:pPr>
    </w:p>
    <w:p w14:paraId="61C6444C">
      <w:pPr>
        <w:numPr>
          <w:numId w:val="0"/>
        </w:numPr>
        <w:jc w:val="both"/>
      </w:pPr>
    </w:p>
    <w:p w14:paraId="1C005779">
      <w:pPr>
        <w:numPr>
          <w:ilvl w:val="0"/>
          <w:numId w:val="12"/>
        </w:numPr>
        <w:ind w:left="0" w:leftChars="0" w:firstLine="0" w:firstLineChars="0"/>
        <w:jc w:val="both"/>
        <w:rPr>
          <w:rFonts w:hint="default" w:ascii="Times New Roman" w:hAnsi="Times New Roman" w:eastAsia="sans-serif" w:cs="Times New Roman"/>
          <w:b/>
          <w:bCs/>
          <w:i w:val="0"/>
          <w:iCs w:val="0"/>
          <w:caps w:val="0"/>
          <w:color w:val="4B4B4B"/>
          <w:spacing w:val="0"/>
          <w:sz w:val="32"/>
          <w:szCs w:val="32"/>
          <w:shd w:val="clear" w:fill="FFFFFF"/>
          <w:lang w:val="en-IN"/>
        </w:rPr>
      </w:pPr>
      <w:r>
        <w:rPr>
          <w:rFonts w:hint="default" w:ascii="Times New Roman" w:hAnsi="Times New Roman" w:eastAsia="sans-serif" w:cs="Times New Roman"/>
          <w:b/>
          <w:bCs/>
          <w:i w:val="0"/>
          <w:iCs w:val="0"/>
          <w:caps w:val="0"/>
          <w:color w:val="4B4B4B"/>
          <w:spacing w:val="0"/>
          <w:sz w:val="32"/>
          <w:szCs w:val="32"/>
          <w:shd w:val="clear" w:fill="FFFFFF"/>
        </w:rPr>
        <w:t>Sort and limit results (top products, top categories).</w:t>
      </w:r>
    </w:p>
    <w:p w14:paraId="72813B18">
      <w:pPr>
        <w:numPr>
          <w:ilvl w:val="0"/>
          <w:numId w:val="14"/>
        </w:numPr>
        <w:ind w:left="0" w:leftChars="0" w:firstLine="0" w:firstLineChars="0"/>
        <w:jc w:val="both"/>
        <w:rPr>
          <w:rFonts w:hint="default" w:ascii="Times New Roman" w:hAnsi="Times New Roman" w:eastAsia="sans-serif" w:cs="Times New Roman"/>
          <w:b/>
          <w:bCs/>
          <w:i w:val="0"/>
          <w:iCs w:val="0"/>
          <w:caps w:val="0"/>
          <w:color w:val="4B4B4B"/>
          <w:spacing w:val="0"/>
          <w:sz w:val="32"/>
          <w:szCs w:val="32"/>
          <w:shd w:val="clear" w:fill="FFFFFF"/>
          <w:lang w:val="en-IN"/>
        </w:rPr>
      </w:pPr>
      <w:r>
        <w:rPr>
          <w:rFonts w:hint="default" w:ascii="Times New Roman" w:hAnsi="Times New Roman" w:eastAsia="SimSun" w:cs="Times New Roman"/>
          <w:b/>
          <w:bCs/>
          <w:sz w:val="24"/>
          <w:szCs w:val="24"/>
        </w:rPr>
        <w:t>Top 10 Products by Total Sales</w:t>
      </w:r>
    </w:p>
    <w:p w14:paraId="0490C7CC">
      <w:pPr>
        <w:numPr>
          <w:numId w:val="0"/>
        </w:numPr>
        <w:jc w:val="both"/>
      </w:pPr>
      <w:r>
        <w:drawing>
          <wp:inline distT="0" distB="0" distL="114300" distR="114300">
            <wp:extent cx="3474720" cy="3977640"/>
            <wp:effectExtent l="0" t="0" r="0" b="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pic:cNvPicPr>
                      <a:picLocks noChangeAspect="1"/>
                    </pic:cNvPicPr>
                  </pic:nvPicPr>
                  <pic:blipFill>
                    <a:blip r:embed="rId41"/>
                    <a:stretch>
                      <a:fillRect/>
                    </a:stretch>
                  </pic:blipFill>
                  <pic:spPr>
                    <a:xfrm>
                      <a:off x="0" y="0"/>
                      <a:ext cx="3474720" cy="3977640"/>
                    </a:xfrm>
                    <a:prstGeom prst="rect">
                      <a:avLst/>
                    </a:prstGeom>
                    <a:noFill/>
                    <a:ln>
                      <a:noFill/>
                    </a:ln>
                  </pic:spPr>
                </pic:pic>
              </a:graphicData>
            </a:graphic>
          </wp:inline>
        </w:drawing>
      </w:r>
    </w:p>
    <w:p w14:paraId="38961069">
      <w:pPr>
        <w:numPr>
          <w:numId w:val="0"/>
        </w:numPr>
        <w:jc w:val="both"/>
      </w:pPr>
    </w:p>
    <w:p w14:paraId="0795A7CD">
      <w:pPr>
        <w:numPr>
          <w:ilvl w:val="0"/>
          <w:numId w:val="14"/>
        </w:numPr>
        <w:ind w:left="0" w:leftChars="0" w:firstLine="0" w:firstLine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Bottom 10 Products by Total Sales (least selling)</w:t>
      </w:r>
    </w:p>
    <w:p w14:paraId="29A42BD9">
      <w:pPr>
        <w:numPr>
          <w:numId w:val="0"/>
        </w:numPr>
        <w:jc w:val="both"/>
      </w:pPr>
      <w:r>
        <w:drawing>
          <wp:inline distT="0" distB="0" distL="114300" distR="114300">
            <wp:extent cx="3413760" cy="3931920"/>
            <wp:effectExtent l="0" t="0" r="0" b="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42"/>
                    <a:stretch>
                      <a:fillRect/>
                    </a:stretch>
                  </pic:blipFill>
                  <pic:spPr>
                    <a:xfrm>
                      <a:off x="0" y="0"/>
                      <a:ext cx="3413760" cy="3931920"/>
                    </a:xfrm>
                    <a:prstGeom prst="rect">
                      <a:avLst/>
                    </a:prstGeom>
                    <a:noFill/>
                    <a:ln>
                      <a:noFill/>
                    </a:ln>
                  </pic:spPr>
                </pic:pic>
              </a:graphicData>
            </a:graphic>
          </wp:inline>
        </w:drawing>
      </w:r>
    </w:p>
    <w:p w14:paraId="2255AAA2">
      <w:pPr>
        <w:numPr>
          <w:ilvl w:val="0"/>
          <w:numId w:val="14"/>
        </w:numPr>
        <w:ind w:left="0" w:leftChars="0" w:firstLine="0" w:firstLineChars="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Top 5 Categories by Total Sales</w:t>
      </w:r>
    </w:p>
    <w:p w14:paraId="53EC8EBD">
      <w:pPr>
        <w:numPr>
          <w:numId w:val="0"/>
        </w:numPr>
        <w:jc w:val="both"/>
      </w:pPr>
      <w:r>
        <w:drawing>
          <wp:inline distT="0" distB="0" distL="114300" distR="114300">
            <wp:extent cx="3718560" cy="2834640"/>
            <wp:effectExtent l="0" t="0" r="0" b="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43"/>
                    <a:stretch>
                      <a:fillRect/>
                    </a:stretch>
                  </pic:blipFill>
                  <pic:spPr>
                    <a:xfrm>
                      <a:off x="0" y="0"/>
                      <a:ext cx="3718560" cy="2834640"/>
                    </a:xfrm>
                    <a:prstGeom prst="rect">
                      <a:avLst/>
                    </a:prstGeom>
                    <a:noFill/>
                    <a:ln>
                      <a:noFill/>
                    </a:ln>
                  </pic:spPr>
                </pic:pic>
              </a:graphicData>
            </a:graphic>
          </wp:inline>
        </w:drawing>
      </w:r>
    </w:p>
    <w:p w14:paraId="670F363C">
      <w:pPr>
        <w:numPr>
          <w:numId w:val="0"/>
        </w:numPr>
        <w:jc w:val="both"/>
      </w:pPr>
    </w:p>
    <w:p w14:paraId="44E9E045">
      <w:pPr>
        <w:numPr>
          <w:numId w:val="0"/>
        </w:numPr>
        <w:jc w:val="both"/>
      </w:pPr>
    </w:p>
    <w:p w14:paraId="2D29E008">
      <w:pPr>
        <w:numPr>
          <w:ilvl w:val="0"/>
          <w:numId w:val="14"/>
        </w:numPr>
        <w:ind w:left="0" w:leftChars="0" w:firstLine="0" w:firstLineChars="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Top 5 Sub-Categories by Total Profit</w:t>
      </w:r>
    </w:p>
    <w:p w14:paraId="446D109F">
      <w:pPr>
        <w:numPr>
          <w:numId w:val="0"/>
        </w:numPr>
        <w:jc w:val="both"/>
      </w:pPr>
      <w:r>
        <w:drawing>
          <wp:inline distT="0" distB="0" distL="114300" distR="114300">
            <wp:extent cx="3550920" cy="3086100"/>
            <wp:effectExtent l="0" t="0" r="0" b="7620"/>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pic:cNvPicPr>
                      <a:picLocks noChangeAspect="1"/>
                    </pic:cNvPicPr>
                  </pic:nvPicPr>
                  <pic:blipFill>
                    <a:blip r:embed="rId44"/>
                    <a:stretch>
                      <a:fillRect/>
                    </a:stretch>
                  </pic:blipFill>
                  <pic:spPr>
                    <a:xfrm>
                      <a:off x="0" y="0"/>
                      <a:ext cx="3550920" cy="3086100"/>
                    </a:xfrm>
                    <a:prstGeom prst="rect">
                      <a:avLst/>
                    </a:prstGeom>
                    <a:noFill/>
                    <a:ln>
                      <a:noFill/>
                    </a:ln>
                  </pic:spPr>
                </pic:pic>
              </a:graphicData>
            </a:graphic>
          </wp:inline>
        </w:drawing>
      </w:r>
    </w:p>
    <w:p w14:paraId="5155AD86">
      <w:pPr>
        <w:numPr>
          <w:numId w:val="0"/>
        </w:numPr>
        <w:jc w:val="both"/>
      </w:pPr>
    </w:p>
    <w:p w14:paraId="53451C18">
      <w:pPr>
        <w:numPr>
          <w:numId w:val="0"/>
        </w:numPr>
        <w:jc w:val="both"/>
      </w:pPr>
    </w:p>
    <w:p w14:paraId="738016C1">
      <w:pPr>
        <w:numPr>
          <w:ilvl w:val="0"/>
          <w:numId w:val="14"/>
        </w:numPr>
        <w:ind w:left="0" w:leftChars="0" w:firstLine="0" w:firstLineChars="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Top 5 Loss Making Sub-Categories</w:t>
      </w:r>
    </w:p>
    <w:p w14:paraId="5C76FDD1">
      <w:pPr>
        <w:numPr>
          <w:numId w:val="0"/>
        </w:numPr>
        <w:jc w:val="both"/>
        <w:rPr>
          <w:rFonts w:hint="default" w:ascii="Times New Roman" w:hAnsi="Times New Roman" w:cs="Times New Roman"/>
          <w:b/>
          <w:bCs/>
          <w:lang w:val="en-IN"/>
        </w:rPr>
      </w:pPr>
    </w:p>
    <w:p w14:paraId="56C2C8FC">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SELECT `Sub-Category`,</w:t>
      </w:r>
    </w:p>
    <w:p w14:paraId="2A656CB9">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ROUND(SUM(Profit), 2) AS Total_Profit, </w:t>
      </w:r>
    </w:p>
    <w:p w14:paraId="5387671F">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ROUND(SUM(Sales), 2) AS Total_Sales </w:t>
      </w:r>
    </w:p>
    <w:p w14:paraId="2D470D02">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FROM `sample - superstore` </w:t>
      </w:r>
    </w:p>
    <w:p w14:paraId="391ACE8E">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GROUP BY `Sub-Category` </w:t>
      </w:r>
    </w:p>
    <w:p w14:paraId="0ECCBB92">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 xml:space="preserve">ORDER BY Total_Profit ASC </w:t>
      </w:r>
    </w:p>
    <w:p w14:paraId="32A8F0D3">
      <w:pPr>
        <w:numPr>
          <w:numId w:val="0"/>
        </w:numPr>
        <w:jc w:val="both"/>
        <w:rPr>
          <w:rFonts w:hint="default" w:ascii="Times New Roman" w:hAnsi="Times New Roman" w:eastAsia="SimSun" w:cs="Times New Roman"/>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sz w:val="24"/>
          <w:szCs w:val="24"/>
          <w14:textFill>
            <w14:solidFill>
              <w14:schemeClr w14:val="tx1"/>
            </w14:solidFill>
          </w14:textFill>
        </w:rPr>
        <w:t>LIMIT 5;</w:t>
      </w:r>
    </w:p>
    <w:p w14:paraId="6469E5E7">
      <w:pPr>
        <w:numPr>
          <w:numId w:val="0"/>
        </w:numPr>
        <w:jc w:val="both"/>
      </w:pPr>
      <w:r>
        <w:drawing>
          <wp:inline distT="0" distB="0" distL="114300" distR="114300">
            <wp:extent cx="2377440" cy="1120140"/>
            <wp:effectExtent l="0" t="0" r="0" b="7620"/>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45"/>
                    <a:stretch>
                      <a:fillRect/>
                    </a:stretch>
                  </pic:blipFill>
                  <pic:spPr>
                    <a:xfrm>
                      <a:off x="0" y="0"/>
                      <a:ext cx="2377440" cy="1120140"/>
                    </a:xfrm>
                    <a:prstGeom prst="rect">
                      <a:avLst/>
                    </a:prstGeom>
                    <a:noFill/>
                    <a:ln>
                      <a:noFill/>
                    </a:ln>
                  </pic:spPr>
                </pic:pic>
              </a:graphicData>
            </a:graphic>
          </wp:inline>
        </w:drawing>
      </w:r>
    </w:p>
    <w:p w14:paraId="289A552E">
      <w:pPr>
        <w:numPr>
          <w:numId w:val="0"/>
        </w:numPr>
        <w:jc w:val="both"/>
      </w:pPr>
    </w:p>
    <w:p w14:paraId="17B36607">
      <w:pPr>
        <w:numPr>
          <w:ilvl w:val="0"/>
          <w:numId w:val="14"/>
        </w:numPr>
        <w:ind w:left="0" w:leftChars="0" w:firstLine="0" w:firstLineChars="0"/>
        <w:jc w:val="both"/>
        <w:rPr>
          <w:rFonts w:hint="default" w:ascii="Times New Roman" w:hAnsi="Times New Roman" w:cs="Times New Roman"/>
          <w:b/>
          <w:bCs/>
          <w:lang w:val="en-IN"/>
        </w:rPr>
      </w:pPr>
      <w:r>
        <w:rPr>
          <w:rFonts w:hint="default" w:ascii="Times New Roman" w:hAnsi="Times New Roman" w:eastAsia="SimSun" w:cs="Times New Roman"/>
          <w:b/>
          <w:bCs/>
          <w:sz w:val="24"/>
          <w:szCs w:val="24"/>
        </w:rPr>
        <w:t>Top 5 States by Total Sales</w:t>
      </w:r>
    </w:p>
    <w:p w14:paraId="6B94342B">
      <w:pPr>
        <w:numPr>
          <w:numId w:val="0"/>
        </w:numPr>
        <w:jc w:val="both"/>
        <w:rPr>
          <w:rFonts w:hint="default" w:ascii="Times New Roman" w:hAnsi="Times New Roman" w:eastAsia="SimSun" w:cs="Times New Roman"/>
          <w:b/>
          <w:bCs/>
          <w:sz w:val="24"/>
          <w:szCs w:val="24"/>
        </w:rPr>
      </w:pPr>
    </w:p>
    <w:p w14:paraId="38C8C4A0">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State,</w:t>
      </w:r>
    </w:p>
    <w:p w14:paraId="2B41B633">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Region,</w:t>
      </w:r>
    </w:p>
    <w:p w14:paraId="4BF5D1D7">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ROUND(SUM(Sales), 2)  AS Total_Sales,</w:t>
      </w:r>
    </w:p>
    <w:p w14:paraId="21F670F1">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ROUND(SUM(Profit), 2) AS Total_Profit</w:t>
      </w:r>
    </w:p>
    <w:p w14:paraId="2DF8A76A">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5802B955">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GROUP BY State, Region</w:t>
      </w:r>
    </w:p>
    <w:p w14:paraId="6654322C">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ORDER BY Total_Sales DESC</w:t>
      </w:r>
    </w:p>
    <w:p w14:paraId="163B4EA2">
      <w:pPr>
        <w:numPr>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5;</w:t>
      </w:r>
    </w:p>
    <w:p w14:paraId="60F1A2F9">
      <w:pPr>
        <w:numPr>
          <w:numId w:val="0"/>
        </w:numPr>
        <w:jc w:val="both"/>
      </w:pPr>
      <w:r>
        <w:drawing>
          <wp:inline distT="0" distB="0" distL="114300" distR="114300">
            <wp:extent cx="2880360" cy="990600"/>
            <wp:effectExtent l="0" t="0" r="0" b="0"/>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46"/>
                    <a:stretch>
                      <a:fillRect/>
                    </a:stretch>
                  </pic:blipFill>
                  <pic:spPr>
                    <a:xfrm>
                      <a:off x="0" y="0"/>
                      <a:ext cx="2880360" cy="990600"/>
                    </a:xfrm>
                    <a:prstGeom prst="rect">
                      <a:avLst/>
                    </a:prstGeom>
                    <a:noFill/>
                    <a:ln>
                      <a:noFill/>
                    </a:ln>
                  </pic:spPr>
                </pic:pic>
              </a:graphicData>
            </a:graphic>
          </wp:inline>
        </w:drawing>
      </w:r>
    </w:p>
    <w:p w14:paraId="7E35C758">
      <w:pPr>
        <w:numPr>
          <w:numId w:val="0"/>
        </w:numPr>
        <w:jc w:val="both"/>
      </w:pPr>
    </w:p>
    <w:p w14:paraId="1850C10B">
      <w:pPr>
        <w:numPr>
          <w:numId w:val="0"/>
        </w:numPr>
        <w:jc w:val="both"/>
      </w:pPr>
    </w:p>
    <w:p w14:paraId="0990CCF8">
      <w:pPr>
        <w:numPr>
          <w:ilvl w:val="0"/>
          <w:numId w:val="14"/>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Top 5 Most Ordered Products by Quantity</w:t>
      </w:r>
    </w:p>
    <w:p w14:paraId="3456D0E3">
      <w:pPr>
        <w:numPr>
          <w:numId w:val="0"/>
        </w:numPr>
        <w:jc w:val="both"/>
        <w:rPr>
          <w:rFonts w:hint="default" w:ascii="Times New Roman" w:hAnsi="Times New Roman" w:cs="Times New Roman"/>
          <w:b/>
          <w:bCs/>
        </w:rPr>
      </w:pPr>
    </w:p>
    <w:p w14:paraId="13EB8118">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SELECT `Product Name`,</w:t>
      </w:r>
    </w:p>
    <w:p w14:paraId="307915C2">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Category,</w:t>
      </w:r>
    </w:p>
    <w:p w14:paraId="2BF51BE8">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`Sub-Category`,</w:t>
      </w:r>
    </w:p>
    <w:p w14:paraId="39470897">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SUM(Quantity)         AS Total_Quantity,</w:t>
      </w:r>
    </w:p>
    <w:p w14:paraId="34CDBBB8">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ROUND(SUM(Sales), 2) AS Total_Sales</w:t>
      </w:r>
    </w:p>
    <w:p w14:paraId="2FB588E3">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FROM `sample - superstore`</w:t>
      </w:r>
    </w:p>
    <w:p w14:paraId="2CB28F26">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GROUP BY `Product Name`, Category, `Sub-Category`</w:t>
      </w:r>
    </w:p>
    <w:p w14:paraId="2A06A263">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ORDER BY Total_Quantity DESC</w:t>
      </w:r>
    </w:p>
    <w:p w14:paraId="2962AB89">
      <w:pPr>
        <w:numPr>
          <w:numId w:val="0"/>
        </w:num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LIMIT 10;</w:t>
      </w:r>
    </w:p>
    <w:p w14:paraId="434D04C6">
      <w:pPr>
        <w:numPr>
          <w:numId w:val="0"/>
        </w:numPr>
        <w:jc w:val="both"/>
        <w:rPr>
          <w:rFonts w:hint="default" w:ascii="Times New Roman" w:hAnsi="Times New Roman" w:cs="Times New Roman"/>
          <w:b/>
          <w:bCs/>
          <w:sz w:val="24"/>
          <w:szCs w:val="24"/>
          <w:lang w:val="en-IN"/>
        </w:rPr>
      </w:pPr>
    </w:p>
    <w:p w14:paraId="69DEAE4C">
      <w:pPr>
        <w:numPr>
          <w:numId w:val="0"/>
        </w:numPr>
        <w:jc w:val="both"/>
      </w:pPr>
      <w:r>
        <w:drawing>
          <wp:inline distT="0" distB="0" distL="114300" distR="114300">
            <wp:extent cx="5272405" cy="1743710"/>
            <wp:effectExtent l="0" t="0" r="635" b="8890"/>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47"/>
                    <a:stretch>
                      <a:fillRect/>
                    </a:stretch>
                  </pic:blipFill>
                  <pic:spPr>
                    <a:xfrm>
                      <a:off x="0" y="0"/>
                      <a:ext cx="5272405" cy="1743710"/>
                    </a:xfrm>
                    <a:prstGeom prst="rect">
                      <a:avLst/>
                    </a:prstGeom>
                    <a:noFill/>
                    <a:ln>
                      <a:noFill/>
                    </a:ln>
                  </pic:spPr>
                </pic:pic>
              </a:graphicData>
            </a:graphic>
          </wp:inline>
        </w:drawing>
      </w:r>
    </w:p>
    <w:p w14:paraId="5BB6F6AA">
      <w:pPr>
        <w:numPr>
          <w:numId w:val="0"/>
        </w:numPr>
        <w:jc w:val="both"/>
      </w:pPr>
    </w:p>
    <w:p w14:paraId="6FEA9BA3">
      <w:pPr>
        <w:numPr>
          <w:numId w:val="0"/>
        </w:numPr>
        <w:jc w:val="center"/>
        <w:rPr>
          <w:rFonts w:hint="default" w:ascii="Times New Roman" w:hAnsi="Times New Roman" w:cs="Times New Roman"/>
          <w:b/>
          <w:bCs/>
          <w:sz w:val="24"/>
          <w:szCs w:val="24"/>
          <w:highlight w:val="yellow"/>
          <w:lang w:val="en-IN"/>
        </w:rPr>
      </w:pPr>
      <w:r>
        <w:rPr>
          <w:rFonts w:hint="default" w:ascii="Times New Roman" w:hAnsi="Times New Roman" w:cs="Times New Roman"/>
          <w:b/>
          <w:bCs/>
          <w:sz w:val="24"/>
          <w:szCs w:val="24"/>
          <w:highlight w:val="yellow"/>
          <w:lang w:val="en-IN"/>
        </w:rPr>
        <w:t>INSIGHTS</w:t>
      </w:r>
    </w:p>
    <w:p w14:paraId="5861BACD">
      <w:pPr>
        <w:numPr>
          <w:numId w:val="0"/>
        </w:numPr>
        <w:jc w:val="center"/>
        <w:rPr>
          <w:rFonts w:hint="default" w:ascii="Times New Roman" w:hAnsi="Times New Roman" w:cs="Times New Roman"/>
          <w:b/>
          <w:bCs/>
          <w:sz w:val="24"/>
          <w:szCs w:val="24"/>
          <w:highlight w:val="yellow"/>
          <w:lang w:val="en-IN"/>
        </w:rPr>
      </w:pPr>
    </w:p>
    <w:p w14:paraId="070E4FE2">
      <w:pPr>
        <w:pStyle w:val="9"/>
        <w:keepNext w:val="0"/>
        <w:keepLines w:val="0"/>
        <w:widowControl/>
        <w:suppressLineNumbers w:val="0"/>
        <w:rPr>
          <w:b/>
          <w:bCs/>
          <w:highlight w:val="yellow"/>
        </w:rPr>
      </w:pPr>
      <w:r>
        <w:rPr>
          <w:b/>
          <w:bCs/>
          <w:highlight w:val="yellow"/>
        </w:rPr>
        <w:t>Q1 — Top 10 Products by Sales</w:t>
      </w:r>
    </w:p>
    <w:p w14:paraId="6DADB914">
      <w:pPr>
        <w:pStyle w:val="9"/>
        <w:keepNext w:val="0"/>
        <w:keepLines w:val="0"/>
        <w:widowControl/>
        <w:suppressLineNumbers w:val="0"/>
      </w:pPr>
      <w:r>
        <w:t>The top-selling products contribute a significant portion of the overall revenue. These products are popular among customers and play an important role in business performance.</w:t>
      </w:r>
    </w:p>
    <w:p w14:paraId="01EB3054">
      <w:pPr>
        <w:pStyle w:val="9"/>
        <w:keepNext w:val="0"/>
        <w:keepLines w:val="0"/>
        <w:widowControl/>
        <w:suppressLineNumbers w:val="0"/>
        <w:rPr>
          <w:b/>
          <w:bCs/>
          <w:highlight w:val="yellow"/>
        </w:rPr>
      </w:pPr>
      <w:r>
        <w:rPr>
          <w:b/>
          <w:bCs/>
          <w:highlight w:val="yellow"/>
        </w:rPr>
        <w:t>Q2 — Bottom 10 Products by Sales</w:t>
      </w:r>
    </w:p>
    <w:p w14:paraId="270BA460">
      <w:pPr>
        <w:pStyle w:val="9"/>
        <w:keepNext w:val="0"/>
        <w:keepLines w:val="0"/>
        <w:widowControl/>
        <w:suppressLineNumbers w:val="0"/>
      </w:pPr>
      <w:r>
        <w:t>These products have the lowest sales contribution. Although they generate less revenue, they may still be useful for completing customer purchases or serving niche requirements.</w:t>
      </w:r>
    </w:p>
    <w:p w14:paraId="63442A2F">
      <w:pPr>
        <w:pStyle w:val="9"/>
        <w:keepNext w:val="0"/>
        <w:keepLines w:val="0"/>
        <w:widowControl/>
        <w:suppressLineNumbers w:val="0"/>
        <w:rPr>
          <w:b/>
          <w:bCs/>
          <w:highlight w:val="yellow"/>
        </w:rPr>
      </w:pPr>
      <w:r>
        <w:rPr>
          <w:b/>
          <w:bCs/>
          <w:highlight w:val="yellow"/>
        </w:rPr>
        <w:t>Q3 — Top 5 Categories by Sales</w:t>
      </w:r>
    </w:p>
    <w:p w14:paraId="2AD2C386">
      <w:pPr>
        <w:pStyle w:val="9"/>
        <w:keepNext w:val="0"/>
        <w:keepLines w:val="0"/>
        <w:widowControl/>
        <w:suppressLineNumbers w:val="0"/>
      </w:pPr>
      <w:r>
        <w:t>Some categories generate much higher sales than others. This helps identify which product categories are most important for revenue generation.</w:t>
      </w:r>
    </w:p>
    <w:p w14:paraId="7F90FF39">
      <w:pPr>
        <w:pStyle w:val="9"/>
        <w:keepNext w:val="0"/>
        <w:keepLines w:val="0"/>
        <w:widowControl/>
        <w:suppressLineNumbers w:val="0"/>
        <w:rPr>
          <w:b/>
          <w:bCs/>
          <w:highlight w:val="yellow"/>
        </w:rPr>
      </w:pPr>
      <w:r>
        <w:rPr>
          <w:b/>
          <w:bCs/>
          <w:highlight w:val="yellow"/>
        </w:rPr>
        <w:t>Q4 — Top 5 Sub-Categories by Profit</w:t>
      </w:r>
    </w:p>
    <w:p w14:paraId="583BA3EC">
      <w:pPr>
        <w:pStyle w:val="9"/>
        <w:keepNext w:val="0"/>
        <w:keepLines w:val="0"/>
        <w:widowControl/>
        <w:suppressLineNumbers w:val="0"/>
      </w:pPr>
      <w:r>
        <w:t>These sub-categories contribute the highest profits to the business. They are strong performers and can be considered key areas for growth.</w:t>
      </w:r>
    </w:p>
    <w:p w14:paraId="3482CA86">
      <w:pPr>
        <w:pStyle w:val="9"/>
        <w:keepNext w:val="0"/>
        <w:keepLines w:val="0"/>
        <w:widowControl/>
        <w:suppressLineNumbers w:val="0"/>
        <w:rPr>
          <w:b/>
          <w:bCs/>
          <w:highlight w:val="yellow"/>
        </w:rPr>
      </w:pPr>
      <w:r>
        <w:rPr>
          <w:b/>
          <w:bCs/>
          <w:highlight w:val="yellow"/>
        </w:rPr>
        <w:t>Q5 — Top 5 Loss-Making Sub-Categories</w:t>
      </w:r>
    </w:p>
    <w:p w14:paraId="62236C77">
      <w:pPr>
        <w:pStyle w:val="9"/>
        <w:keepNext w:val="0"/>
        <w:keepLines w:val="0"/>
        <w:widowControl/>
        <w:suppressLineNumbers w:val="0"/>
      </w:pPr>
      <w:r>
        <w:t>Certain sub-categories show negative profits despite generating sales. This indicates potential issues related to pricing, discounts, or operational costs.</w:t>
      </w:r>
    </w:p>
    <w:p w14:paraId="4C34FCA2">
      <w:pPr>
        <w:pStyle w:val="9"/>
        <w:keepNext w:val="0"/>
        <w:keepLines w:val="0"/>
        <w:widowControl/>
        <w:suppressLineNumbers w:val="0"/>
        <w:rPr>
          <w:b/>
          <w:bCs/>
          <w:highlight w:val="yellow"/>
        </w:rPr>
      </w:pPr>
      <w:r>
        <w:rPr>
          <w:b/>
          <w:bCs/>
          <w:highlight w:val="yellow"/>
        </w:rPr>
        <w:t>Q6 — Top 5 States by Sales</w:t>
      </w:r>
    </w:p>
    <w:p w14:paraId="59CD76CE">
      <w:pPr>
        <w:pStyle w:val="9"/>
        <w:keepNext w:val="0"/>
        <w:keepLines w:val="0"/>
        <w:widowControl/>
        <w:suppressLineNumbers w:val="0"/>
      </w:pPr>
      <w:r>
        <w:t>A few states contribute a large share of total sales. These locations represent important markets and have a strong customer base.</w:t>
      </w:r>
    </w:p>
    <w:p w14:paraId="3573A4DD">
      <w:pPr>
        <w:pStyle w:val="9"/>
        <w:keepNext w:val="0"/>
        <w:keepLines w:val="0"/>
        <w:widowControl/>
        <w:suppressLineNumbers w:val="0"/>
        <w:rPr>
          <w:b/>
          <w:bCs/>
          <w:highlight w:val="yellow"/>
        </w:rPr>
      </w:pPr>
      <w:r>
        <w:rPr>
          <w:b/>
          <w:bCs/>
          <w:highlight w:val="yellow"/>
        </w:rPr>
        <w:t>Q7 — Top Products by Quantity Sold</w:t>
      </w:r>
    </w:p>
    <w:p w14:paraId="35AF8957">
      <w:pPr>
        <w:pStyle w:val="9"/>
        <w:keepNext w:val="0"/>
        <w:keepLines w:val="0"/>
        <w:widowControl/>
        <w:suppressLineNumbers w:val="0"/>
      </w:pPr>
      <w:r>
        <w:t>These products are purchased most frequently by customers. High demand for these items suggests they are essential products and play a major role in order volume.</w:t>
      </w:r>
    </w:p>
    <w:p w14:paraId="1B0FF3EF">
      <w:pPr>
        <w:numPr>
          <w:numId w:val="0"/>
        </w:numPr>
        <w:jc w:val="left"/>
        <w:rPr>
          <w:rFonts w:hint="default" w:ascii="Times New Roman" w:hAnsi="Times New Roman" w:cs="Times New Roman"/>
          <w:b/>
          <w:bCs/>
          <w:sz w:val="24"/>
          <w:szCs w:val="24"/>
          <w:highlight w:val="yellow"/>
          <w:lang w:val="en-IN"/>
        </w:rPr>
      </w:pPr>
    </w:p>
    <w:p w14:paraId="3E18F1E9">
      <w:pPr>
        <w:numPr>
          <w:numId w:val="0"/>
        </w:numPr>
        <w:jc w:val="both"/>
      </w:pPr>
    </w:p>
    <w:p w14:paraId="190D5A35">
      <w:pPr>
        <w:numPr>
          <w:numId w:val="0"/>
        </w:numPr>
        <w:jc w:val="both"/>
      </w:pPr>
    </w:p>
    <w:p w14:paraId="36D34C0C">
      <w:pPr>
        <w:numPr>
          <w:numId w:val="0"/>
        </w:numPr>
        <w:jc w:val="both"/>
      </w:pPr>
    </w:p>
    <w:p w14:paraId="0868DBB6">
      <w:pPr>
        <w:numPr>
          <w:numId w:val="0"/>
        </w:numPr>
        <w:jc w:val="both"/>
      </w:pPr>
    </w:p>
    <w:p w14:paraId="57BD88DE">
      <w:pPr>
        <w:numPr>
          <w:numId w:val="0"/>
        </w:numPr>
        <w:jc w:val="both"/>
      </w:pPr>
    </w:p>
    <w:p w14:paraId="1CC4DECB">
      <w:pPr>
        <w:numPr>
          <w:numId w:val="0"/>
        </w:numPr>
        <w:jc w:val="both"/>
      </w:pPr>
    </w:p>
    <w:p w14:paraId="7D8F62CB">
      <w:pPr>
        <w:numPr>
          <w:numId w:val="0"/>
        </w:numPr>
        <w:jc w:val="both"/>
      </w:pPr>
    </w:p>
    <w:p w14:paraId="7D9A435D">
      <w:pPr>
        <w:numPr>
          <w:numId w:val="0"/>
        </w:numPr>
        <w:jc w:val="both"/>
      </w:pPr>
    </w:p>
    <w:p w14:paraId="20677423">
      <w:pPr>
        <w:numPr>
          <w:numId w:val="0"/>
        </w:numPr>
        <w:jc w:val="both"/>
      </w:pPr>
    </w:p>
    <w:p w14:paraId="609175FF">
      <w:pPr>
        <w:numPr>
          <w:numId w:val="0"/>
        </w:numPr>
        <w:jc w:val="both"/>
      </w:pPr>
    </w:p>
    <w:p w14:paraId="1D16080B">
      <w:pPr>
        <w:numPr>
          <w:numId w:val="0"/>
        </w:numPr>
        <w:jc w:val="both"/>
      </w:pPr>
    </w:p>
    <w:p w14:paraId="2D9C5F8F">
      <w:pPr>
        <w:numPr>
          <w:numId w:val="0"/>
        </w:numPr>
        <w:jc w:val="both"/>
      </w:pPr>
    </w:p>
    <w:p w14:paraId="2FC33A6F">
      <w:pPr>
        <w:numPr>
          <w:numId w:val="0"/>
        </w:numPr>
        <w:jc w:val="both"/>
      </w:pPr>
    </w:p>
    <w:p w14:paraId="1A254B7F">
      <w:pPr>
        <w:numPr>
          <w:ilvl w:val="0"/>
          <w:numId w:val="12"/>
        </w:numPr>
        <w:ind w:left="0" w:leftChars="0" w:firstLine="0" w:firstLineChars="0"/>
        <w:jc w:val="both"/>
        <w:rPr>
          <w:rFonts w:hint="default" w:ascii="Times New Roman" w:hAnsi="Times New Roman" w:eastAsia="sans-serif" w:cs="Times New Roman"/>
          <w:b/>
          <w:bCs/>
          <w:i w:val="0"/>
          <w:iCs w:val="0"/>
          <w:caps w:val="0"/>
          <w:color w:val="4B4B4B"/>
          <w:spacing w:val="0"/>
          <w:sz w:val="32"/>
          <w:szCs w:val="32"/>
          <w:shd w:val="clear" w:fill="FFFFFF"/>
        </w:rPr>
      </w:pPr>
      <w:r>
        <w:rPr>
          <w:rFonts w:hint="default" w:ascii="Times New Roman" w:hAnsi="Times New Roman" w:eastAsia="sans-serif" w:cs="Times New Roman"/>
          <w:b/>
          <w:bCs/>
          <w:i w:val="0"/>
          <w:iCs w:val="0"/>
          <w:caps w:val="0"/>
          <w:color w:val="4B4B4B"/>
          <w:spacing w:val="0"/>
          <w:sz w:val="32"/>
          <w:szCs w:val="32"/>
          <w:shd w:val="clear" w:fill="FFFFFF"/>
        </w:rPr>
        <w:t>Solve use cases (monthly trends, top customers, duplicates)</w:t>
      </w:r>
    </w:p>
    <w:p w14:paraId="2F5A4AEF">
      <w:pPr>
        <w:numPr>
          <w:numId w:val="0"/>
        </w:numPr>
        <w:jc w:val="both"/>
        <w:rPr>
          <w:rFonts w:hint="default" w:ascii="Times New Roman" w:hAnsi="Times New Roman" w:eastAsia="sans-serif" w:cs="Times New Roman"/>
          <w:b/>
          <w:bCs/>
          <w:i w:val="0"/>
          <w:iCs w:val="0"/>
          <w:caps w:val="0"/>
          <w:color w:val="4B4B4B"/>
          <w:spacing w:val="0"/>
          <w:sz w:val="32"/>
          <w:szCs w:val="32"/>
          <w:shd w:val="clear" w:fill="FFFFFF"/>
          <w:lang w:val="en-IN"/>
        </w:rPr>
      </w:pPr>
    </w:p>
    <w:p w14:paraId="2CD3261F">
      <w:pPr>
        <w:numPr>
          <w:ilvl w:val="0"/>
          <w:numId w:val="15"/>
        </w:numPr>
        <w:ind w:left="0" w:leftChars="0" w:firstLine="0" w:firstLineChars="0"/>
        <w:jc w:val="both"/>
        <w:rPr>
          <w:rFonts w:hint="default" w:ascii="Times New Roman" w:hAnsi="Times New Roman" w:eastAsia="sans-serif" w:cs="Times New Roman"/>
          <w:b/>
          <w:bCs/>
          <w:i w:val="0"/>
          <w:iCs w:val="0"/>
          <w:caps w:val="0"/>
          <w:color w:val="4B4B4B"/>
          <w:spacing w:val="0"/>
          <w:sz w:val="32"/>
          <w:szCs w:val="32"/>
          <w:shd w:val="clear" w:fill="FFFFFF"/>
          <w:lang w:val="en-IN"/>
        </w:rPr>
      </w:pPr>
      <w:r>
        <w:rPr>
          <w:rFonts w:hint="default" w:ascii="Times New Roman" w:hAnsi="Times New Roman" w:eastAsia="SimSun" w:cs="Times New Roman"/>
          <w:b/>
          <w:bCs/>
          <w:sz w:val="24"/>
          <w:szCs w:val="24"/>
        </w:rPr>
        <w:t xml:space="preserve"> Analyze monthly sales performance over time</w:t>
      </w:r>
    </w:p>
    <w:p w14:paraId="4C2B8565">
      <w:pPr>
        <w:numPr>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SELECT YEAR(`Order Date`) AS Year,</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MONTH(`Order Date`) AS Month,</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ROUND(SUM(Sales),2) AS Monthly_Sales,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ROUND(AVG(Sales),2) AS Avg_Sale,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COUNT(DISTINCT `Order ID`) AS Total_Orders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FROM `sample - superstore`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GROUP BY YEAR(`Order Date`), MONTH(`Order Date`)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ORDER BY Year, Month;</w:t>
      </w:r>
    </w:p>
    <w:p w14:paraId="4EA31C2E">
      <w:pPr>
        <w:numPr>
          <w:numId w:val="0"/>
        </w:numPr>
        <w:ind w:leftChars="0"/>
        <w:jc w:val="both"/>
      </w:pPr>
      <w:r>
        <w:drawing>
          <wp:inline distT="0" distB="0" distL="114300" distR="114300">
            <wp:extent cx="3284220" cy="518160"/>
            <wp:effectExtent l="0" t="0" r="7620" b="0"/>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48"/>
                    <a:stretch>
                      <a:fillRect/>
                    </a:stretch>
                  </pic:blipFill>
                  <pic:spPr>
                    <a:xfrm>
                      <a:off x="0" y="0"/>
                      <a:ext cx="3284220" cy="518160"/>
                    </a:xfrm>
                    <a:prstGeom prst="rect">
                      <a:avLst/>
                    </a:prstGeom>
                    <a:noFill/>
                    <a:ln>
                      <a:noFill/>
                    </a:ln>
                  </pic:spPr>
                </pic:pic>
              </a:graphicData>
            </a:graphic>
          </wp:inline>
        </w:drawing>
      </w:r>
    </w:p>
    <w:p w14:paraId="2F754A75">
      <w:pPr>
        <w:numPr>
          <w:numId w:val="0"/>
        </w:numPr>
        <w:ind w:leftChars="0"/>
        <w:jc w:val="both"/>
      </w:pPr>
    </w:p>
    <w:p w14:paraId="084A3BE6">
      <w:pPr>
        <w:numPr>
          <w:ilvl w:val="0"/>
          <w:numId w:val="15"/>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View monthly sales in YYYY-MM format</w:t>
      </w:r>
    </w:p>
    <w:p w14:paraId="7982F5F8">
      <w:pPr>
        <w:numPr>
          <w:numId w:val="0"/>
        </w:numPr>
        <w:jc w:val="both"/>
        <w:rPr>
          <w:rFonts w:hint="default" w:ascii="Times New Roman" w:hAnsi="Times New Roman" w:eastAsia="SimSun" w:cs="Times New Roman"/>
          <w:b/>
          <w:bCs/>
          <w:sz w:val="24"/>
          <w:szCs w:val="24"/>
        </w:rPr>
      </w:pPr>
    </w:p>
    <w:p w14:paraId="2789EF85">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DATE_FORMAT(`Order Date`, '%Y-%m') AS Month,</w:t>
      </w:r>
    </w:p>
    <w:p w14:paraId="3A8A4A20">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ROUND(SUM(Sales),2) AS Monthly_Sales,</w:t>
      </w:r>
    </w:p>
    <w:p w14:paraId="5EFE7061">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COUNT(DISTINCT `Order ID`) AS Total_Orders</w:t>
      </w:r>
    </w:p>
    <w:p w14:paraId="6931BF83">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339CC005">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GROUP BY DATE_FORMAT(`Order Date`, '%Y-%m')</w:t>
      </w:r>
    </w:p>
    <w:p w14:paraId="34EFFA81">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ORDER BY Month;</w:t>
      </w:r>
    </w:p>
    <w:p w14:paraId="42C0A350">
      <w:pPr>
        <w:numPr>
          <w:numId w:val="0"/>
        </w:numPr>
        <w:jc w:val="both"/>
        <w:rPr>
          <w:rFonts w:hint="default" w:ascii="Times New Roman" w:hAnsi="Times New Roman" w:eastAsia="SimSun" w:cs="Times New Roman"/>
          <w:b/>
          <w:bCs/>
          <w:sz w:val="24"/>
          <w:szCs w:val="24"/>
        </w:rPr>
      </w:pPr>
    </w:p>
    <w:p w14:paraId="38C33ACB">
      <w:pPr>
        <w:numPr>
          <w:numId w:val="0"/>
        </w:numPr>
        <w:jc w:val="both"/>
      </w:pPr>
      <w:r>
        <w:drawing>
          <wp:inline distT="0" distB="0" distL="114300" distR="114300">
            <wp:extent cx="2331720" cy="548640"/>
            <wp:effectExtent l="0" t="0" r="0" b="0"/>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9"/>
                    <pic:cNvPicPr>
                      <a:picLocks noChangeAspect="1"/>
                    </pic:cNvPicPr>
                  </pic:nvPicPr>
                  <pic:blipFill>
                    <a:blip r:embed="rId49"/>
                    <a:stretch>
                      <a:fillRect/>
                    </a:stretch>
                  </pic:blipFill>
                  <pic:spPr>
                    <a:xfrm>
                      <a:off x="0" y="0"/>
                      <a:ext cx="2331720" cy="548640"/>
                    </a:xfrm>
                    <a:prstGeom prst="rect">
                      <a:avLst/>
                    </a:prstGeom>
                    <a:noFill/>
                    <a:ln>
                      <a:noFill/>
                    </a:ln>
                  </pic:spPr>
                </pic:pic>
              </a:graphicData>
            </a:graphic>
          </wp:inline>
        </w:drawing>
      </w:r>
    </w:p>
    <w:p w14:paraId="7ACDC095">
      <w:pPr>
        <w:numPr>
          <w:numId w:val="0"/>
        </w:numPr>
        <w:jc w:val="both"/>
      </w:pPr>
    </w:p>
    <w:p w14:paraId="20CE387E">
      <w:pPr>
        <w:numPr>
          <w:ilvl w:val="0"/>
          <w:numId w:val="15"/>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Find the highest sales month in each year</w:t>
      </w:r>
    </w:p>
    <w:p w14:paraId="66F440E1">
      <w:pPr>
        <w:numPr>
          <w:numId w:val="0"/>
        </w:numPr>
        <w:jc w:val="both"/>
        <w:rPr>
          <w:rFonts w:hint="default" w:ascii="Times New Roman" w:hAnsi="Times New Roman" w:cs="Times New Roman"/>
          <w:b/>
          <w:bCs/>
        </w:rPr>
      </w:pPr>
    </w:p>
    <w:p w14:paraId="5B7114C9">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Year, Month, Monthly_Sales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FROM (</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SELECT YEAR(`Order Date`) AS Year,</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MONTH(`Order Date`) AS Month,</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ROUND(SUM(Sales),2) AS Monthly_Sales,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RANK() OVER (</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PARTITION BY YEAR(`Order Date`)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ORDER BY SUM(Sales) DESC</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 AS r</w:t>
      </w:r>
      <w:r>
        <w:rPr>
          <w:rFonts w:hint="default" w:ascii="Times New Roman" w:hAnsi="Times New Roman" w:eastAsia="SimSun" w:cs="Times New Roman"/>
          <w:b/>
          <w:bCs/>
          <w:sz w:val="24"/>
          <w:szCs w:val="24"/>
          <w:lang w:val="en-IN"/>
        </w:rPr>
        <w:t>a</w:t>
      </w:r>
      <w:r>
        <w:rPr>
          <w:rFonts w:hint="default" w:ascii="Times New Roman" w:hAnsi="Times New Roman" w:eastAsia="SimSun" w:cs="Times New Roman"/>
          <w:b/>
          <w:bCs/>
          <w:sz w:val="24"/>
          <w:szCs w:val="24"/>
        </w:rPr>
        <w:t>nk</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FROM `sample - superstore`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GROUP BY YEAR(`Order Date`), MONTH(`Order Date`)</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 ranked</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WHERE r</w:t>
      </w:r>
      <w:r>
        <w:rPr>
          <w:rFonts w:hint="default" w:ascii="Times New Roman" w:hAnsi="Times New Roman" w:eastAsia="SimSun" w:cs="Times New Roman"/>
          <w:b/>
          <w:bCs/>
          <w:sz w:val="24"/>
          <w:szCs w:val="24"/>
          <w:lang w:val="en-IN"/>
        </w:rPr>
        <w:t>a</w:t>
      </w:r>
      <w:r>
        <w:rPr>
          <w:rFonts w:hint="default" w:ascii="Times New Roman" w:hAnsi="Times New Roman" w:eastAsia="SimSun" w:cs="Times New Roman"/>
          <w:b/>
          <w:bCs/>
          <w:sz w:val="24"/>
          <w:szCs w:val="24"/>
        </w:rPr>
        <w:t>nk = 1</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ORDER BY Year;</w:t>
      </w:r>
    </w:p>
    <w:p w14:paraId="42562EF5">
      <w:pPr>
        <w:numPr>
          <w:numId w:val="0"/>
        </w:numPr>
        <w:jc w:val="both"/>
        <w:rPr>
          <w:rFonts w:hint="default" w:ascii="Times New Roman" w:hAnsi="Times New Roman" w:eastAsia="SimSun" w:cs="Times New Roman"/>
          <w:b/>
          <w:bCs/>
          <w:sz w:val="24"/>
          <w:szCs w:val="24"/>
        </w:rPr>
      </w:pPr>
    </w:p>
    <w:p w14:paraId="2FFC1AD2">
      <w:pPr>
        <w:numPr>
          <w:numId w:val="0"/>
        </w:numPr>
        <w:jc w:val="both"/>
      </w:pPr>
      <w:r>
        <w:drawing>
          <wp:inline distT="0" distB="0" distL="114300" distR="114300">
            <wp:extent cx="1958340" cy="358140"/>
            <wp:effectExtent l="0" t="0" r="7620" b="7620"/>
            <wp:docPr id="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
                    <pic:cNvPicPr>
                      <a:picLocks noChangeAspect="1"/>
                    </pic:cNvPicPr>
                  </pic:nvPicPr>
                  <pic:blipFill>
                    <a:blip r:embed="rId50"/>
                    <a:stretch>
                      <a:fillRect/>
                    </a:stretch>
                  </pic:blipFill>
                  <pic:spPr>
                    <a:xfrm>
                      <a:off x="0" y="0"/>
                      <a:ext cx="1958340" cy="358140"/>
                    </a:xfrm>
                    <a:prstGeom prst="rect">
                      <a:avLst/>
                    </a:prstGeom>
                    <a:noFill/>
                    <a:ln>
                      <a:noFill/>
                    </a:ln>
                  </pic:spPr>
                </pic:pic>
              </a:graphicData>
            </a:graphic>
          </wp:inline>
        </w:drawing>
      </w:r>
    </w:p>
    <w:p w14:paraId="7B9E3000">
      <w:pPr>
        <w:numPr>
          <w:numId w:val="0"/>
        </w:numPr>
        <w:jc w:val="both"/>
      </w:pPr>
    </w:p>
    <w:p w14:paraId="2E0F96B2">
      <w:pPr>
        <w:numPr>
          <w:numId w:val="0"/>
        </w:numPr>
        <w:jc w:val="both"/>
      </w:pPr>
    </w:p>
    <w:p w14:paraId="4257A9BB">
      <w:pPr>
        <w:numPr>
          <w:ilvl w:val="0"/>
          <w:numId w:val="15"/>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Duplicate Order IDs</w:t>
      </w:r>
    </w:p>
    <w:p w14:paraId="10D88ABD">
      <w:pPr>
        <w:numPr>
          <w:numId w:val="0"/>
        </w:numPr>
        <w:jc w:val="both"/>
        <w:rPr>
          <w:rFonts w:hint="default" w:ascii="Times New Roman" w:hAnsi="Times New Roman" w:eastAsia="SimSun" w:cs="Times New Roman"/>
          <w:b/>
          <w:bCs/>
          <w:sz w:val="24"/>
          <w:szCs w:val="24"/>
        </w:rPr>
      </w:pPr>
    </w:p>
    <w:p w14:paraId="67182220">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 `Order ID`,</w:t>
      </w:r>
    </w:p>
    <w:p w14:paraId="1A7A045F">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COUNT(*) AS Count_Of_Records</w:t>
      </w:r>
    </w:p>
    <w:p w14:paraId="48513B27">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FROM `sample - superstore`</w:t>
      </w:r>
    </w:p>
    <w:p w14:paraId="1B8B59D6">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GROUP BY `Order ID`</w:t>
      </w:r>
    </w:p>
    <w:p w14:paraId="29C6A3E0">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HAVING COUNT(*) &gt; 1</w:t>
      </w:r>
    </w:p>
    <w:p w14:paraId="4224837E">
      <w:pPr>
        <w:numPr>
          <w:numId w:val="0"/>
        </w:num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LIMIT 5;</w:t>
      </w:r>
    </w:p>
    <w:p w14:paraId="61175A95">
      <w:pPr>
        <w:numPr>
          <w:numId w:val="0"/>
        </w:numPr>
        <w:jc w:val="both"/>
      </w:pPr>
      <w:r>
        <w:drawing>
          <wp:inline distT="0" distB="0" distL="114300" distR="114300">
            <wp:extent cx="2286000" cy="1356360"/>
            <wp:effectExtent l="0" t="0" r="0" b="0"/>
            <wp:docPr id="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1"/>
                    <pic:cNvPicPr>
                      <a:picLocks noChangeAspect="1"/>
                    </pic:cNvPicPr>
                  </pic:nvPicPr>
                  <pic:blipFill>
                    <a:blip r:embed="rId51"/>
                    <a:stretch>
                      <a:fillRect/>
                    </a:stretch>
                  </pic:blipFill>
                  <pic:spPr>
                    <a:xfrm>
                      <a:off x="0" y="0"/>
                      <a:ext cx="2286000" cy="1356360"/>
                    </a:xfrm>
                    <a:prstGeom prst="rect">
                      <a:avLst/>
                    </a:prstGeom>
                    <a:noFill/>
                    <a:ln>
                      <a:noFill/>
                    </a:ln>
                  </pic:spPr>
                </pic:pic>
              </a:graphicData>
            </a:graphic>
          </wp:inline>
        </w:drawing>
      </w:r>
    </w:p>
    <w:p w14:paraId="450D8374">
      <w:pPr>
        <w:numPr>
          <w:numId w:val="0"/>
        </w:numPr>
        <w:jc w:val="both"/>
      </w:pPr>
    </w:p>
    <w:p w14:paraId="22707601">
      <w:pPr>
        <w:numPr>
          <w:ilvl w:val="0"/>
          <w:numId w:val="15"/>
        </w:numPr>
        <w:ind w:left="0" w:leftChars="0" w:firstLine="0" w:firstLineChars="0"/>
        <w:jc w:val="both"/>
        <w:rPr>
          <w:rFonts w:hint="default" w:ascii="Times New Roman" w:hAnsi="Times New Roman" w:cs="Times New Roman"/>
          <w:b/>
          <w:bCs/>
        </w:rPr>
      </w:pPr>
      <w:r>
        <w:rPr>
          <w:rFonts w:hint="default" w:ascii="Times New Roman" w:hAnsi="Times New Roman" w:eastAsia="SimSun" w:cs="Times New Roman"/>
          <w:b/>
          <w:bCs/>
          <w:sz w:val="24"/>
          <w:szCs w:val="24"/>
        </w:rPr>
        <w:t>Duplicate Customer Orders</w:t>
      </w:r>
    </w:p>
    <w:p w14:paraId="58DEC5F6">
      <w:pPr>
        <w:numPr>
          <w:numId w:val="0"/>
        </w:numPr>
        <w:jc w:val="both"/>
        <w:rPr>
          <w:rFonts w:hint="default" w:ascii="Times New Roman" w:hAnsi="Times New Roman" w:eastAsia="SimSun" w:cs="Times New Roman"/>
          <w:b/>
          <w:bCs/>
          <w:sz w:val="24"/>
          <w:szCs w:val="24"/>
        </w:rPr>
      </w:pPr>
    </w:p>
    <w:p w14:paraId="7714CAA0">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SELECT `Customer Name`,</w:t>
      </w:r>
    </w:p>
    <w:p w14:paraId="7E5FFCDB">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`Order ID`,</w:t>
      </w:r>
    </w:p>
    <w:p w14:paraId="010AE293">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COUNT(*) AS Duplicate_Count</w:t>
      </w:r>
    </w:p>
    <w:p w14:paraId="60053F27">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FROM `sample - superstore`</w:t>
      </w:r>
    </w:p>
    <w:p w14:paraId="6AF7EEFD">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GROUP BY `Customer Name`, `Order ID`</w:t>
      </w:r>
    </w:p>
    <w:p w14:paraId="4737F867">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HAVING COUNT(*) &gt; 1</w:t>
      </w:r>
    </w:p>
    <w:p w14:paraId="682B20AA">
      <w:pPr>
        <w:numPr>
          <w:numId w:val="0"/>
        </w:numPr>
        <w:ind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LIMIT 5;</w:t>
      </w:r>
    </w:p>
    <w:p w14:paraId="5BAB025B">
      <w:pPr>
        <w:numPr>
          <w:numId w:val="0"/>
        </w:numPr>
        <w:ind w:leftChars="0"/>
        <w:jc w:val="both"/>
      </w:pPr>
      <w:r>
        <w:drawing>
          <wp:inline distT="0" distB="0" distL="114300" distR="114300">
            <wp:extent cx="3185160" cy="1196340"/>
            <wp:effectExtent l="0" t="0" r="0" b="7620"/>
            <wp:docPr id="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2"/>
                    <pic:cNvPicPr>
                      <a:picLocks noChangeAspect="1"/>
                    </pic:cNvPicPr>
                  </pic:nvPicPr>
                  <pic:blipFill>
                    <a:blip r:embed="rId52"/>
                    <a:stretch>
                      <a:fillRect/>
                    </a:stretch>
                  </pic:blipFill>
                  <pic:spPr>
                    <a:xfrm>
                      <a:off x="0" y="0"/>
                      <a:ext cx="3185160" cy="1196340"/>
                    </a:xfrm>
                    <a:prstGeom prst="rect">
                      <a:avLst/>
                    </a:prstGeom>
                    <a:noFill/>
                    <a:ln>
                      <a:noFill/>
                    </a:ln>
                  </pic:spPr>
                </pic:pic>
              </a:graphicData>
            </a:graphic>
          </wp:inline>
        </w:drawing>
      </w:r>
    </w:p>
    <w:p w14:paraId="2F75781A">
      <w:pPr>
        <w:pStyle w:val="3"/>
        <w:keepNext w:val="0"/>
        <w:keepLines w:val="0"/>
        <w:widowControl/>
        <w:numPr>
          <w:ilvl w:val="0"/>
          <w:numId w:val="15"/>
        </w:numPr>
        <w:suppressLineNumbers w:val="0"/>
        <w:ind w:left="0" w:leftChars="0" w:firstLine="0" w:firstLineChars="0"/>
        <w:rPr>
          <w:rFonts w:hint="default"/>
          <w:lang w:val="en-IN"/>
        </w:rPr>
      </w:pPr>
      <w:r>
        <w:rPr>
          <w:rFonts w:hint="default" w:ascii="Times New Roman" w:hAnsi="Times New Roman" w:cs="Times New Roman"/>
          <w:sz w:val="24"/>
          <w:szCs w:val="24"/>
        </w:rPr>
        <w:t>Customer with Maximum Orders</w:t>
      </w:r>
    </w:p>
    <w:p w14:paraId="3F32BB78">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SELECT `Customer Name`,</w:t>
      </w:r>
    </w:p>
    <w:p w14:paraId="3DCEFF8C">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COUNT(DISTINCT `Order ID`) AS Total_Orders</w:t>
      </w:r>
    </w:p>
    <w:p w14:paraId="006FA57A">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FROM `sample - superstore`</w:t>
      </w:r>
    </w:p>
    <w:p w14:paraId="6D8A0A0E">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GROUP BY `Customer Name`                                                </w:t>
      </w:r>
    </w:p>
    <w:p w14:paraId="35F70975">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ORDER BY Total_Orders DESC</w:t>
      </w:r>
    </w:p>
    <w:p w14:paraId="3C89E5B5">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LIMIT 10;</w:t>
      </w:r>
    </w:p>
    <w:p w14:paraId="0A3AF62E">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w:t>
      </w:r>
    </w:p>
    <w:p w14:paraId="284F5116">
      <w:pPr>
        <w:numPr>
          <w:numId w:val="0"/>
        </w:numPr>
        <w:bidi w:val="0"/>
      </w:pPr>
      <w:r>
        <w:drawing>
          <wp:inline distT="0" distB="0" distL="114300" distR="114300">
            <wp:extent cx="2141220" cy="1805940"/>
            <wp:effectExtent l="0" t="0" r="7620" b="7620"/>
            <wp:docPr id="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5"/>
                    <pic:cNvPicPr>
                      <a:picLocks noChangeAspect="1"/>
                    </pic:cNvPicPr>
                  </pic:nvPicPr>
                  <pic:blipFill>
                    <a:blip r:embed="rId53"/>
                    <a:stretch>
                      <a:fillRect/>
                    </a:stretch>
                  </pic:blipFill>
                  <pic:spPr>
                    <a:xfrm>
                      <a:off x="0" y="0"/>
                      <a:ext cx="2141220" cy="1805940"/>
                    </a:xfrm>
                    <a:prstGeom prst="rect">
                      <a:avLst/>
                    </a:prstGeom>
                    <a:noFill/>
                    <a:ln>
                      <a:noFill/>
                    </a:ln>
                  </pic:spPr>
                </pic:pic>
              </a:graphicData>
            </a:graphic>
          </wp:inline>
        </w:drawing>
      </w:r>
    </w:p>
    <w:p w14:paraId="2D6BE659">
      <w:pPr>
        <w:numPr>
          <w:numId w:val="0"/>
        </w:numPr>
        <w:bidi w:val="0"/>
      </w:pPr>
    </w:p>
    <w:p w14:paraId="0D619505">
      <w:pPr>
        <w:numPr>
          <w:ilvl w:val="0"/>
          <w:numId w:val="15"/>
        </w:numPr>
        <w:bidi w:val="0"/>
        <w:ind w:left="0" w:leftChars="0" w:firstLine="0" w:firstLineChars="0"/>
        <w:rPr>
          <w:rFonts w:hint="default" w:ascii="Times New Roman" w:hAnsi="Times New Roman" w:cs="Times New Roman"/>
          <w:b/>
          <w:bCs/>
        </w:rPr>
      </w:pPr>
      <w:r>
        <w:rPr>
          <w:rFonts w:hint="default" w:ascii="Times New Roman" w:hAnsi="Times New Roman" w:cs="Times New Roman"/>
          <w:b/>
          <w:bCs/>
        </w:rPr>
        <w:t xml:space="preserve"> Customers who ordered more than 10 times (loyal customers)</w:t>
      </w:r>
    </w:p>
    <w:p w14:paraId="1C552FCF">
      <w:pPr>
        <w:numPr>
          <w:numId w:val="0"/>
        </w:numPr>
        <w:bidi w:val="0"/>
        <w:rPr>
          <w:rFonts w:hint="default" w:ascii="Times New Roman" w:hAnsi="Times New Roman" w:cs="Times New Roman"/>
          <w:b/>
          <w:bCs/>
        </w:rPr>
      </w:pPr>
    </w:p>
    <w:p w14:paraId="58BB8B80">
      <w:pPr>
        <w:numPr>
          <w:numId w:val="0"/>
        </w:numPr>
        <w:bidi w:val="0"/>
        <w:rPr>
          <w:rFonts w:hint="default" w:ascii="Times New Roman" w:hAnsi="Times New Roman" w:cs="Times New Roman"/>
          <w:b/>
          <w:bCs/>
        </w:rPr>
      </w:pPr>
      <w:r>
        <w:rPr>
          <w:rFonts w:hint="default" w:ascii="Times New Roman" w:hAnsi="Times New Roman" w:cs="Times New Roman"/>
          <w:b/>
          <w:bCs/>
        </w:rPr>
        <w:t>SELECT `Customer Name`,</w:t>
      </w:r>
    </w:p>
    <w:p w14:paraId="7031B222">
      <w:pPr>
        <w:numPr>
          <w:numId w:val="0"/>
        </w:numPr>
        <w:bidi w:val="0"/>
        <w:rPr>
          <w:rFonts w:hint="default" w:ascii="Times New Roman" w:hAnsi="Times New Roman" w:cs="Times New Roman"/>
          <w:b/>
          <w:bCs/>
        </w:rPr>
      </w:pPr>
      <w:r>
        <w:rPr>
          <w:rFonts w:hint="default" w:ascii="Times New Roman" w:hAnsi="Times New Roman" w:cs="Times New Roman"/>
          <w:b/>
          <w:bCs/>
        </w:rPr>
        <w:t xml:space="preserve">       `Customer ID`,</w:t>
      </w:r>
    </w:p>
    <w:p w14:paraId="6720F3E6">
      <w:pPr>
        <w:numPr>
          <w:numId w:val="0"/>
        </w:numPr>
        <w:bidi w:val="0"/>
        <w:rPr>
          <w:rFonts w:hint="default" w:ascii="Times New Roman" w:hAnsi="Times New Roman" w:cs="Times New Roman"/>
          <w:b/>
          <w:bCs/>
        </w:rPr>
      </w:pPr>
      <w:r>
        <w:rPr>
          <w:rFonts w:hint="default" w:ascii="Times New Roman" w:hAnsi="Times New Roman" w:cs="Times New Roman"/>
          <w:b/>
          <w:bCs/>
        </w:rPr>
        <w:t xml:space="preserve">       Segment,</w:t>
      </w:r>
    </w:p>
    <w:p w14:paraId="4E5A3F26">
      <w:pPr>
        <w:numPr>
          <w:numId w:val="0"/>
        </w:numPr>
        <w:bidi w:val="0"/>
        <w:rPr>
          <w:rFonts w:hint="default" w:ascii="Times New Roman" w:hAnsi="Times New Roman" w:cs="Times New Roman"/>
          <w:b/>
          <w:bCs/>
        </w:rPr>
      </w:pPr>
      <w:r>
        <w:rPr>
          <w:rFonts w:hint="default" w:ascii="Times New Roman" w:hAnsi="Times New Roman" w:cs="Times New Roman"/>
          <w:b/>
          <w:bCs/>
        </w:rPr>
        <w:t xml:space="preserve">       COUNT(DISTINCT `Order ID`) AS Total_Orders,</w:t>
      </w:r>
    </w:p>
    <w:p w14:paraId="16EA62F3">
      <w:pPr>
        <w:numPr>
          <w:numId w:val="0"/>
        </w:numPr>
        <w:bidi w:val="0"/>
        <w:rPr>
          <w:rFonts w:hint="default" w:ascii="Times New Roman" w:hAnsi="Times New Roman" w:cs="Times New Roman"/>
          <w:b/>
          <w:bCs/>
        </w:rPr>
      </w:pPr>
      <w:r>
        <w:rPr>
          <w:rFonts w:hint="default" w:ascii="Times New Roman" w:hAnsi="Times New Roman" w:cs="Times New Roman"/>
          <w:b/>
          <w:bCs/>
        </w:rPr>
        <w:t xml:space="preserve">       ROUND(SUM(Sales), 2)       AS Total_Sales</w:t>
      </w:r>
    </w:p>
    <w:p w14:paraId="16353FC1">
      <w:pPr>
        <w:numPr>
          <w:numId w:val="0"/>
        </w:numPr>
        <w:bidi w:val="0"/>
        <w:rPr>
          <w:rFonts w:hint="default" w:ascii="Times New Roman" w:hAnsi="Times New Roman" w:cs="Times New Roman"/>
          <w:b/>
          <w:bCs/>
        </w:rPr>
      </w:pPr>
      <w:r>
        <w:rPr>
          <w:rFonts w:hint="default" w:ascii="Times New Roman" w:hAnsi="Times New Roman" w:cs="Times New Roman"/>
          <w:b/>
          <w:bCs/>
        </w:rPr>
        <w:t>FROM `sample - superstore`</w:t>
      </w:r>
    </w:p>
    <w:p w14:paraId="1462855E">
      <w:pPr>
        <w:numPr>
          <w:numId w:val="0"/>
        </w:numPr>
        <w:bidi w:val="0"/>
        <w:rPr>
          <w:rFonts w:hint="default" w:ascii="Times New Roman" w:hAnsi="Times New Roman" w:cs="Times New Roman"/>
          <w:b/>
          <w:bCs/>
        </w:rPr>
      </w:pPr>
      <w:r>
        <w:rPr>
          <w:rFonts w:hint="default" w:ascii="Times New Roman" w:hAnsi="Times New Roman" w:cs="Times New Roman"/>
          <w:b/>
          <w:bCs/>
        </w:rPr>
        <w:t>GROUP BY `Customer Name`, `Customer ID`, Segment</w:t>
      </w:r>
    </w:p>
    <w:p w14:paraId="70DDF09C">
      <w:pPr>
        <w:numPr>
          <w:numId w:val="0"/>
        </w:numPr>
        <w:bidi w:val="0"/>
        <w:rPr>
          <w:rFonts w:hint="default" w:ascii="Times New Roman" w:hAnsi="Times New Roman" w:cs="Times New Roman"/>
          <w:b/>
          <w:bCs/>
        </w:rPr>
      </w:pPr>
      <w:r>
        <w:rPr>
          <w:rFonts w:hint="default" w:ascii="Times New Roman" w:hAnsi="Times New Roman" w:cs="Times New Roman"/>
          <w:b/>
          <w:bCs/>
        </w:rPr>
        <w:t>HAVING COUNT(DISTINCT `Order ID`) &gt; 10</w:t>
      </w:r>
    </w:p>
    <w:p w14:paraId="71F19133">
      <w:pPr>
        <w:numPr>
          <w:numId w:val="0"/>
        </w:numPr>
        <w:bidi w:val="0"/>
        <w:rPr>
          <w:rFonts w:hint="default" w:ascii="Times New Roman" w:hAnsi="Times New Roman" w:cs="Times New Roman"/>
          <w:b/>
          <w:bCs/>
        </w:rPr>
      </w:pPr>
      <w:r>
        <w:rPr>
          <w:rFonts w:hint="default" w:ascii="Times New Roman" w:hAnsi="Times New Roman" w:cs="Times New Roman"/>
          <w:b/>
          <w:bCs/>
        </w:rPr>
        <w:t>ORDER BY Total_Orders DESC</w:t>
      </w:r>
    </w:p>
    <w:p w14:paraId="707532A7">
      <w:pPr>
        <w:numPr>
          <w:numId w:val="0"/>
        </w:numPr>
        <w:bidi w:val="0"/>
        <w:rPr>
          <w:rFonts w:hint="default" w:ascii="Times New Roman" w:hAnsi="Times New Roman" w:cs="Times New Roman"/>
          <w:b/>
          <w:bCs/>
        </w:rPr>
      </w:pPr>
      <w:r>
        <w:rPr>
          <w:rFonts w:hint="default" w:ascii="Times New Roman" w:hAnsi="Times New Roman" w:cs="Times New Roman"/>
          <w:b/>
          <w:bCs/>
        </w:rPr>
        <w:t>LIMIT 10;</w:t>
      </w:r>
    </w:p>
    <w:p w14:paraId="5158FD5B">
      <w:pPr>
        <w:numPr>
          <w:numId w:val="0"/>
        </w:numPr>
        <w:bidi w:val="0"/>
        <w:rPr>
          <w:rFonts w:hint="default" w:ascii="Times New Roman" w:hAnsi="Times New Roman" w:cs="Times New Roman"/>
          <w:b/>
          <w:bCs/>
        </w:rPr>
      </w:pPr>
    </w:p>
    <w:p w14:paraId="7D96E048">
      <w:pPr>
        <w:numPr>
          <w:numId w:val="0"/>
        </w:numPr>
        <w:bidi w:val="0"/>
      </w:pPr>
      <w:r>
        <w:drawing>
          <wp:inline distT="0" distB="0" distL="114300" distR="114300">
            <wp:extent cx="4213860" cy="1958340"/>
            <wp:effectExtent l="0" t="0" r="7620" b="7620"/>
            <wp:docPr id="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6"/>
                    <pic:cNvPicPr>
                      <a:picLocks noChangeAspect="1"/>
                    </pic:cNvPicPr>
                  </pic:nvPicPr>
                  <pic:blipFill>
                    <a:blip r:embed="rId54"/>
                    <a:stretch>
                      <a:fillRect/>
                    </a:stretch>
                  </pic:blipFill>
                  <pic:spPr>
                    <a:xfrm>
                      <a:off x="0" y="0"/>
                      <a:ext cx="4213860" cy="1958340"/>
                    </a:xfrm>
                    <a:prstGeom prst="rect">
                      <a:avLst/>
                    </a:prstGeom>
                    <a:noFill/>
                    <a:ln>
                      <a:noFill/>
                    </a:ln>
                  </pic:spPr>
                </pic:pic>
              </a:graphicData>
            </a:graphic>
          </wp:inline>
        </w:drawing>
      </w:r>
    </w:p>
    <w:p w14:paraId="491C978D">
      <w:pPr>
        <w:numPr>
          <w:numId w:val="0"/>
        </w:numPr>
        <w:bidi w:val="0"/>
      </w:pPr>
    </w:p>
    <w:p w14:paraId="0FFF0E0F">
      <w:pPr>
        <w:numPr>
          <w:numId w:val="0"/>
        </w:numPr>
        <w:bidi w:val="0"/>
      </w:pPr>
    </w:p>
    <w:p w14:paraId="5FAE1C3E">
      <w:pPr>
        <w:numPr>
          <w:ilvl w:val="0"/>
          <w:numId w:val="15"/>
        </w:numPr>
        <w:bidi w:val="0"/>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Quarterly Sales Trend across all years</w:t>
      </w:r>
    </w:p>
    <w:p w14:paraId="6709A691">
      <w:pPr>
        <w:numPr>
          <w:numId w:val="0"/>
        </w:numPr>
        <w:bidi w:val="0"/>
        <w:rPr>
          <w:rFonts w:hint="default" w:ascii="Times New Roman" w:hAnsi="Times New Roman" w:cs="Times New Roman"/>
          <w:b/>
          <w:bCs/>
          <w:lang w:val="en-IN"/>
        </w:rPr>
      </w:pPr>
    </w:p>
    <w:p w14:paraId="42B78AEE">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SELECT YEAR(`Order Date`)    AS Year,</w:t>
      </w:r>
    </w:p>
    <w:p w14:paraId="00E79B36">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QUARTER(`Order Date`) AS Quarter,</w:t>
      </w:r>
    </w:p>
    <w:p w14:paraId="23F6115A">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ROUND(SUM(Sales), 2)         AS Quarterly_Sales,</w:t>
      </w:r>
    </w:p>
    <w:p w14:paraId="42939D1B">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SUM(Quantity)                 AS Total_Quantity,</w:t>
      </w:r>
    </w:p>
    <w:p w14:paraId="5C39C42D">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COUNT(DISTINCT `Order ID`)   AS Total_Orders</w:t>
      </w:r>
    </w:p>
    <w:p w14:paraId="665233C8">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FROM `sample - superstore`</w:t>
      </w:r>
    </w:p>
    <w:p w14:paraId="342317A7">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GROUP BY YEAR(`Order Date`), QUARTER(`Order Date`)</w:t>
      </w:r>
    </w:p>
    <w:p w14:paraId="2A64E09D">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ORDER BY Year, Quarter;</w:t>
      </w:r>
    </w:p>
    <w:p w14:paraId="2FE7782E">
      <w:pPr>
        <w:numPr>
          <w:numId w:val="0"/>
        </w:numPr>
        <w:bidi w:val="0"/>
        <w:rPr>
          <w:rFonts w:hint="default" w:ascii="Times New Roman" w:hAnsi="Times New Roman" w:cs="Times New Roman"/>
          <w:b/>
          <w:bCs/>
          <w:lang w:val="en-IN"/>
        </w:rPr>
      </w:pPr>
    </w:p>
    <w:p w14:paraId="1ED93213">
      <w:pPr>
        <w:numPr>
          <w:numId w:val="0"/>
        </w:numPr>
        <w:bidi w:val="0"/>
      </w:pPr>
      <w:r>
        <w:drawing>
          <wp:inline distT="0" distB="0" distL="114300" distR="114300">
            <wp:extent cx="3566160" cy="320040"/>
            <wp:effectExtent l="0" t="0" r="0" b="0"/>
            <wp:docPr id="6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8"/>
                    <pic:cNvPicPr>
                      <a:picLocks noChangeAspect="1"/>
                    </pic:cNvPicPr>
                  </pic:nvPicPr>
                  <pic:blipFill>
                    <a:blip r:embed="rId55"/>
                    <a:stretch>
                      <a:fillRect/>
                    </a:stretch>
                  </pic:blipFill>
                  <pic:spPr>
                    <a:xfrm>
                      <a:off x="0" y="0"/>
                      <a:ext cx="3566160" cy="320040"/>
                    </a:xfrm>
                    <a:prstGeom prst="rect">
                      <a:avLst/>
                    </a:prstGeom>
                    <a:noFill/>
                    <a:ln>
                      <a:noFill/>
                    </a:ln>
                  </pic:spPr>
                </pic:pic>
              </a:graphicData>
            </a:graphic>
          </wp:inline>
        </w:drawing>
      </w:r>
    </w:p>
    <w:p w14:paraId="2AA65F53">
      <w:pPr>
        <w:numPr>
          <w:numId w:val="0"/>
        </w:numPr>
        <w:bidi w:val="0"/>
      </w:pPr>
    </w:p>
    <w:p w14:paraId="4F496EDF">
      <w:pPr>
        <w:numPr>
          <w:numId w:val="0"/>
        </w:numPr>
        <w:bidi w:val="0"/>
      </w:pPr>
    </w:p>
    <w:p w14:paraId="6699AC64">
      <w:pPr>
        <w:numPr>
          <w:numId w:val="0"/>
        </w:numPr>
        <w:bidi w:val="0"/>
      </w:pPr>
    </w:p>
    <w:p w14:paraId="2F7F6D5C">
      <w:pPr>
        <w:numPr>
          <w:numId w:val="0"/>
        </w:numPr>
        <w:bidi w:val="0"/>
      </w:pPr>
    </w:p>
    <w:p w14:paraId="1A189DA2">
      <w:pPr>
        <w:numPr>
          <w:numId w:val="0"/>
        </w:numPr>
        <w:bidi w:val="0"/>
      </w:pPr>
    </w:p>
    <w:p w14:paraId="18152028">
      <w:pPr>
        <w:numPr>
          <w:ilvl w:val="0"/>
          <w:numId w:val="15"/>
        </w:numPr>
        <w:bidi w:val="0"/>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Month with highest number of unique customers (peak engagement)</w:t>
      </w:r>
    </w:p>
    <w:p w14:paraId="7A3B9E3F">
      <w:pPr>
        <w:numPr>
          <w:numId w:val="0"/>
        </w:numPr>
        <w:bidi w:val="0"/>
        <w:rPr>
          <w:rFonts w:hint="default" w:ascii="Times New Roman" w:hAnsi="Times New Roman" w:cs="Times New Roman"/>
          <w:b/>
          <w:bCs/>
          <w:lang w:val="en-IN"/>
        </w:rPr>
      </w:pPr>
    </w:p>
    <w:p w14:paraId="448A3A22">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SELECT DATE_FORMAT(`Order Date`, '%Y-%m')  AS Month,</w:t>
      </w:r>
    </w:p>
    <w:p w14:paraId="174D5BDA">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COUNT(DISTINCT `Customer ID`)        AS Unique_Customers,</w:t>
      </w:r>
    </w:p>
    <w:p w14:paraId="0CBC49EF">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COUNT(DISTINCT `Order ID`)           AS Unique_Orders,</w:t>
      </w:r>
    </w:p>
    <w:p w14:paraId="428FA1BB">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 xml:space="preserve">       ROUND(SUM(Sales), 2)                 AS Total_Sales</w:t>
      </w:r>
    </w:p>
    <w:p w14:paraId="5F5002EB">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FROM `sample - superstore`</w:t>
      </w:r>
    </w:p>
    <w:p w14:paraId="19C00F75">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GROUP BY DATE_FORMAT(`Order Date`, '%Y-%m')</w:t>
      </w:r>
    </w:p>
    <w:p w14:paraId="60AC8C15">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ORDER BY Unique_Customers DESC</w:t>
      </w:r>
    </w:p>
    <w:p w14:paraId="233FF258">
      <w:pPr>
        <w:numPr>
          <w:numId w:val="0"/>
        </w:numPr>
        <w:bidi w:val="0"/>
        <w:rPr>
          <w:rFonts w:hint="default" w:ascii="Times New Roman" w:hAnsi="Times New Roman" w:cs="Times New Roman"/>
          <w:b/>
          <w:bCs/>
          <w:lang w:val="en-IN"/>
        </w:rPr>
      </w:pPr>
      <w:r>
        <w:rPr>
          <w:rFonts w:hint="default" w:ascii="Times New Roman" w:hAnsi="Times New Roman" w:cs="Times New Roman"/>
          <w:b/>
          <w:bCs/>
          <w:lang w:val="en-IN"/>
        </w:rPr>
        <w:t>LIMIT 10;</w:t>
      </w:r>
    </w:p>
    <w:p w14:paraId="5434A677">
      <w:pPr>
        <w:numPr>
          <w:numId w:val="0"/>
        </w:numPr>
        <w:bidi w:val="0"/>
        <w:rPr>
          <w:rFonts w:hint="default" w:ascii="Times New Roman" w:hAnsi="Times New Roman" w:cs="Times New Roman"/>
          <w:b/>
          <w:bCs/>
          <w:lang w:val="en-IN"/>
        </w:rPr>
      </w:pPr>
    </w:p>
    <w:p w14:paraId="3340EB09">
      <w:pPr>
        <w:numPr>
          <w:numId w:val="0"/>
        </w:numPr>
        <w:bidi w:val="0"/>
      </w:pPr>
      <w:r>
        <w:drawing>
          <wp:inline distT="0" distB="0" distL="114300" distR="114300">
            <wp:extent cx="3429000" cy="472440"/>
            <wp:effectExtent l="0" t="0" r="0" b="0"/>
            <wp:docPr id="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9"/>
                    <pic:cNvPicPr>
                      <a:picLocks noChangeAspect="1"/>
                    </pic:cNvPicPr>
                  </pic:nvPicPr>
                  <pic:blipFill>
                    <a:blip r:embed="rId56"/>
                    <a:stretch>
                      <a:fillRect/>
                    </a:stretch>
                  </pic:blipFill>
                  <pic:spPr>
                    <a:xfrm>
                      <a:off x="0" y="0"/>
                      <a:ext cx="3429000" cy="472440"/>
                    </a:xfrm>
                    <a:prstGeom prst="rect">
                      <a:avLst/>
                    </a:prstGeom>
                    <a:noFill/>
                    <a:ln>
                      <a:noFill/>
                    </a:ln>
                  </pic:spPr>
                </pic:pic>
              </a:graphicData>
            </a:graphic>
          </wp:inline>
        </w:drawing>
      </w:r>
    </w:p>
    <w:p w14:paraId="11ACE5B7">
      <w:pPr>
        <w:numPr>
          <w:numId w:val="0"/>
        </w:numPr>
        <w:bidi w:val="0"/>
      </w:pPr>
    </w:p>
    <w:p w14:paraId="613676C6">
      <w:pPr>
        <w:numPr>
          <w:numId w:val="0"/>
        </w:numPr>
        <w:bidi w:val="0"/>
      </w:pPr>
    </w:p>
    <w:p w14:paraId="16B7C74C">
      <w:pPr>
        <w:pStyle w:val="9"/>
        <w:keepNext w:val="0"/>
        <w:keepLines w:val="0"/>
        <w:widowControl/>
        <w:suppressLineNumbers w:val="0"/>
        <w:jc w:val="center"/>
        <w:rPr>
          <w:rFonts w:hint="default"/>
          <w:b/>
          <w:bCs/>
          <w:highlight w:val="yellow"/>
          <w:lang w:val="en-IN"/>
        </w:rPr>
      </w:pPr>
      <w:r>
        <w:rPr>
          <w:rFonts w:hint="default"/>
          <w:b/>
          <w:bCs/>
          <w:highlight w:val="yellow"/>
          <w:lang w:val="en-IN"/>
        </w:rPr>
        <w:t>INSIGHTS</w:t>
      </w:r>
    </w:p>
    <w:p w14:paraId="64E6F824">
      <w:pPr>
        <w:pStyle w:val="9"/>
        <w:keepNext w:val="0"/>
        <w:keepLines w:val="0"/>
        <w:widowControl/>
        <w:suppressLineNumbers w:val="0"/>
        <w:rPr>
          <w:b/>
          <w:bCs/>
          <w:highlight w:val="yellow"/>
        </w:rPr>
      </w:pPr>
      <w:r>
        <w:rPr>
          <w:b/>
          <w:bCs/>
          <w:highlight w:val="yellow"/>
        </w:rPr>
        <w:t>Q1 — Monthly Sales Trend</w:t>
      </w:r>
    </w:p>
    <w:p w14:paraId="4D269850">
      <w:pPr>
        <w:pStyle w:val="9"/>
        <w:keepNext w:val="0"/>
        <w:keepLines w:val="0"/>
        <w:widowControl/>
        <w:suppressLineNumbers w:val="0"/>
      </w:pPr>
      <w:r>
        <w:t>The monthly sales trend shows that sales vary throughout the year. Some months perform better than others, indicating seasonal patterns in customer purchasing behavior.</w:t>
      </w:r>
    </w:p>
    <w:p w14:paraId="4547A15C">
      <w:pPr>
        <w:pStyle w:val="9"/>
        <w:keepNext w:val="0"/>
        <w:keepLines w:val="0"/>
        <w:widowControl/>
        <w:suppressLineNumbers w:val="0"/>
        <w:rPr>
          <w:b/>
          <w:bCs/>
          <w:highlight w:val="yellow"/>
        </w:rPr>
      </w:pPr>
      <w:r>
        <w:rPr>
          <w:b/>
          <w:bCs/>
          <w:highlight w:val="yellow"/>
        </w:rPr>
        <w:t>Q2 — Monthly Sales in YYYY-MM Format</w:t>
      </w:r>
    </w:p>
    <w:p w14:paraId="41DB4E0B">
      <w:pPr>
        <w:pStyle w:val="9"/>
        <w:keepNext w:val="0"/>
        <w:keepLines w:val="0"/>
        <w:widowControl/>
        <w:suppressLineNumbers w:val="0"/>
      </w:pPr>
      <w:r>
        <w:t>Viewing sales month-wise provides a clearer picture of how revenue changes over time. It helps identify periods of high and low business activity.</w:t>
      </w:r>
    </w:p>
    <w:p w14:paraId="42AE0E65">
      <w:pPr>
        <w:pStyle w:val="9"/>
        <w:keepNext w:val="0"/>
        <w:keepLines w:val="0"/>
        <w:widowControl/>
        <w:suppressLineNumbers w:val="0"/>
        <w:rPr>
          <w:b/>
          <w:bCs/>
          <w:highlight w:val="yellow"/>
        </w:rPr>
      </w:pPr>
      <w:r>
        <w:rPr>
          <w:b/>
          <w:bCs/>
          <w:highlight w:val="yellow"/>
        </w:rPr>
        <w:t>Q3 — Best Month of Each Year</w:t>
      </w:r>
    </w:p>
    <w:p w14:paraId="6A8EAE5B">
      <w:pPr>
        <w:pStyle w:val="9"/>
        <w:keepNext w:val="0"/>
        <w:keepLines w:val="0"/>
        <w:widowControl/>
        <w:suppressLineNumbers w:val="0"/>
      </w:pPr>
      <w:r>
        <w:t>Every year has certain months that perform better than others in terms of sales. Identifying these months can help in planning future promotions and marketing campaigns.</w:t>
      </w:r>
    </w:p>
    <w:p w14:paraId="4D2B4019">
      <w:pPr>
        <w:pStyle w:val="9"/>
        <w:keepNext w:val="0"/>
        <w:keepLines w:val="0"/>
        <w:widowControl/>
        <w:suppressLineNumbers w:val="0"/>
        <w:rPr>
          <w:b/>
          <w:bCs/>
          <w:highlight w:val="yellow"/>
        </w:rPr>
      </w:pPr>
      <w:r>
        <w:rPr>
          <w:b/>
          <w:bCs/>
          <w:highlight w:val="yellow"/>
        </w:rPr>
        <w:t>Q4 — Duplicate Order IDs</w:t>
      </w:r>
    </w:p>
    <w:p w14:paraId="22D2DD3F">
      <w:pPr>
        <w:pStyle w:val="9"/>
        <w:keepNext w:val="0"/>
        <w:keepLines w:val="0"/>
        <w:widowControl/>
        <w:suppressLineNumbers w:val="0"/>
      </w:pPr>
      <w:r>
        <w:t>Some Order IDs appear multiple times because a single order may contain multiple products. This is expected in transactional datasets and does not indicate duplicate records.</w:t>
      </w:r>
    </w:p>
    <w:p w14:paraId="49AB1A4C">
      <w:pPr>
        <w:pStyle w:val="9"/>
        <w:keepNext w:val="0"/>
        <w:keepLines w:val="0"/>
        <w:widowControl/>
        <w:suppressLineNumbers w:val="0"/>
        <w:rPr>
          <w:b/>
          <w:bCs/>
          <w:highlight w:val="yellow"/>
        </w:rPr>
      </w:pPr>
      <w:r>
        <w:rPr>
          <w:b/>
          <w:bCs/>
          <w:highlight w:val="yellow"/>
        </w:rPr>
        <w:t>Q5 — Duplicate Customer Orders</w:t>
      </w:r>
    </w:p>
    <w:p w14:paraId="46B4CD9B">
      <w:pPr>
        <w:pStyle w:val="9"/>
        <w:keepNext w:val="0"/>
        <w:keepLines w:val="0"/>
        <w:widowControl/>
        <w:suppressLineNumbers w:val="0"/>
      </w:pPr>
      <w:r>
        <w:t>Customers can place orders containing multiple items, which results in multiple rows for the same order. This reflects the structure of the data rather than a data quality issue.</w:t>
      </w:r>
    </w:p>
    <w:p w14:paraId="7E2164D1">
      <w:pPr>
        <w:pStyle w:val="9"/>
        <w:keepNext w:val="0"/>
        <w:keepLines w:val="0"/>
        <w:widowControl/>
        <w:suppressLineNumbers w:val="0"/>
      </w:pPr>
      <w:r>
        <w:t>Q6 — Customers with Maximum Orders</w:t>
      </w:r>
    </w:p>
    <w:p w14:paraId="2D331836">
      <w:pPr>
        <w:pStyle w:val="9"/>
        <w:keepNext w:val="0"/>
        <w:keepLines w:val="0"/>
        <w:widowControl/>
        <w:suppressLineNumbers w:val="0"/>
      </w:pPr>
      <w:r>
        <w:t>A small group of customers places orders more frequently than others. These customers contribute significantly to business activity and are important for customer retention.</w:t>
      </w:r>
    </w:p>
    <w:p w14:paraId="42C9F078">
      <w:pPr>
        <w:pStyle w:val="9"/>
        <w:keepNext w:val="0"/>
        <w:keepLines w:val="0"/>
        <w:widowControl/>
        <w:suppressLineNumbers w:val="0"/>
        <w:rPr>
          <w:b/>
          <w:bCs/>
          <w:highlight w:val="yellow"/>
        </w:rPr>
      </w:pPr>
      <w:r>
        <w:rPr>
          <w:b/>
          <w:bCs/>
          <w:highlight w:val="yellow"/>
        </w:rPr>
        <w:t>Q7 — Loyal Customers (More Than 10 Orders)</w:t>
      </w:r>
    </w:p>
    <w:p w14:paraId="4B34B7CE">
      <w:pPr>
        <w:pStyle w:val="9"/>
        <w:keepNext w:val="0"/>
        <w:keepLines w:val="0"/>
        <w:widowControl/>
        <w:suppressLineNumbers w:val="0"/>
      </w:pPr>
      <w:r>
        <w:t>Customers who place repeat orders show strong engagement with the business. Maintaining good relationships with these customers can help drive consistent sales.</w:t>
      </w:r>
    </w:p>
    <w:p w14:paraId="4ECF63AA">
      <w:pPr>
        <w:pStyle w:val="9"/>
        <w:keepNext w:val="0"/>
        <w:keepLines w:val="0"/>
        <w:widowControl/>
        <w:suppressLineNumbers w:val="0"/>
        <w:rPr>
          <w:b/>
          <w:bCs/>
          <w:highlight w:val="yellow"/>
        </w:rPr>
      </w:pPr>
      <w:r>
        <w:rPr>
          <w:b/>
          <w:bCs/>
          <w:highlight w:val="yellow"/>
        </w:rPr>
        <w:t>Q8 — Quarterly Sales Trend</w:t>
      </w:r>
    </w:p>
    <w:p w14:paraId="2F4B2635">
      <w:pPr>
        <w:pStyle w:val="9"/>
        <w:keepNext w:val="0"/>
        <w:keepLines w:val="0"/>
        <w:widowControl/>
        <w:suppressLineNumbers w:val="0"/>
      </w:pPr>
      <w:r>
        <w:t>Sales performance differs across quarters. Quarterly analysis provides a broader view of business trends and helps identify stronger and weaker periods during the year.</w:t>
      </w:r>
    </w:p>
    <w:p w14:paraId="1040E60D">
      <w:pPr>
        <w:pStyle w:val="9"/>
        <w:keepNext w:val="0"/>
        <w:keepLines w:val="0"/>
        <w:widowControl/>
        <w:suppressLineNumbers w:val="0"/>
        <w:rPr>
          <w:b/>
          <w:bCs/>
          <w:highlight w:val="yellow"/>
        </w:rPr>
      </w:pPr>
      <w:r>
        <w:rPr>
          <w:b/>
          <w:bCs/>
          <w:highlight w:val="yellow"/>
        </w:rPr>
        <w:t>Q9 — Month with Highest Customer Activity</w:t>
      </w:r>
    </w:p>
    <w:p w14:paraId="290C8617">
      <w:pPr>
        <w:pStyle w:val="9"/>
        <w:keepNext w:val="0"/>
        <w:keepLines w:val="0"/>
        <w:widowControl/>
        <w:suppressLineNumbers w:val="0"/>
      </w:pPr>
      <w:r>
        <w:t>Some months attract more customers and orders than others. These periods are important for understanding customer demand and planning business strategies accordingly.</w:t>
      </w:r>
    </w:p>
    <w:p w14:paraId="0FD56EBB">
      <w:pPr>
        <w:numPr>
          <w:numId w:val="0"/>
        </w:numPr>
        <w:bidi w:val="0"/>
      </w:pPr>
    </w:p>
    <w:p w14:paraId="61E35E95">
      <w:pPr>
        <w:numPr>
          <w:numId w:val="0"/>
        </w:numPr>
        <w:bidi w:val="0"/>
      </w:pPr>
    </w:p>
    <w:p w14:paraId="1BEDDC7C">
      <w:pPr>
        <w:numPr>
          <w:numId w:val="0"/>
        </w:numPr>
        <w:bidi w:val="0"/>
        <w:rPr>
          <w:rFonts w:hint="default"/>
          <w:lang w:val="en-IN"/>
        </w:rPr>
      </w:pPr>
    </w:p>
    <w:p w14:paraId="138CC605">
      <w:pPr>
        <w:numPr>
          <w:numId w:val="0"/>
        </w:numPr>
        <w:bidi w:val="0"/>
        <w:rPr>
          <w:rFonts w:hint="default"/>
          <w:lang w:val="en-IN"/>
        </w:rPr>
      </w:pPr>
    </w:p>
    <w:p w14:paraId="7A1E434A">
      <w:pPr>
        <w:numPr>
          <w:numId w:val="0"/>
        </w:numPr>
        <w:bidi w:val="0"/>
        <w:rPr>
          <w:rFonts w:hint="default"/>
          <w:lang w:val="en-IN"/>
        </w:rPr>
      </w:pPr>
    </w:p>
    <w:p w14:paraId="1C597143">
      <w:pPr>
        <w:numPr>
          <w:numId w:val="0"/>
        </w:numPr>
        <w:bidi w:val="0"/>
        <w:rPr>
          <w:rFonts w:hint="default"/>
          <w:lang w:val="en-IN"/>
        </w:rPr>
      </w:pPr>
    </w:p>
    <w:p w14:paraId="21051C05">
      <w:pPr>
        <w:numPr>
          <w:numId w:val="0"/>
        </w:numPr>
        <w:bidi w:val="0"/>
        <w:rPr>
          <w:rFonts w:hint="default"/>
          <w:lang w:val="en-IN"/>
        </w:rPr>
      </w:pPr>
    </w:p>
    <w:p w14:paraId="156D26B3">
      <w:pPr>
        <w:numPr>
          <w:numId w:val="0"/>
        </w:numPr>
        <w:bidi w:val="0"/>
        <w:rPr>
          <w:rFonts w:hint="default"/>
          <w:lang w:val="en-IN"/>
        </w:rPr>
      </w:pPr>
    </w:p>
    <w:p w14:paraId="61791198">
      <w:pPr>
        <w:numPr>
          <w:numId w:val="0"/>
        </w:numPr>
        <w:bidi w:val="0"/>
        <w:rPr>
          <w:rFonts w:hint="default"/>
          <w:lang w:val="en-IN"/>
        </w:rPr>
      </w:pPr>
    </w:p>
    <w:p w14:paraId="2CE4D64F">
      <w:pPr>
        <w:numPr>
          <w:numId w:val="0"/>
        </w:numPr>
        <w:bidi w:val="0"/>
        <w:rPr>
          <w:rFonts w:hint="default"/>
          <w:lang w:val="en-IN"/>
        </w:rPr>
      </w:pPr>
    </w:p>
    <w:p w14:paraId="6786F678">
      <w:pPr>
        <w:numPr>
          <w:numId w:val="0"/>
        </w:numPr>
        <w:bidi w:val="0"/>
        <w:rPr>
          <w:rFonts w:hint="default"/>
          <w:lang w:val="en-IN"/>
        </w:rPr>
      </w:pPr>
    </w:p>
    <w:p w14:paraId="015276BF">
      <w:pPr>
        <w:numPr>
          <w:numId w:val="0"/>
        </w:numPr>
        <w:bidi w:val="0"/>
        <w:rPr>
          <w:rFonts w:hint="default"/>
          <w:lang w:val="en-IN"/>
        </w:rPr>
      </w:pPr>
    </w:p>
    <w:p w14:paraId="64E77714">
      <w:pPr>
        <w:numPr>
          <w:numId w:val="0"/>
        </w:numPr>
        <w:bidi w:val="0"/>
        <w:rPr>
          <w:rFonts w:hint="default"/>
          <w:lang w:val="en-IN"/>
        </w:rPr>
      </w:pPr>
    </w:p>
    <w:p w14:paraId="5DB7EB18">
      <w:pPr>
        <w:numPr>
          <w:numId w:val="0"/>
        </w:numPr>
        <w:bidi w:val="0"/>
        <w:rPr>
          <w:rFonts w:hint="default"/>
          <w:lang w:val="en-IN"/>
        </w:rPr>
      </w:pPr>
    </w:p>
    <w:p w14:paraId="3AF99EB1">
      <w:pPr>
        <w:numPr>
          <w:numId w:val="0"/>
        </w:numPr>
        <w:bidi w:val="0"/>
        <w:rPr>
          <w:rFonts w:hint="default"/>
          <w:lang w:val="en-IN"/>
        </w:rPr>
      </w:pPr>
    </w:p>
    <w:p w14:paraId="71AD6139">
      <w:pPr>
        <w:numPr>
          <w:numId w:val="0"/>
        </w:numPr>
        <w:bidi w:val="0"/>
        <w:rPr>
          <w:rFonts w:hint="default"/>
          <w:lang w:val="en-IN"/>
        </w:rPr>
      </w:pPr>
    </w:p>
    <w:p w14:paraId="709BF283">
      <w:pPr>
        <w:numPr>
          <w:numId w:val="0"/>
        </w:numPr>
        <w:bidi w:val="0"/>
        <w:rPr>
          <w:rFonts w:hint="default"/>
          <w:lang w:val="en-IN"/>
        </w:rPr>
      </w:pPr>
    </w:p>
    <w:p w14:paraId="62DEC051">
      <w:pPr>
        <w:numPr>
          <w:numId w:val="0"/>
        </w:numPr>
        <w:bidi w:val="0"/>
        <w:rPr>
          <w:rFonts w:hint="default"/>
          <w:lang w:val="en-IN"/>
        </w:rPr>
      </w:pPr>
    </w:p>
    <w:p w14:paraId="77513E72">
      <w:pPr>
        <w:numPr>
          <w:numId w:val="0"/>
        </w:numPr>
        <w:bidi w:val="0"/>
        <w:rPr>
          <w:rFonts w:hint="default"/>
          <w:lang w:val="en-IN"/>
        </w:rPr>
      </w:pPr>
    </w:p>
    <w:p w14:paraId="0B4A08F3">
      <w:pPr>
        <w:numPr>
          <w:numId w:val="0"/>
        </w:numPr>
        <w:bidi w:val="0"/>
        <w:rPr>
          <w:rFonts w:hint="default"/>
          <w:lang w:val="en-IN"/>
        </w:rPr>
      </w:pPr>
    </w:p>
    <w:p w14:paraId="1F7FAE44">
      <w:pPr>
        <w:numPr>
          <w:numId w:val="0"/>
        </w:numPr>
        <w:bidi w:val="0"/>
        <w:rPr>
          <w:rFonts w:hint="default"/>
          <w:lang w:val="en-IN"/>
        </w:rPr>
      </w:pPr>
    </w:p>
    <w:p w14:paraId="091FE0DE">
      <w:pPr>
        <w:numPr>
          <w:numId w:val="0"/>
        </w:numPr>
        <w:bidi w:val="0"/>
        <w:rPr>
          <w:rFonts w:hint="default"/>
          <w:lang w:val="en-IN"/>
        </w:rPr>
      </w:pPr>
    </w:p>
    <w:p w14:paraId="49703E39">
      <w:pPr>
        <w:numPr>
          <w:numId w:val="0"/>
        </w:numPr>
        <w:bidi w:val="0"/>
        <w:rPr>
          <w:rFonts w:hint="default"/>
          <w:lang w:val="en-IN"/>
        </w:rPr>
      </w:pPr>
    </w:p>
    <w:p w14:paraId="18796AF6">
      <w:pPr>
        <w:numPr>
          <w:numId w:val="0"/>
        </w:numPr>
        <w:bidi w:val="0"/>
        <w:rPr>
          <w:rFonts w:hint="default"/>
          <w:lang w:val="en-IN"/>
        </w:rPr>
      </w:pPr>
    </w:p>
    <w:p w14:paraId="65C4AE40">
      <w:pPr>
        <w:numPr>
          <w:numId w:val="0"/>
        </w:numPr>
        <w:bidi w:val="0"/>
        <w:rPr>
          <w:rFonts w:hint="default"/>
          <w:lang w:val="en-IN"/>
        </w:rPr>
      </w:pPr>
    </w:p>
    <w:p w14:paraId="63B7B82B">
      <w:pPr>
        <w:numPr>
          <w:numId w:val="0"/>
        </w:numPr>
        <w:bidi w:val="0"/>
        <w:rPr>
          <w:rFonts w:hint="default"/>
          <w:lang w:val="en-IN"/>
        </w:rPr>
      </w:pPr>
    </w:p>
    <w:p w14:paraId="71DE0AF3">
      <w:pPr>
        <w:numPr>
          <w:numId w:val="0"/>
        </w:numPr>
        <w:bidi w:val="0"/>
        <w:rPr>
          <w:rFonts w:hint="default"/>
          <w:lang w:val="en-IN"/>
        </w:rPr>
      </w:pPr>
    </w:p>
    <w:p w14:paraId="127748AF">
      <w:pPr>
        <w:numPr>
          <w:numId w:val="0"/>
        </w:numPr>
        <w:bidi w:val="0"/>
        <w:rPr>
          <w:rFonts w:hint="default"/>
          <w:lang w:val="en-IN"/>
        </w:rPr>
      </w:pPr>
    </w:p>
    <w:p w14:paraId="5C1FC1EA">
      <w:pPr>
        <w:numPr>
          <w:numId w:val="0"/>
        </w:numPr>
        <w:bidi w:val="0"/>
        <w:rPr>
          <w:rFonts w:hint="default"/>
          <w:lang w:val="en-IN"/>
        </w:rPr>
      </w:pPr>
    </w:p>
    <w:p w14:paraId="265F6A5A">
      <w:pPr>
        <w:numPr>
          <w:numId w:val="0"/>
        </w:numPr>
        <w:bidi w:val="0"/>
        <w:rPr>
          <w:rFonts w:hint="default"/>
          <w:lang w:val="en-IN"/>
        </w:rPr>
      </w:pPr>
    </w:p>
    <w:p w14:paraId="3817C893">
      <w:pPr>
        <w:numPr>
          <w:numId w:val="0"/>
        </w:numPr>
        <w:bidi w:val="0"/>
        <w:rPr>
          <w:rFonts w:hint="default"/>
          <w:lang w:val="en-IN"/>
        </w:rPr>
      </w:pPr>
    </w:p>
    <w:p w14:paraId="6476CB12">
      <w:pPr>
        <w:numPr>
          <w:numId w:val="0"/>
        </w:numPr>
        <w:bidi w:val="0"/>
        <w:rPr>
          <w:rFonts w:hint="default"/>
          <w:lang w:val="en-IN"/>
        </w:rPr>
      </w:pPr>
    </w:p>
    <w:p w14:paraId="0CE02689">
      <w:pPr>
        <w:numPr>
          <w:numId w:val="0"/>
        </w:numPr>
        <w:bidi w:val="0"/>
        <w:rPr>
          <w:rFonts w:hint="default"/>
          <w:lang w:val="en-IN"/>
        </w:rPr>
      </w:pPr>
    </w:p>
    <w:p w14:paraId="1C5C8611">
      <w:pPr>
        <w:numPr>
          <w:numId w:val="0"/>
        </w:numPr>
        <w:bidi w:val="0"/>
        <w:rPr>
          <w:rFonts w:hint="default"/>
          <w:lang w:val="en-IN"/>
        </w:rPr>
      </w:pPr>
    </w:p>
    <w:p w14:paraId="5AE21667">
      <w:pPr>
        <w:numPr>
          <w:numId w:val="0"/>
        </w:numPr>
        <w:bidi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7: Validate Results (Row Counts &amp; Data Quality)</w:t>
      </w:r>
    </w:p>
    <w:p w14:paraId="72E34E19">
      <w:pPr>
        <w:numPr>
          <w:numId w:val="0"/>
        </w:numPr>
        <w:bidi w:val="0"/>
        <w:rPr>
          <w:rFonts w:hint="default" w:ascii="Times New Roman" w:hAnsi="Times New Roman" w:eastAsia="SimSun" w:cs="Times New Roman"/>
          <w:b/>
          <w:bCs/>
          <w:sz w:val="32"/>
          <w:szCs w:val="32"/>
        </w:rPr>
      </w:pPr>
    </w:p>
    <w:p w14:paraId="648E438C">
      <w:pPr>
        <w:numPr>
          <w:ilvl w:val="0"/>
          <w:numId w:val="16"/>
        </w:numPr>
        <w:bidi w:val="0"/>
        <w:ind w:left="0" w:leftChars="0" w:firstLine="0" w:firstLineChars="0"/>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24"/>
          <w:szCs w:val="24"/>
        </w:rPr>
        <w:t>Total Row Count</w:t>
      </w:r>
    </w:p>
    <w:p w14:paraId="1315A060">
      <w:pPr>
        <w:numPr>
          <w:numId w:val="0"/>
        </w:numPr>
        <w:bidi w:val="0"/>
        <w:rPr>
          <w:rFonts w:hint="default" w:ascii="Times New Roman" w:hAnsi="Times New Roman" w:eastAsia="SimSun" w:cs="Times New Roman"/>
          <w:b/>
          <w:bCs/>
          <w:sz w:val="24"/>
          <w:szCs w:val="24"/>
        </w:rPr>
      </w:pPr>
    </w:p>
    <w:p w14:paraId="53120C4C">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COUNT(*) AS Total_Rows</w:t>
      </w:r>
    </w:p>
    <w:p w14:paraId="08F7A491">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06149F3A">
      <w:pPr>
        <w:numPr>
          <w:numId w:val="0"/>
        </w:numPr>
        <w:bidi w:val="0"/>
      </w:pPr>
      <w:r>
        <w:drawing>
          <wp:inline distT="0" distB="0" distL="114300" distR="114300">
            <wp:extent cx="1082040" cy="541020"/>
            <wp:effectExtent l="0" t="0" r="0" b="7620"/>
            <wp:docPr id="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0"/>
                    <pic:cNvPicPr>
                      <a:picLocks noChangeAspect="1"/>
                    </pic:cNvPicPr>
                  </pic:nvPicPr>
                  <pic:blipFill>
                    <a:blip r:embed="rId57"/>
                    <a:stretch>
                      <a:fillRect/>
                    </a:stretch>
                  </pic:blipFill>
                  <pic:spPr>
                    <a:xfrm>
                      <a:off x="0" y="0"/>
                      <a:ext cx="1082040" cy="541020"/>
                    </a:xfrm>
                    <a:prstGeom prst="rect">
                      <a:avLst/>
                    </a:prstGeom>
                    <a:noFill/>
                    <a:ln>
                      <a:noFill/>
                    </a:ln>
                  </pic:spPr>
                </pic:pic>
              </a:graphicData>
            </a:graphic>
          </wp:inline>
        </w:drawing>
      </w:r>
    </w:p>
    <w:p w14:paraId="6B274C59">
      <w:pPr>
        <w:numPr>
          <w:numId w:val="0"/>
        </w:numPr>
        <w:bidi w:val="0"/>
      </w:pPr>
    </w:p>
    <w:p w14:paraId="74C32AD3">
      <w:pPr>
        <w:numPr>
          <w:ilvl w:val="0"/>
          <w:numId w:val="16"/>
        </w:numPr>
        <w:bidi w:val="0"/>
        <w:ind w:left="0" w:leftChars="0" w:firstLine="0" w:firstLineChars="0"/>
        <w:rPr>
          <w:rFonts w:hint="default" w:ascii="Times New Roman" w:hAnsi="Times New Roman" w:cs="Times New Roman"/>
          <w:b/>
          <w:bCs/>
          <w:sz w:val="24"/>
          <w:szCs w:val="24"/>
          <w:lang w:val="en-IN"/>
        </w:rPr>
      </w:pPr>
      <w:r>
        <w:rPr>
          <w:rFonts w:hint="default" w:ascii="Times New Roman" w:hAnsi="Times New Roman" w:eastAsia="SimSun" w:cs="Times New Roman"/>
          <w:b/>
          <w:bCs/>
          <w:sz w:val="24"/>
          <w:szCs w:val="24"/>
        </w:rPr>
        <w:t>Check for Negative or Zero Sales (invalid transactions)</w:t>
      </w:r>
    </w:p>
    <w:p w14:paraId="501B483C">
      <w:pPr>
        <w:numPr>
          <w:numId w:val="0"/>
        </w:numPr>
        <w:bidi w:val="0"/>
        <w:rPr>
          <w:rFonts w:hint="default" w:ascii="Times New Roman" w:hAnsi="Times New Roman" w:cs="Times New Roman"/>
          <w:b/>
          <w:bCs/>
          <w:sz w:val="24"/>
          <w:szCs w:val="24"/>
          <w:lang w:val="en-IN"/>
        </w:rPr>
      </w:pPr>
    </w:p>
    <w:p w14:paraId="1529F4D2">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SELECT COUNT(*) AS Invalid_Sales_Rows</w:t>
      </w:r>
    </w:p>
    <w:p w14:paraId="7D8BDB3F">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FROM `sample - superstore`</w:t>
      </w:r>
    </w:p>
    <w:p w14:paraId="20090F92">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WHERE Sales &lt;= 0;</w:t>
      </w:r>
    </w:p>
    <w:p w14:paraId="11166DF6">
      <w:pPr>
        <w:numPr>
          <w:numId w:val="0"/>
        </w:numPr>
        <w:bidi w:val="0"/>
        <w:rPr>
          <w:rFonts w:hint="default" w:ascii="Times New Roman" w:hAnsi="Times New Roman" w:cs="Times New Roman"/>
          <w:b/>
          <w:bCs/>
          <w:sz w:val="24"/>
          <w:szCs w:val="24"/>
          <w:lang w:val="en-IN"/>
        </w:rPr>
      </w:pPr>
    </w:p>
    <w:p w14:paraId="1D064F17">
      <w:pPr>
        <w:numPr>
          <w:numId w:val="0"/>
        </w:numPr>
        <w:bidi w:val="0"/>
      </w:pPr>
      <w:r>
        <w:drawing>
          <wp:inline distT="0" distB="0" distL="114300" distR="114300">
            <wp:extent cx="1341120" cy="381000"/>
            <wp:effectExtent l="0" t="0" r="0" b="0"/>
            <wp:docPr id="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1"/>
                    <pic:cNvPicPr>
                      <a:picLocks noChangeAspect="1"/>
                    </pic:cNvPicPr>
                  </pic:nvPicPr>
                  <pic:blipFill>
                    <a:blip r:embed="rId58"/>
                    <a:stretch>
                      <a:fillRect/>
                    </a:stretch>
                  </pic:blipFill>
                  <pic:spPr>
                    <a:xfrm>
                      <a:off x="0" y="0"/>
                      <a:ext cx="1341120" cy="381000"/>
                    </a:xfrm>
                    <a:prstGeom prst="rect">
                      <a:avLst/>
                    </a:prstGeom>
                    <a:noFill/>
                    <a:ln>
                      <a:noFill/>
                    </a:ln>
                  </pic:spPr>
                </pic:pic>
              </a:graphicData>
            </a:graphic>
          </wp:inline>
        </w:drawing>
      </w:r>
    </w:p>
    <w:p w14:paraId="7E17DA21">
      <w:pPr>
        <w:numPr>
          <w:numId w:val="0"/>
        </w:numPr>
        <w:bidi w:val="0"/>
      </w:pPr>
    </w:p>
    <w:p w14:paraId="0B26DEE2">
      <w:pPr>
        <w:numPr>
          <w:ilvl w:val="0"/>
          <w:numId w:val="16"/>
        </w:numPr>
        <w:bidi w:val="0"/>
        <w:ind w:left="0" w:leftChars="0" w:firstLine="0" w:firstLineChars="0"/>
        <w:rPr>
          <w:rFonts w:hint="default" w:ascii="Times New Roman" w:hAnsi="Times New Roman" w:cs="Times New Roman"/>
          <w:b/>
          <w:bCs/>
          <w:lang w:val="en-IN"/>
        </w:rPr>
      </w:pPr>
      <w:r>
        <w:rPr>
          <w:rFonts w:hint="default" w:ascii="Times New Roman" w:hAnsi="Times New Roman" w:eastAsia="SimSun" w:cs="Times New Roman"/>
          <w:b/>
          <w:bCs/>
          <w:sz w:val="24"/>
          <w:szCs w:val="24"/>
        </w:rPr>
        <w:t>Check for Negative Quantity (impossible value)</w:t>
      </w:r>
    </w:p>
    <w:p w14:paraId="2C922D38">
      <w:pPr>
        <w:numPr>
          <w:numId w:val="0"/>
        </w:numPr>
        <w:bidi w:val="0"/>
        <w:rPr>
          <w:rFonts w:hint="default" w:ascii="Times New Roman" w:hAnsi="Times New Roman" w:eastAsia="SimSun" w:cs="Times New Roman"/>
          <w:b/>
          <w:bCs/>
          <w:sz w:val="24"/>
          <w:szCs w:val="24"/>
        </w:rPr>
      </w:pPr>
    </w:p>
    <w:p w14:paraId="17A75D60">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COUNT(*) AS Negative_Quantity_Rows</w:t>
      </w:r>
    </w:p>
    <w:p w14:paraId="5CAB910D">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65A42FAB">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WHERE Quantity &lt;= 0;</w:t>
      </w:r>
    </w:p>
    <w:p w14:paraId="64C93A89">
      <w:pPr>
        <w:numPr>
          <w:numId w:val="0"/>
        </w:numPr>
        <w:bidi w:val="0"/>
        <w:rPr>
          <w:rFonts w:hint="default" w:ascii="SimSun" w:hAnsi="SimSun" w:eastAsia="SimSun" w:cs="SimSun"/>
          <w:sz w:val="24"/>
          <w:szCs w:val="24"/>
          <w:lang w:val="en-IN"/>
        </w:rPr>
      </w:pPr>
    </w:p>
    <w:p w14:paraId="3F55E2B2">
      <w:pPr>
        <w:numPr>
          <w:numId w:val="0"/>
        </w:numPr>
        <w:bidi w:val="0"/>
      </w:pPr>
      <w:r>
        <w:drawing>
          <wp:inline distT="0" distB="0" distL="114300" distR="114300">
            <wp:extent cx="1531620" cy="457200"/>
            <wp:effectExtent l="0" t="0" r="7620" b="0"/>
            <wp:docPr id="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2"/>
                    <pic:cNvPicPr>
                      <a:picLocks noChangeAspect="1"/>
                    </pic:cNvPicPr>
                  </pic:nvPicPr>
                  <pic:blipFill>
                    <a:blip r:embed="rId59"/>
                    <a:stretch>
                      <a:fillRect/>
                    </a:stretch>
                  </pic:blipFill>
                  <pic:spPr>
                    <a:xfrm>
                      <a:off x="0" y="0"/>
                      <a:ext cx="1531620" cy="457200"/>
                    </a:xfrm>
                    <a:prstGeom prst="rect">
                      <a:avLst/>
                    </a:prstGeom>
                    <a:noFill/>
                    <a:ln>
                      <a:noFill/>
                    </a:ln>
                  </pic:spPr>
                </pic:pic>
              </a:graphicData>
            </a:graphic>
          </wp:inline>
        </w:drawing>
      </w:r>
    </w:p>
    <w:p w14:paraId="78491653">
      <w:pPr>
        <w:numPr>
          <w:numId w:val="0"/>
        </w:numPr>
        <w:bidi w:val="0"/>
      </w:pPr>
    </w:p>
    <w:p w14:paraId="5C2F2607">
      <w:pPr>
        <w:numPr>
          <w:numId w:val="0"/>
        </w:numPr>
        <w:bidi w:val="0"/>
      </w:pPr>
    </w:p>
    <w:p w14:paraId="3F47F8D2">
      <w:pPr>
        <w:numPr>
          <w:ilvl w:val="0"/>
          <w:numId w:val="16"/>
        </w:numPr>
        <w:bidi w:val="0"/>
        <w:ind w:left="0" w:leftChars="0" w:firstLine="0" w:firstLineChars="0"/>
        <w:rPr>
          <w:rFonts w:hint="default" w:ascii="Times New Roman" w:hAnsi="Times New Roman" w:cs="Times New Roman"/>
          <w:b/>
          <w:bCs/>
          <w:sz w:val="24"/>
          <w:szCs w:val="24"/>
          <w:lang w:val="en-IN"/>
        </w:rPr>
      </w:pPr>
      <w:r>
        <w:rPr>
          <w:rFonts w:hint="default"/>
          <w:lang w:val="en-IN"/>
        </w:rPr>
        <w:t xml:space="preserve"> </w:t>
      </w:r>
      <w:r>
        <w:rPr>
          <w:rFonts w:hint="default" w:ascii="Times New Roman" w:hAnsi="Times New Roman" w:eastAsia="SimSun" w:cs="Times New Roman"/>
          <w:b/>
          <w:bCs/>
          <w:sz w:val="24"/>
          <w:szCs w:val="24"/>
        </w:rPr>
        <w:t>Loss-Making Orders (Profit &lt; 0)</w:t>
      </w:r>
    </w:p>
    <w:p w14:paraId="75DE8D5A">
      <w:pPr>
        <w:numPr>
          <w:numId w:val="0"/>
        </w:numPr>
        <w:bidi w:val="0"/>
        <w:rPr>
          <w:rFonts w:hint="default" w:ascii="Times New Roman" w:hAnsi="Times New Roman" w:cs="Times New Roman"/>
          <w:b/>
          <w:bCs/>
          <w:sz w:val="24"/>
          <w:szCs w:val="24"/>
          <w:lang w:val="en-IN"/>
        </w:rPr>
      </w:pPr>
    </w:p>
    <w:p w14:paraId="67AC4EC5">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SELECT COUNT(*)              AS Loss_Orders,</w:t>
      </w:r>
    </w:p>
    <w:p w14:paraId="5A0E45AF">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ROUND(SUM(Profit), 2) AS Total_Loss,</w:t>
      </w:r>
    </w:p>
    <w:p w14:paraId="6C1AD625">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       ROUND(AVG(Profit), 2) AS Avg_Loss_Per_Order</w:t>
      </w:r>
    </w:p>
    <w:p w14:paraId="099B7F75">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FROM `sample - superstore`</w:t>
      </w:r>
    </w:p>
    <w:p w14:paraId="028B046D">
      <w:pPr>
        <w:numPr>
          <w:numId w:val="0"/>
        </w:num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WHERE Profit &lt; 0;</w:t>
      </w:r>
    </w:p>
    <w:p w14:paraId="6F880B82">
      <w:pPr>
        <w:numPr>
          <w:numId w:val="0"/>
        </w:numPr>
        <w:bidi w:val="0"/>
        <w:rPr>
          <w:rFonts w:hint="default" w:ascii="Times New Roman" w:hAnsi="Times New Roman" w:cs="Times New Roman"/>
          <w:b/>
          <w:bCs/>
          <w:sz w:val="24"/>
          <w:szCs w:val="24"/>
          <w:lang w:val="en-IN"/>
        </w:rPr>
      </w:pPr>
    </w:p>
    <w:p w14:paraId="01B657E0">
      <w:pPr>
        <w:numPr>
          <w:numId w:val="0"/>
        </w:numPr>
        <w:bidi w:val="0"/>
      </w:pPr>
      <w:r>
        <w:drawing>
          <wp:inline distT="0" distB="0" distL="114300" distR="114300">
            <wp:extent cx="2796540" cy="320040"/>
            <wp:effectExtent l="0" t="0" r="7620" b="0"/>
            <wp:docPr id="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3"/>
                    <pic:cNvPicPr>
                      <a:picLocks noChangeAspect="1"/>
                    </pic:cNvPicPr>
                  </pic:nvPicPr>
                  <pic:blipFill>
                    <a:blip r:embed="rId60"/>
                    <a:stretch>
                      <a:fillRect/>
                    </a:stretch>
                  </pic:blipFill>
                  <pic:spPr>
                    <a:xfrm>
                      <a:off x="0" y="0"/>
                      <a:ext cx="2796540" cy="320040"/>
                    </a:xfrm>
                    <a:prstGeom prst="rect">
                      <a:avLst/>
                    </a:prstGeom>
                    <a:noFill/>
                    <a:ln>
                      <a:noFill/>
                    </a:ln>
                  </pic:spPr>
                </pic:pic>
              </a:graphicData>
            </a:graphic>
          </wp:inline>
        </w:drawing>
      </w:r>
    </w:p>
    <w:p w14:paraId="42EC0CEE">
      <w:pPr>
        <w:numPr>
          <w:numId w:val="0"/>
        </w:numPr>
        <w:bidi w:val="0"/>
      </w:pPr>
    </w:p>
    <w:p w14:paraId="14F74B4E">
      <w:pPr>
        <w:numPr>
          <w:numId w:val="0"/>
        </w:numPr>
        <w:bidi w:val="0"/>
      </w:pPr>
    </w:p>
    <w:p w14:paraId="7CECC90C">
      <w:pPr>
        <w:numPr>
          <w:ilvl w:val="0"/>
          <w:numId w:val="16"/>
        </w:numPr>
        <w:bidi w:val="0"/>
        <w:ind w:left="0" w:leftChars="0" w:firstLine="0" w:firstLineChars="0"/>
        <w:rPr>
          <w:rFonts w:hint="default" w:ascii="Times New Roman" w:hAnsi="Times New Roman" w:cs="Times New Roman"/>
          <w:b/>
          <w:bCs/>
          <w:sz w:val="24"/>
          <w:szCs w:val="24"/>
          <w:lang w:val="en-IN"/>
        </w:rPr>
      </w:pPr>
      <w:r>
        <w:rPr>
          <w:rFonts w:hint="default" w:ascii="Times New Roman" w:hAnsi="Times New Roman" w:eastAsia="SimSun" w:cs="Times New Roman"/>
          <w:b/>
          <w:bCs/>
          <w:sz w:val="24"/>
          <w:szCs w:val="24"/>
        </w:rPr>
        <w:t>Basic Stats Validation on Numeric Columns</w:t>
      </w:r>
    </w:p>
    <w:p w14:paraId="5666982A">
      <w:pPr>
        <w:numPr>
          <w:numId w:val="0"/>
        </w:numPr>
        <w:bidi w:val="0"/>
        <w:rPr>
          <w:rFonts w:hint="default" w:ascii="Times New Roman" w:hAnsi="Times New Roman" w:eastAsia="SimSun" w:cs="Times New Roman"/>
          <w:b/>
          <w:bCs/>
          <w:sz w:val="24"/>
          <w:szCs w:val="24"/>
        </w:rPr>
      </w:pPr>
    </w:p>
    <w:p w14:paraId="0C308B17">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w:t>
      </w:r>
    </w:p>
    <w:p w14:paraId="49542F83">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ROUND(MIN(Sales), 2)     AS Min_Sales,</w:t>
      </w:r>
    </w:p>
    <w:p w14:paraId="356E459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ROUND(MAX(Sales), 2)     AS Max_Sales,</w:t>
      </w:r>
    </w:p>
    <w:p w14:paraId="1B60754B">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ROUND(AVG(Sales), 2)     AS Avg_Sales,</w:t>
      </w:r>
    </w:p>
    <w:p w14:paraId="14FDB57B">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ROUND(MIN(Profit), 2)    AS Min_Profit,</w:t>
      </w:r>
    </w:p>
    <w:p w14:paraId="0B9C030F">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ROUND(MAX(Profit), 2)    AS Max_Profit,</w:t>
      </w:r>
    </w:p>
    <w:p w14:paraId="0EFF83EA">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ROUND(AVG(Profit), 2)    AS Avg_Profit,</w:t>
      </w:r>
    </w:p>
    <w:p w14:paraId="225F1E72">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MIN(Quantity)             AS Min_Quantity,</w:t>
      </w:r>
    </w:p>
    <w:p w14:paraId="2746616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MAX(Quantity)             AS Max_Quantity,</w:t>
      </w:r>
    </w:p>
    <w:p w14:paraId="286348A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ROUND(MIN(Discount), 2)  AS Min_Discount,</w:t>
      </w:r>
    </w:p>
    <w:p w14:paraId="7959EFC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ROUND(MAX(Discount), 2)  AS Max_Discount</w:t>
      </w:r>
    </w:p>
    <w:p w14:paraId="2B071C6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75531778">
      <w:pPr>
        <w:numPr>
          <w:numId w:val="0"/>
        </w:numPr>
        <w:bidi w:val="0"/>
        <w:rPr>
          <w:rFonts w:hint="default" w:ascii="Times New Roman" w:hAnsi="Times New Roman" w:eastAsia="SimSun" w:cs="Times New Roman"/>
          <w:b/>
          <w:bCs/>
          <w:sz w:val="24"/>
          <w:szCs w:val="24"/>
          <w:lang w:val="en-IN"/>
        </w:rPr>
      </w:pPr>
    </w:p>
    <w:p w14:paraId="100505F1">
      <w:pPr>
        <w:numPr>
          <w:numId w:val="0"/>
        </w:numPr>
        <w:bidi w:val="0"/>
      </w:pPr>
      <w:r>
        <w:drawing>
          <wp:inline distT="0" distB="0" distL="114300" distR="114300">
            <wp:extent cx="5272405" cy="260985"/>
            <wp:effectExtent l="0" t="0" r="635" b="13335"/>
            <wp:docPr id="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4"/>
                    <pic:cNvPicPr>
                      <a:picLocks noChangeAspect="1"/>
                    </pic:cNvPicPr>
                  </pic:nvPicPr>
                  <pic:blipFill>
                    <a:blip r:embed="rId61"/>
                    <a:stretch>
                      <a:fillRect/>
                    </a:stretch>
                  </pic:blipFill>
                  <pic:spPr>
                    <a:xfrm>
                      <a:off x="0" y="0"/>
                      <a:ext cx="5272405" cy="260985"/>
                    </a:xfrm>
                    <a:prstGeom prst="rect">
                      <a:avLst/>
                    </a:prstGeom>
                    <a:noFill/>
                    <a:ln>
                      <a:noFill/>
                    </a:ln>
                  </pic:spPr>
                </pic:pic>
              </a:graphicData>
            </a:graphic>
          </wp:inline>
        </w:drawing>
      </w:r>
    </w:p>
    <w:p w14:paraId="4392DE18">
      <w:pPr>
        <w:numPr>
          <w:numId w:val="0"/>
        </w:numPr>
        <w:bidi w:val="0"/>
      </w:pPr>
    </w:p>
    <w:p w14:paraId="5D92ABBC">
      <w:pPr>
        <w:numPr>
          <w:numId w:val="0"/>
        </w:numPr>
        <w:bidi w:val="0"/>
      </w:pPr>
    </w:p>
    <w:p w14:paraId="30B21DC0">
      <w:pPr>
        <w:numPr>
          <w:ilvl w:val="0"/>
          <w:numId w:val="16"/>
        </w:numPr>
        <w:bidi w:val="0"/>
        <w:ind w:left="0" w:leftChars="0" w:firstLine="0" w:firstLineChars="0"/>
        <w:rPr>
          <w:rFonts w:hint="default" w:ascii="Times New Roman" w:hAnsi="Times New Roman" w:cs="Times New Roman"/>
          <w:b/>
          <w:bCs/>
          <w:lang w:val="en-IN"/>
        </w:rPr>
      </w:pPr>
      <w:r>
        <w:rPr>
          <w:rFonts w:hint="default" w:ascii="Times New Roman" w:hAnsi="Times New Roman" w:eastAsia="SimSun" w:cs="Times New Roman"/>
          <w:b/>
          <w:bCs/>
          <w:sz w:val="24"/>
          <w:szCs w:val="24"/>
        </w:rPr>
        <w:t>Category and Region Coverage Check (are all combos present?)</w:t>
      </w:r>
    </w:p>
    <w:p w14:paraId="45CD34C8">
      <w:pPr>
        <w:numPr>
          <w:numId w:val="0"/>
        </w:numPr>
        <w:bidi w:val="0"/>
        <w:rPr>
          <w:rFonts w:hint="default" w:ascii="Times New Roman" w:hAnsi="Times New Roman" w:eastAsia="SimSun" w:cs="Times New Roman"/>
          <w:b/>
          <w:bCs/>
          <w:sz w:val="24"/>
          <w:szCs w:val="24"/>
        </w:rPr>
      </w:pPr>
    </w:p>
    <w:p w14:paraId="5364D9A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SELECT Region,</w:t>
      </w:r>
    </w:p>
    <w:p w14:paraId="64007C18">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Category,</w:t>
      </w:r>
    </w:p>
    <w:p w14:paraId="48FD38BB">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COUNT(*)              AS Row_Count,</w:t>
      </w:r>
    </w:p>
    <w:p w14:paraId="1943C70C">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ROUND(SUM(Sales), 2) AS Total_Sales</w:t>
      </w:r>
    </w:p>
    <w:p w14:paraId="1819BB2A">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FROM `sample - superstore`</w:t>
      </w:r>
    </w:p>
    <w:p w14:paraId="4ED79679">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GROUP BY Region, Category</w:t>
      </w:r>
    </w:p>
    <w:p w14:paraId="743C8372">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ORDER BY Region, Category</w:t>
      </w:r>
    </w:p>
    <w:p w14:paraId="59F01477">
      <w:pPr>
        <w:numPr>
          <w:numId w:val="0"/>
        </w:numPr>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LIMIT 10;</w:t>
      </w:r>
    </w:p>
    <w:p w14:paraId="664A89BC">
      <w:pPr>
        <w:numPr>
          <w:numId w:val="0"/>
        </w:numPr>
        <w:bidi w:val="0"/>
        <w:rPr>
          <w:rFonts w:hint="default" w:ascii="Times New Roman" w:hAnsi="Times New Roman" w:eastAsia="SimSun" w:cs="Times New Roman"/>
          <w:b/>
          <w:bCs/>
          <w:sz w:val="24"/>
          <w:szCs w:val="24"/>
          <w:lang w:val="en-IN"/>
        </w:rPr>
      </w:pPr>
    </w:p>
    <w:p w14:paraId="55D604A1">
      <w:pPr>
        <w:numPr>
          <w:numId w:val="0"/>
        </w:numPr>
        <w:bidi w:val="0"/>
      </w:pPr>
      <w:r>
        <w:drawing>
          <wp:inline distT="0" distB="0" distL="114300" distR="114300">
            <wp:extent cx="2872740" cy="1996440"/>
            <wp:effectExtent l="0" t="0" r="7620" b="0"/>
            <wp:docPr id="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5"/>
                    <pic:cNvPicPr>
                      <a:picLocks noChangeAspect="1"/>
                    </pic:cNvPicPr>
                  </pic:nvPicPr>
                  <pic:blipFill>
                    <a:blip r:embed="rId62"/>
                    <a:stretch>
                      <a:fillRect/>
                    </a:stretch>
                  </pic:blipFill>
                  <pic:spPr>
                    <a:xfrm>
                      <a:off x="0" y="0"/>
                      <a:ext cx="2872740" cy="1996440"/>
                    </a:xfrm>
                    <a:prstGeom prst="rect">
                      <a:avLst/>
                    </a:prstGeom>
                    <a:noFill/>
                    <a:ln>
                      <a:noFill/>
                    </a:ln>
                  </pic:spPr>
                </pic:pic>
              </a:graphicData>
            </a:graphic>
          </wp:inline>
        </w:drawing>
      </w:r>
    </w:p>
    <w:p w14:paraId="3BB42C55">
      <w:pPr>
        <w:numPr>
          <w:numId w:val="0"/>
        </w:numPr>
        <w:bidi w:val="0"/>
      </w:pPr>
    </w:p>
    <w:p w14:paraId="35ACA3D3">
      <w:pPr>
        <w:numPr>
          <w:numId w:val="0"/>
        </w:numPr>
        <w:bidi w:val="0"/>
        <w:jc w:val="center"/>
        <w:rPr>
          <w:rFonts w:hint="default" w:ascii="Times New Roman" w:hAnsi="Times New Roman" w:cs="Times New Roman"/>
          <w:b/>
          <w:bCs/>
          <w:sz w:val="24"/>
          <w:szCs w:val="24"/>
          <w:highlight w:val="yellow"/>
          <w:lang w:val="en-IN"/>
        </w:rPr>
      </w:pPr>
      <w:r>
        <w:rPr>
          <w:rFonts w:hint="default" w:ascii="Times New Roman" w:hAnsi="Times New Roman" w:cs="Times New Roman"/>
          <w:b/>
          <w:bCs/>
          <w:sz w:val="24"/>
          <w:szCs w:val="24"/>
          <w:highlight w:val="yellow"/>
          <w:lang w:val="en-IN"/>
        </w:rPr>
        <w:t>INSIGHTS</w:t>
      </w:r>
    </w:p>
    <w:p w14:paraId="627CF365">
      <w:pPr>
        <w:pStyle w:val="9"/>
        <w:keepNext w:val="0"/>
        <w:keepLines w:val="0"/>
        <w:widowControl/>
        <w:suppressLineNumbers w:val="0"/>
        <w:rPr>
          <w:b/>
          <w:bCs/>
          <w:highlight w:val="yellow"/>
        </w:rPr>
      </w:pPr>
      <w:r>
        <w:rPr>
          <w:b/>
          <w:bCs/>
          <w:highlight w:val="yellow"/>
        </w:rPr>
        <w:t>Q1 — Total Row Count</w:t>
      </w:r>
    </w:p>
    <w:p w14:paraId="3D1EF179">
      <w:pPr>
        <w:pStyle w:val="9"/>
        <w:keepNext w:val="0"/>
        <w:keepLines w:val="0"/>
        <w:widowControl/>
        <w:suppressLineNumbers w:val="0"/>
      </w:pPr>
      <w:r>
        <w:t>The row count confirms that the dataset was imported successfully. It also serves as a reference point for validating future queries and filters.</w:t>
      </w:r>
    </w:p>
    <w:p w14:paraId="301B8EA7">
      <w:pPr>
        <w:pStyle w:val="9"/>
        <w:keepNext w:val="0"/>
        <w:keepLines w:val="0"/>
        <w:widowControl/>
        <w:suppressLineNumbers w:val="0"/>
        <w:rPr>
          <w:b/>
          <w:bCs/>
          <w:highlight w:val="yellow"/>
        </w:rPr>
      </w:pPr>
      <w:r>
        <w:rPr>
          <w:b/>
          <w:bCs/>
          <w:highlight w:val="yellow"/>
        </w:rPr>
        <w:t>Q2 — Check for Negative or Zero Sales</w:t>
      </w:r>
    </w:p>
    <w:p w14:paraId="135C2F1D">
      <w:pPr>
        <w:pStyle w:val="9"/>
        <w:keepNext w:val="0"/>
        <w:keepLines w:val="0"/>
        <w:widowControl/>
        <w:suppressLineNumbers w:val="0"/>
      </w:pPr>
      <w:r>
        <w:t>No invalid sales values were found. This indicates that all transactions have meaningful sales amounts and can be used for analysis.</w:t>
      </w:r>
    </w:p>
    <w:p w14:paraId="1BC18A74">
      <w:pPr>
        <w:pStyle w:val="9"/>
        <w:keepNext w:val="0"/>
        <w:keepLines w:val="0"/>
        <w:widowControl/>
        <w:suppressLineNumbers w:val="0"/>
        <w:rPr>
          <w:b/>
          <w:bCs/>
          <w:highlight w:val="yellow"/>
        </w:rPr>
      </w:pPr>
      <w:r>
        <w:rPr>
          <w:b/>
          <w:bCs/>
          <w:highlight w:val="yellow"/>
        </w:rPr>
        <w:t>Q3 — Check for Negative Quantity</w:t>
      </w:r>
    </w:p>
    <w:p w14:paraId="0BADDA01">
      <w:pPr>
        <w:pStyle w:val="9"/>
        <w:keepNext w:val="0"/>
        <w:keepLines w:val="0"/>
        <w:widowControl/>
        <w:suppressLineNumbers w:val="0"/>
      </w:pPr>
      <w:r>
        <w:t>The quantity values are valid and represent actual product purchases. No impossible quantity values were detected.</w:t>
      </w:r>
    </w:p>
    <w:p w14:paraId="40473B0F">
      <w:pPr>
        <w:pStyle w:val="9"/>
        <w:keepNext w:val="0"/>
        <w:keepLines w:val="0"/>
        <w:widowControl/>
        <w:suppressLineNumbers w:val="0"/>
        <w:rPr>
          <w:b/>
          <w:bCs/>
          <w:highlight w:val="yellow"/>
        </w:rPr>
      </w:pPr>
      <w:r>
        <w:rPr>
          <w:b/>
          <w:bCs/>
          <w:highlight w:val="yellow"/>
        </w:rPr>
        <w:t>Q4 — Loss-Making Orders</w:t>
      </w:r>
    </w:p>
    <w:p w14:paraId="746B0192">
      <w:pPr>
        <w:pStyle w:val="9"/>
        <w:keepNext w:val="0"/>
        <w:keepLines w:val="0"/>
        <w:widowControl/>
        <w:suppressLineNumbers w:val="0"/>
      </w:pPr>
      <w:r>
        <w:t>Some orders generated negative profit despite recording sales. This suggests that discounts, shipping costs, or pricing decisions may have affected profitability.</w:t>
      </w:r>
    </w:p>
    <w:p w14:paraId="003FBBB5">
      <w:pPr>
        <w:pStyle w:val="9"/>
        <w:keepNext w:val="0"/>
        <w:keepLines w:val="0"/>
        <w:widowControl/>
        <w:suppressLineNumbers w:val="0"/>
        <w:rPr>
          <w:b/>
          <w:bCs/>
          <w:highlight w:val="yellow"/>
        </w:rPr>
      </w:pPr>
      <w:r>
        <w:rPr>
          <w:b/>
          <w:bCs/>
          <w:highlight w:val="yellow"/>
        </w:rPr>
        <w:t>Q5 — Basic Statistics Validation</w:t>
      </w:r>
    </w:p>
    <w:p w14:paraId="04317488">
      <w:pPr>
        <w:pStyle w:val="9"/>
        <w:keepNext w:val="0"/>
        <w:keepLines w:val="0"/>
        <w:widowControl/>
        <w:suppressLineNumbers w:val="0"/>
      </w:pPr>
      <w:r>
        <w:t>Reviewing the minimum, maximum, and average values helped verify that sales, profit, quantity, and discount values fall within reasonable ranges. This confirms that the dataset is suitable for analysis.</w:t>
      </w:r>
    </w:p>
    <w:p w14:paraId="32AE5F5D">
      <w:pPr>
        <w:pStyle w:val="9"/>
        <w:keepNext w:val="0"/>
        <w:keepLines w:val="0"/>
        <w:widowControl/>
        <w:suppressLineNumbers w:val="0"/>
        <w:rPr>
          <w:b/>
          <w:bCs/>
          <w:highlight w:val="yellow"/>
        </w:rPr>
      </w:pPr>
      <w:r>
        <w:rPr>
          <w:b/>
          <w:bCs/>
          <w:highlight w:val="yellow"/>
        </w:rPr>
        <w:t>Q6 — Category and Region Coverage Check</w:t>
      </w:r>
    </w:p>
    <w:p w14:paraId="5C913B66">
      <w:pPr>
        <w:pStyle w:val="9"/>
        <w:keepNext w:val="0"/>
        <w:keepLines w:val="0"/>
        <w:widowControl/>
        <w:suppressLineNumbers w:val="0"/>
      </w:pPr>
      <w:r>
        <w:t>All major regions and product categories are represented in the dataset. This ensures that the analysis covers the complete business and provides a balanced view of performance across different areas.</w:t>
      </w:r>
    </w:p>
    <w:p w14:paraId="01DFF6BB">
      <w:pPr>
        <w:pStyle w:val="9"/>
        <w:keepNext w:val="0"/>
        <w:keepLines w:val="0"/>
        <w:widowControl/>
        <w:suppressLineNumbers w:val="0"/>
      </w:pPr>
    </w:p>
    <w:p w14:paraId="121B604E">
      <w:pPr>
        <w:pStyle w:val="9"/>
        <w:keepNext w:val="0"/>
        <w:keepLines w:val="0"/>
        <w:widowControl/>
        <w:suppressLineNumbers w:val="0"/>
      </w:pPr>
      <w:bookmarkStart w:id="0" w:name="_GoBack"/>
      <w:bookmarkEnd w:id="0"/>
    </w:p>
    <w:p w14:paraId="313F98B2">
      <w:pPr>
        <w:numPr>
          <w:numId w:val="0"/>
        </w:numPr>
        <w:bidi w:val="0"/>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A7C00"/>
    <w:multiLevelType w:val="singleLevel"/>
    <w:tmpl w:val="888A7C00"/>
    <w:lvl w:ilvl="0" w:tentative="0">
      <w:start w:val="1"/>
      <w:numFmt w:val="decimal"/>
      <w:suff w:val="space"/>
      <w:lvlText w:val="%1."/>
      <w:lvlJc w:val="left"/>
    </w:lvl>
  </w:abstractNum>
  <w:abstractNum w:abstractNumId="1">
    <w:nsid w:val="891745EF"/>
    <w:multiLevelType w:val="singleLevel"/>
    <w:tmpl w:val="891745EF"/>
    <w:lvl w:ilvl="0" w:tentative="0">
      <w:start w:val="1"/>
      <w:numFmt w:val="decimal"/>
      <w:suff w:val="space"/>
      <w:lvlText w:val="%1."/>
      <w:lvlJc w:val="left"/>
    </w:lvl>
  </w:abstractNum>
  <w:abstractNum w:abstractNumId="2">
    <w:nsid w:val="892F3236"/>
    <w:multiLevelType w:val="singleLevel"/>
    <w:tmpl w:val="892F32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CAF213C"/>
    <w:multiLevelType w:val="singleLevel"/>
    <w:tmpl w:val="9CAF213C"/>
    <w:lvl w:ilvl="0" w:tentative="0">
      <w:start w:val="1"/>
      <w:numFmt w:val="decimal"/>
      <w:lvlText w:val="%1."/>
      <w:lvlJc w:val="left"/>
      <w:pPr>
        <w:tabs>
          <w:tab w:val="left" w:pos="425"/>
        </w:tabs>
        <w:ind w:left="425" w:leftChars="0" w:hanging="425" w:firstLineChars="0"/>
      </w:pPr>
      <w:rPr>
        <w:rFonts w:hint="default"/>
      </w:rPr>
    </w:lvl>
  </w:abstractNum>
  <w:abstractNum w:abstractNumId="4">
    <w:nsid w:val="D18AEEEB"/>
    <w:multiLevelType w:val="singleLevel"/>
    <w:tmpl w:val="D18AEEEB"/>
    <w:lvl w:ilvl="0" w:tentative="0">
      <w:start w:val="1"/>
      <w:numFmt w:val="decimal"/>
      <w:suff w:val="space"/>
      <w:lvlText w:val="%1)"/>
      <w:lvlJc w:val="left"/>
    </w:lvl>
  </w:abstractNum>
  <w:abstractNum w:abstractNumId="5">
    <w:nsid w:val="D5C565FD"/>
    <w:multiLevelType w:val="singleLevel"/>
    <w:tmpl w:val="D5C565FD"/>
    <w:lvl w:ilvl="0" w:tentative="0">
      <w:start w:val="3"/>
      <w:numFmt w:val="decimal"/>
      <w:lvlText w:val="%1."/>
      <w:lvlJc w:val="left"/>
      <w:pPr>
        <w:tabs>
          <w:tab w:val="left" w:pos="312"/>
        </w:tabs>
      </w:pPr>
    </w:lvl>
  </w:abstractNum>
  <w:abstractNum w:abstractNumId="6">
    <w:nsid w:val="0340FC00"/>
    <w:multiLevelType w:val="singleLevel"/>
    <w:tmpl w:val="0340FC00"/>
    <w:lvl w:ilvl="0" w:tentative="0">
      <w:start w:val="1"/>
      <w:numFmt w:val="decimal"/>
      <w:suff w:val="space"/>
      <w:lvlText w:val="%1."/>
      <w:lvlJc w:val="left"/>
    </w:lvl>
  </w:abstractNum>
  <w:abstractNum w:abstractNumId="7">
    <w:nsid w:val="0FD4DBC4"/>
    <w:multiLevelType w:val="multilevel"/>
    <w:tmpl w:val="0FD4DB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7622DAA"/>
    <w:multiLevelType w:val="singleLevel"/>
    <w:tmpl w:val="17622DAA"/>
    <w:lvl w:ilvl="0" w:tentative="0">
      <w:start w:val="1"/>
      <w:numFmt w:val="decimal"/>
      <w:suff w:val="space"/>
      <w:lvlText w:val="%1)"/>
      <w:lvlJc w:val="left"/>
    </w:lvl>
  </w:abstractNum>
  <w:abstractNum w:abstractNumId="9">
    <w:nsid w:val="182BD1E2"/>
    <w:multiLevelType w:val="multilevel"/>
    <w:tmpl w:val="182BD1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922B025"/>
    <w:multiLevelType w:val="singleLevel"/>
    <w:tmpl w:val="1922B0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6B62FC2"/>
    <w:multiLevelType w:val="singleLevel"/>
    <w:tmpl w:val="26B62FC2"/>
    <w:lvl w:ilvl="0" w:tentative="0">
      <w:start w:val="1"/>
      <w:numFmt w:val="decimal"/>
      <w:suff w:val="space"/>
      <w:lvlText w:val="%1."/>
      <w:lvlJc w:val="left"/>
    </w:lvl>
  </w:abstractNum>
  <w:abstractNum w:abstractNumId="12">
    <w:nsid w:val="32F82FAF"/>
    <w:multiLevelType w:val="singleLevel"/>
    <w:tmpl w:val="32F82FAF"/>
    <w:lvl w:ilvl="0" w:tentative="0">
      <w:start w:val="1"/>
      <w:numFmt w:val="decimal"/>
      <w:suff w:val="space"/>
      <w:lvlText w:val="%1."/>
      <w:lvlJc w:val="left"/>
    </w:lvl>
  </w:abstractNum>
  <w:abstractNum w:abstractNumId="13">
    <w:nsid w:val="4228513B"/>
    <w:multiLevelType w:val="singleLevel"/>
    <w:tmpl w:val="4228513B"/>
    <w:lvl w:ilvl="0" w:tentative="0">
      <w:start w:val="1"/>
      <w:numFmt w:val="decimal"/>
      <w:suff w:val="space"/>
      <w:lvlText w:val="%1."/>
      <w:lvlJc w:val="left"/>
    </w:lvl>
  </w:abstractNum>
  <w:abstractNum w:abstractNumId="14">
    <w:nsid w:val="5663B072"/>
    <w:multiLevelType w:val="singleLevel"/>
    <w:tmpl w:val="5663B072"/>
    <w:lvl w:ilvl="0" w:tentative="0">
      <w:start w:val="1"/>
      <w:numFmt w:val="decimal"/>
      <w:lvlText w:val="%1."/>
      <w:lvlJc w:val="left"/>
      <w:pPr>
        <w:tabs>
          <w:tab w:val="left" w:pos="425"/>
        </w:tabs>
        <w:ind w:left="425" w:leftChars="0" w:hanging="425" w:firstLineChars="0"/>
      </w:pPr>
      <w:rPr>
        <w:rFonts w:hint="default"/>
      </w:rPr>
    </w:lvl>
  </w:abstractNum>
  <w:abstractNum w:abstractNumId="15">
    <w:nsid w:val="6C4F5025"/>
    <w:multiLevelType w:val="singleLevel"/>
    <w:tmpl w:val="6C4F5025"/>
    <w:lvl w:ilvl="0" w:tentative="0">
      <w:start w:val="1"/>
      <w:numFmt w:val="decimal"/>
      <w:suff w:val="space"/>
      <w:lvlText w:val="%1."/>
      <w:lvlJc w:val="left"/>
    </w:lvl>
  </w:abstractNum>
  <w:num w:numId="1">
    <w:abstractNumId w:val="4"/>
  </w:num>
  <w:num w:numId="2">
    <w:abstractNumId w:val="8"/>
  </w:num>
  <w:num w:numId="3">
    <w:abstractNumId w:val="2"/>
  </w:num>
  <w:num w:numId="4">
    <w:abstractNumId w:val="10"/>
  </w:num>
  <w:num w:numId="5">
    <w:abstractNumId w:val="9"/>
  </w:num>
  <w:num w:numId="6">
    <w:abstractNumId w:val="7"/>
  </w:num>
  <w:num w:numId="7">
    <w:abstractNumId w:val="14"/>
  </w:num>
  <w:num w:numId="8">
    <w:abstractNumId w:val="5"/>
  </w:num>
  <w:num w:numId="9">
    <w:abstractNumId w:val="3"/>
  </w:num>
  <w:num w:numId="10">
    <w:abstractNumId w:val="12"/>
  </w:num>
  <w:num w:numId="11">
    <w:abstractNumId w:val="6"/>
  </w:num>
  <w:num w:numId="12">
    <w:abstractNumId w:val="0"/>
  </w:num>
  <w:num w:numId="13">
    <w:abstractNumId w:val="11"/>
  </w:num>
  <w:num w:numId="14">
    <w:abstractNumId w:val="13"/>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637439"/>
    <w:rsid w:val="18CF2EA5"/>
    <w:rsid w:val="44637439"/>
    <w:rsid w:val="4725771E"/>
    <w:rsid w:val="4BC66FB5"/>
    <w:rsid w:val="572C2811"/>
    <w:rsid w:val="7AB93063"/>
    <w:rsid w:val="7FC93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661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2026-06-06T13:38:00Z</dcterms:created>
  <dc:creator>vidiy</dc:creator>
  <cp:lastModifiedBy>TejaSruthy</cp:lastModifiedBy>
  <dcterms:modified xsi:type="dcterms:W3CDTF">2026-06-07T04:34:29Z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8F5CF60ECD3342679725ACD1BBA67974_13</vt:lpwstr>
  </property>
  <property fmtid="{D5CDD505-2E9C-101B-9397-08002B2CF9AE}" pid="4" name="KSOTemplateDocerSaveRecord">
    <vt:lpwstr>eyJoZGlkIjoiYmI3NmUwN2YzNDg4ODg2NmNkM2EzMjE2NTIyY2UzYzYiLCJ1c2VySWQiOiI1Njc0ODYwMzk3MzYifQ==</vt:lpwstr>
  </property>
</Properties>
</file>