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ihelp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بالعربي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السوشيال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بالانجليزي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Specialized in social media solutions, empowering individuals and brands to build an impactful digital presence, boost engagement, and achieve clear results and reports through well-planned strategies.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الجرافيكي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التسويقية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والتقارير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التسويقية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Social Media Account Management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Graphic Design &amp; Visual Identity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Digital Advertising Campaign Management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Website Creation &amp; Management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Marketing Content Writing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Digital Marketing Strategy Development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Performance Analysis &amp; Reporting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Marketing Consulting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الجوال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واتساب</w:t>
      </w:r>
      <w:r w:rsidDel="00000000" w:rsidR="00000000" w:rsidRPr="00000000">
        <w:rPr>
          <w:rtl w:val="1"/>
        </w:rPr>
        <w:t xml:space="preserve">: 0536011619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الايميل</w:t>
      </w:r>
      <w:r w:rsidDel="00000000" w:rsidR="00000000" w:rsidRPr="00000000">
        <w:rPr>
          <w:rtl w:val="1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ihelp.sociall@gmail.com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الانستقرام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ihelp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social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تيك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ihelp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social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ihelp.social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p+7UBy3jipB2LBWtsgwCXIFVTg==">CgMxLjA4AHIhMUxvWWpZc0x5YS1qTmw1ckZ5YkhXR2Nfc18zdjBGRUht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