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Model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ResNetv2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Method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from scratch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#recs</w:t>
            </w:r>
          </w:p>
        </w:tc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0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#classes/labels</w:t>
            </w:r>
          </w:p>
        </w:tc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{0: NO, 1:YES}</w:t>
            </w:r>
          </w:p>
        </w:tc>
        <w:tc>
          <w:tcPr>
            <w:tcW w:w="30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 xml:space="preserve">#train </w:t>
            </w:r>
          </w:p>
        </w:tc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0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0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input_shape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054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LibreOffice/7.3.4.2$Linux_X86_64 LibreOffice_project/30$Build-2</Application>
  <AppVersion>15.0000</AppVersion>
  <Pages>1</Pages>
  <Words>12</Words>
  <Characters>79</Characters>
  <CharactersWithSpaces>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2022-07-30T17:04:00Z</dcterms:created>
  <dc:creator>Hiruzen</dc:creator>
  <dc:description/>
  <dc:language>en-US</dc:language>
  <cp:lastModifiedBy/>
  <dcterms:modified xsi:type="dcterms:W3CDTF">2022-07-31T00:59:34Z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