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sz w:val="48"/>
          <w:szCs w:val="48"/>
        </w:rPr>
        <w:t xml:space="preserve">CE 4011</w:t>
      </w:r>
    </w:p>
    <w:p>
      <w:pPr>
        <w:spacing w:after="60"/>
        <w:jc w:val="center"/>
      </w:pPr>
      <w:r>
        <w:rPr>
          <w:rFonts w:ascii="Arial" w:cs="Arial" w:eastAsia="Arial" w:hAnsi="Arial"/>
          <w:sz w:val="28"/>
          <w:szCs w:val="28"/>
        </w:rPr>
        <w:t xml:space="preserve">Special Topics in Civil Engineering:</w:t>
      </w:r>
    </w:p>
    <w:p>
      <w:pPr>
        <w:spacing w:after="300"/>
        <w:jc w:val="center"/>
      </w:pPr>
      <w:r>
        <w:rPr>
          <w:rFonts w:ascii="Arial" w:cs="Arial" w:eastAsia="Arial" w:hAnsi="Arial"/>
          <w:sz w:val="28"/>
          <w:szCs w:val="28"/>
        </w:rPr>
        <w:t xml:space="preserve">Structural Analysis Software Development</w:t>
      </w:r>
    </w:p>
    <w:p>
      <w:pPr>
        <w:spacing w:after="200"/>
        <w:jc w:val="center"/>
      </w:pPr>
      <w:r>
        <w:rPr>
          <w:rFonts w:ascii="Arial" w:cs="Arial" w:eastAsia="Arial" w:hAnsi="Arial"/>
          <w:b/>
          <w:bCs/>
          <w:sz w:val="40"/>
          <w:szCs w:val="40"/>
        </w:rPr>
        <w:t xml:space="preserve">Assignment #3</w:t>
      </w:r>
    </w:p>
    <w:p>
      <w:pPr>
        <w:spacing w:after="60"/>
        <w:jc w:val="center"/>
      </w:pPr>
      <w:r>
        <w:rPr>
          <w:rFonts w:ascii="Arial" w:cs="Arial" w:eastAsia="Arial" w:hAnsi="Arial"/>
          <w:sz w:val="20"/>
          <w:szCs w:val="20"/>
        </w:rPr>
        <w:t xml:space="preserve">UML graphs can be found under README at GitHub.</w:t>
      </w:r>
    </w:p>
    <w:p>
      <w:pPr>
        <w:spacing w:after="60"/>
        <w:jc w:val="center"/>
      </w:pPr>
      <w:r>
        <w:rPr>
          <w:rFonts w:ascii="Arial" w:cs="Arial" w:eastAsia="Arial" w:hAnsi="Arial"/>
          <w:sz w:val="20"/>
          <w:szCs w:val="20"/>
        </w:rPr>
        <w:t xml:space="preserve">Link: https://github.com/tekcentu/CE4011_Assignment2_FINAL--1-</w:t>
      </w:r>
    </w:p>
    <w:p>
      <w:pPr>
        <w:jc w:val="center"/>
      </w:pPr>
      <w:r>
        <w:rPr>
          <w:rFonts w:ascii="Arial" w:cs="Arial" w:eastAsia="Arial" w:hAnsi="Arial"/>
          <w:sz w:val="22"/>
          <w:szCs w:val="22"/>
        </w:rPr>
        <w:t xml:space="preserve">Spring Semester, 2025-2026 | Due Date: 30.03.2026</w:t>
      </w:r>
    </w:p>
    <w:p>
      <w:pPr>
        <w:spacing w:before="400"/>
        <w:jc w:val="center"/>
      </w:pPr>
      <w:r>
        <w:rPr>
          <w:rFonts w:ascii="Arial" w:cs="Arial" w:eastAsia="Arial" w:hAnsi="Arial"/>
          <w:i/>
          <w:iCs/>
          <w:sz w:val="18"/>
          <w:szCs w:val="18"/>
        </w:rPr>
        <w:t xml:space="preserve">AI Reference: Claude (Anthropic) and ChatGPT by OpenAI</w:t>
      </w:r>
    </w:p>
    <w:p>
      <w:pPr>
        <w:spacing w:before="600"/>
        <w:jc w:val="center"/>
      </w:pPr>
      <w:r>
        <w:rPr>
          <w:rFonts w:ascii="Arial" w:cs="Arial" w:eastAsia="Arial" w:hAnsi="Arial"/>
          <w:b/>
          <w:bCs/>
          <w:sz w:val="24"/>
          <w:szCs w:val="24"/>
        </w:rPr>
        <w:t xml:space="preserve">Submitted By</w:t>
      </w:r>
    </w:p>
    <w:p>
      <w:pPr>
        <w:spacing w:after="30"/>
        <w:jc w:val="center"/>
      </w:pPr>
      <w:r>
        <w:rPr>
          <w:rFonts w:ascii="Arial" w:cs="Arial" w:eastAsia="Arial" w:hAnsi="Arial"/>
          <w:sz w:val="22"/>
          <w:szCs w:val="22"/>
        </w:rPr>
        <w:t xml:space="preserve">Ali Utku Tekin</w:t>
      </w:r>
    </w:p>
    <w:p>
      <w:pPr>
        <w:spacing w:after="30"/>
        <w:jc w:val="center"/>
      </w:pPr>
      <w:r>
        <w:rPr>
          <w:rFonts w:ascii="Arial" w:cs="Arial" w:eastAsia="Arial" w:hAnsi="Arial"/>
          <w:sz w:val="22"/>
          <w:szCs w:val="22"/>
        </w:rPr>
        <w:t xml:space="preserve">2744076</w:t>
      </w:r>
    </w:p>
    <w:p>
      <w:pPr>
        <w:spacing w:after="30"/>
        <w:jc w:val="center"/>
      </w:pPr>
      <w:r>
        <w:rPr>
          <w:rFonts w:ascii="Arial" w:cs="Arial" w:eastAsia="Arial" w:hAnsi="Arial"/>
          <w:sz w:val="22"/>
          <w:szCs w:val="22"/>
        </w:rPr>
        <w:t xml:space="preserve">MSc. in Structural Engineering, 3rd Semester</w:t>
      </w:r>
    </w:p>
    <w:p>
      <w:r>
        <w:br w:type="page"/>
      </w:r>
    </w:p>
    <w:p>
      <w:pPr>
        <w:pStyle w:val="Heading1"/>
        <w:spacing w:after="200" w:before="300"/>
      </w:pPr>
      <w:r>
        <w:rPr>
          <w:rFonts w:ascii="Arial" w:cs="Arial" w:eastAsia="Arial" w:hAnsi="Arial"/>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Arial" w:cs="Arial" w:eastAsia="Arial" w:hAnsi="Arial"/>
          <w:b/>
          <w:bCs/>
        </w:rPr>
        <w:t xml:space="preserve">Q1: Object-Oriented 2D Structural Analysis Program</w:t>
      </w:r>
    </w:p>
    <w:p>
      <w:pPr>
        <w:pStyle w:val="Heading2"/>
        <w:spacing w:after="160" w:before="240"/>
      </w:pPr>
      <w:r>
        <w:rPr>
          <w:rFonts w:ascii="Arial" w:cs="Arial" w:eastAsia="Arial" w:hAnsi="Arial"/>
          <w:b/>
          <w:bCs/>
        </w:rPr>
        <w:t xml:space="preserve">1.1 Overview</w:t>
      </w:r>
    </w:p>
    <w:p>
      <w:pPr>
        <w:spacing w:after="130" w:line="290"/>
      </w:pPr>
      <w:r>
        <w:rPr>
          <w:rFonts w:ascii="Arial" w:cs="Arial" w:eastAsia="Arial" w:hAnsi="Arial"/>
          <w:sz w:val="21"/>
          <w:szCs w:val="21"/>
        </w:rPr>
        <w:t xml:space="preserve">An extended 2D structural analysis program using the Direct Stiffness Method, built in Python with NumPy. Supports frame elements, truss elements, moment releases (internal hinges), and member loads (point loads and UDL). Reports nodal displacements, member-end forces, and support reactions. Detects unstable structures with informative error messages identifying the mechanism DOFs.</w:t>
      </w:r>
    </w:p>
    <w:p>
      <w:pPr>
        <w:pStyle w:val="Heading2"/>
        <w:spacing w:after="160" w:before="240"/>
      </w:pPr>
      <w:r>
        <w:rPr>
          <w:rFonts w:ascii="Arial" w:cs="Arial" w:eastAsia="Arial" w:hAnsi="Arial"/>
          <w:b/>
          <w:bCs/>
        </w:rPr>
        <w:t xml:space="preserve">1.2 Analysis and Design Decisions</w:t>
      </w:r>
    </w:p>
    <w:p>
      <w:pPr>
        <w:pStyle w:val="Heading3"/>
        <w:spacing w:after="120" w:before="180"/>
      </w:pPr>
      <w:r>
        <w:rPr>
          <w:rFonts w:ascii="Arial" w:cs="Arial" w:eastAsia="Arial" w:hAnsi="Arial"/>
          <w:b/>
          <w:bCs/>
        </w:rPr>
        <w:t xml:space="preserve">1.2.1 Inheritance-Based Element Hierarchy</w:t>
      </w:r>
    </w:p>
    <w:p>
      <w:pPr>
        <w:spacing w:after="130" w:line="290"/>
      </w:pPr>
      <w:r>
        <w:rPr>
          <w:rFonts w:ascii="Arial" w:cs="Arial" w:eastAsia="Arial" w:hAnsi="Arial"/>
          <w:sz w:val="21"/>
          <w:szCs w:val="21"/>
        </w:rPr>
        <w:t xml:space="preserve">Element2D (abstract base class) with two concrete subclasses: FrameElement2D and TrussElement2D. Each subclass implements raw_local_stiffness(), local_consistent_load(), and assembly_local_indices(). The assembler calls these polymorphically without type-checking. This follows the Open/Closed Principle.</w:t>
      </w:r>
    </w:p>
    <w:p>
      <w:pPr>
        <w:pStyle w:val="Heading3"/>
        <w:spacing w:after="120" w:before="180"/>
      </w:pPr>
      <w:r>
        <w:rPr>
          <w:rFonts w:ascii="Arial" w:cs="Arial" w:eastAsia="Arial" w:hAnsi="Arial"/>
          <w:b/>
          <w:bCs/>
        </w:rPr>
        <w:t xml:space="preserve">1.2.2 Schur-Complement Static Condensation</w:t>
      </w:r>
    </w:p>
    <w:p>
      <w:pPr>
        <w:spacing w:after="130" w:line="290"/>
      </w:pPr>
      <w:r>
        <w:rPr>
          <w:rFonts w:ascii="Arial" w:cs="Arial" w:eastAsia="Arial" w:hAnsi="Arial"/>
          <w:sz w:val="21"/>
          <w:szCs w:val="21"/>
        </w:rPr>
        <w:t xml:space="preserve">Moment releases use matrix partitioning: k_c = k_aa - k_ab * inv(k_bb) * k_ba and p_c = p_a - k_ab * inv(k_bb) * p_b. This condenses both stiffness and load simultaneously, so member loads on released elements are handled exactly. During force recovery, released displacements are back-substituted: d_b = inv(k_bb) * (p_b - k_ba * d_a).</w:t>
      </w:r>
    </w:p>
    <w:p>
      <w:pPr>
        <w:pStyle w:val="Heading3"/>
        <w:spacing w:after="120" w:before="180"/>
      </w:pPr>
      <w:r>
        <w:rPr>
          <w:rFonts w:ascii="Arial" w:cs="Arial" w:eastAsia="Arial" w:hAnsi="Arial"/>
          <w:b/>
          <w:bCs/>
        </w:rPr>
        <w:t xml:space="preserve">1.2.3 Dynamic DOF Management (DofManager)</w:t>
      </w:r>
    </w:p>
    <w:p>
      <w:pPr>
        <w:spacing w:after="130" w:line="290"/>
      </w:pPr>
      <w:r>
        <w:rPr>
          <w:rFonts w:ascii="Arial" w:cs="Arial" w:eastAsia="Arial" w:hAnsi="Arial"/>
          <w:sz w:val="21"/>
          <w:szCs w:val="21"/>
        </w:rPr>
        <w:t xml:space="preserve">DofManager dynamically assigns Rz DOFs only where needed: (1) a FrameElement2D with an unreleased end connects to the node, (2) a support restrains Rz, or (3) a nodal load has non-zero Mz. Pure-truss nodes automatically have no Rz DOF, preventing singular K without manual intervention.</w:t>
      </w:r>
    </w:p>
    <w:p>
      <w:pPr>
        <w:pStyle w:val="Heading3"/>
        <w:spacing w:after="120" w:before="180"/>
      </w:pPr>
      <w:r>
        <w:rPr>
          <w:rFonts w:ascii="Arial" w:cs="Arial" w:eastAsia="Arial" w:hAnsi="Arial"/>
          <w:b/>
          <w:bCs/>
        </w:rPr>
        <w:t xml:space="preserve">1.2.4 Mechanism Detection</w:t>
      </w:r>
    </w:p>
    <w:p>
      <w:pPr>
        <w:spacing w:after="130" w:line="290"/>
      </w:pPr>
      <w:r>
        <w:rPr>
          <w:rFonts w:ascii="Arial" w:cs="Arial" w:eastAsia="Arial" w:hAnsi="Arial"/>
          <w:sz w:val="21"/>
          <w:szCs w:val="21"/>
        </w:rPr>
        <w:t xml:space="preserve">Three levels: (1) Graph DFS connectivity check before assembly detects floating components. (2) SVD rank check on K_ff identifies the null-space and reports which DOFs participate in the mechanism. (3) Condition number check warns if cond &gt; 10^12.</w:t>
      </w:r>
    </w:p>
    <w:p>
      <w:pPr>
        <w:pStyle w:val="Heading3"/>
        <w:spacing w:after="120" w:before="180"/>
      </w:pPr>
      <w:r>
        <w:rPr>
          <w:rFonts w:ascii="Arial" w:cs="Arial" w:eastAsia="Arial" w:hAnsi="Arial"/>
          <w:b/>
          <w:bCs/>
        </w:rPr>
        <w:t xml:space="preserve">1.2.5 Consistent Load Vector Sign Convention</w:t>
      </w:r>
    </w:p>
    <w:p>
      <w:pPr>
        <w:spacing w:after="130" w:line="290"/>
      </w:pPr>
      <w:r>
        <w:rPr>
          <w:rFonts w:ascii="Arial" w:cs="Arial" w:eastAsia="Arial" w:hAnsi="Arial"/>
          <w:sz w:val="21"/>
          <w:szCs w:val="21"/>
        </w:rPr>
        <w:t xml:space="preserve">p is added to F during assembly; member end forces are q = k*d - p. This follows Bathe (2006) and Cook et al. (2001).</w:t>
      </w:r>
    </w:p>
    <w:p>
      <w:pPr>
        <w:pStyle w:val="Heading2"/>
        <w:spacing w:after="160" w:before="240"/>
      </w:pPr>
      <w:r>
        <w:rPr>
          <w:rFonts w:ascii="Arial" w:cs="Arial" w:eastAsia="Arial" w:hAnsi="Arial"/>
          <w:b/>
          <w:bCs/>
        </w:rPr>
        <w:t xml:space="preserve">1.3 Analysis Assumptions</w:t>
      </w:r>
    </w:p>
    <w:p>
      <w:pPr>
        <w:spacing w:after="130" w:line="290"/>
      </w:pPr>
      <w:r>
        <w:rPr>
          <w:rFonts w:ascii="Arial" w:cs="Arial" w:eastAsia="Arial" w:hAnsi="Arial"/>
          <w:sz w:val="21"/>
          <w:szCs w:val="21"/>
        </w:rPr>
        <w:t xml:space="preserve">1. Linear elastic (small displacements). 2. 2D analysis, 3 DOFs/node max. 3. Element loads in local coords, UDL is full-length. 4. Rigid connections unless released. 5. No self-weight. 6. Units: kN and m.</w:t>
      </w:r>
    </w:p>
    <w:p>
      <w:pPr>
        <w:pStyle w:val="Heading2"/>
        <w:spacing w:after="160" w:before="240"/>
      </w:pPr>
      <w:r>
        <w:rPr>
          <w:rFonts w:ascii="Arial" w:cs="Arial" w:eastAsia="Arial" w:hAnsi="Arial"/>
          <w:b/>
          <w:bCs/>
        </w:rPr>
        <w:t xml:space="preserve">1.4 UML Class Diagram</w:t>
      </w:r>
    </w:p>
    <w:p>
      <w:pPr>
        <w:spacing w:after="130" w:line="290"/>
      </w:pPr>
      <w:r>
        <w:rPr>
          <w:rFonts w:ascii="Arial" w:cs="Arial" w:eastAsia="Arial" w:hAnsi="Arial"/>
          <w:sz w:val="21"/>
          <w:szCs w:val="21"/>
        </w:rPr>
        <w:t xml:space="preserve">Provided as uml_class_diagram.mmd (Mermaid format). Key: Element2D is abstract parent of FrameElement2D and TrussElement2D. StructuralModel aggregates Node, Material, Element2D, Support, NodalLoad.</w:t>
      </w:r>
    </w:p>
    <w:p>
      <w:pPr>
        <w:pStyle w:val="Heading2"/>
        <w:spacing w:after="160" w:before="240"/>
      </w:pPr>
      <w:r>
        <w:rPr>
          <w:rFonts w:ascii="Arial" w:cs="Arial" w:eastAsia="Arial" w:hAnsi="Arial"/>
          <w:b/>
          <w:bCs/>
        </w:rPr>
        <w:t xml:space="preserve">1.5 Program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526"/>
      </w:tblGrid>
      <w:tr>
        <w:tc>
          <w:tcPr>
            <w:tcW w:type="dxa" w:w="1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Module</w:t>
            </w:r>
          </w:p>
        </w:tc>
        <w:tc>
          <w:tcPr>
            <w:tcW w:type="dxa" w:w="7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Lines</w:t>
            </w:r>
          </w:p>
        </w:tc>
        <w:tc>
          <w:tcPr>
            <w:tcW w:type="dxa" w:w="3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Key Classes/Functions</w:t>
            </w:r>
          </w:p>
        </w:tc>
        <w:tc>
          <w:tcPr>
            <w:tcW w:type="dxa" w:w="35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Purpose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model.py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173</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Node, Material, Support, AnalysisResult</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Frozen dataclasses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element.py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392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Element2D, FrameElement2D, TrussElement2D</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Stiffness, FEF, Schur condensation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assembler.py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360</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DofManager, validate_model</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DOF numbering, DFS, K/F assembly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solver.py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107</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solve_system</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SVD rank check, partitioned solve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postprocessor.py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143</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compute_member_forces, compute_reactions</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Forces, reactions, equilibrium</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file_io.py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177</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read_input_file</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Text parser (A2-compatible)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main.py</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205</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run_analysis, run_from_file</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Steps A-G orchestrator</w:t>
            </w:r>
          </w:p>
        </w:tc>
      </w:tr>
    </w:tbl>
    <w:p>
      <w:pPr>
        <w:pStyle w:val="Heading2"/>
        <w:spacing w:after="160" w:before="240"/>
      </w:pPr>
      <w:r>
        <w:rPr>
          <w:rFonts w:ascii="Arial" w:cs="Arial" w:eastAsia="Arial" w:hAnsi="Arial"/>
          <w:b/>
          <w:bCs/>
        </w:rPr>
        <w:t xml:space="preserve">1.6 Example Input Format</w:t>
      </w:r>
    </w:p>
    <w:p>
      <w:pPr>
        <w:spacing w:after="30"/>
      </w:pPr>
      <w:r>
        <w:rPr>
          <w:rFonts w:ascii="Courier New" w:cs="Courier New" w:eastAsia="Courier New" w:hAnsi="Courier New"/>
          <w:sz w:val="16"/>
          <w:szCs w:val="16"/>
        </w:rPr>
        <w:t xml:space="preserve">TITLE</w:t>
      </w:r>
    </w:p>
    <w:p>
      <w:pPr>
        <w:spacing w:after="30"/>
      </w:pPr>
      <w:r>
        <w:rPr>
          <w:rFonts w:ascii="Courier New" w:cs="Courier New" w:eastAsia="Courier New" w:hAnsi="Courier New"/>
          <w:sz w:val="16"/>
          <w:szCs w:val="16"/>
        </w:rPr>
        <w:t xml:space="preserve">Portal Frame Example</w:t>
      </w:r>
    </w:p>
    <w:p>
      <w:pPr>
        <w:spacing w:after="30"/>
      </w:pPr>
      <w:r>
        <w:rPr>
          <w:rFonts w:ascii="Courier New" w:cs="Courier New" w:eastAsia="Courier New" w:hAnsi="Courier New"/>
          <w:sz w:val="16"/>
          <w:szCs w:val="16"/>
        </w:rPr>
        <w:t xml:space="preserve">NODES 4</w:t>
      </w:r>
    </w:p>
    <w:p>
      <w:pPr>
        <w:spacing w:after="30"/>
      </w:pPr>
      <w:r>
        <w:rPr>
          <w:rFonts w:ascii="Courier New" w:cs="Courier New" w:eastAsia="Courier New" w:hAnsi="Courier New"/>
          <w:sz w:val="16"/>
          <w:szCs w:val="16"/>
        </w:rPr>
        <w:t xml:space="preserve">1  0.0  0.0</w:t>
      </w:r>
    </w:p>
    <w:p>
      <w:pPr>
        <w:spacing w:after="30"/>
      </w:pPr>
      <w:r>
        <w:rPr>
          <w:rFonts w:ascii="Courier New" w:cs="Courier New" w:eastAsia="Courier New" w:hAnsi="Courier New"/>
          <w:sz w:val="16"/>
          <w:szCs w:val="16"/>
        </w:rPr>
        <w:t xml:space="preserve">2  0.0  3.0</w:t>
      </w:r>
    </w:p>
    <w:p>
      <w:pPr>
        <w:spacing w:after="30"/>
      </w:pPr>
      <w:r>
        <w:rPr>
          <w:rFonts w:ascii="Courier New" w:cs="Courier New" w:eastAsia="Courier New" w:hAnsi="Courier New"/>
          <w:sz w:val="16"/>
          <w:szCs w:val="16"/>
        </w:rPr>
        <w:t xml:space="preserve">3  4.0  3.0</w:t>
      </w:r>
    </w:p>
    <w:p>
      <w:pPr>
        <w:spacing w:after="30"/>
      </w:pPr>
      <w:r>
        <w:rPr>
          <w:rFonts w:ascii="Courier New" w:cs="Courier New" w:eastAsia="Courier New" w:hAnsi="Courier New"/>
          <w:sz w:val="16"/>
          <w:szCs w:val="16"/>
        </w:rPr>
        <w:t xml:space="preserve">4  4.0  0.0</w:t>
      </w:r>
    </w:p>
    <w:p>
      <w:pPr>
        <w:spacing w:after="30"/>
      </w:pPr>
      <w:r>
        <w:rPr>
          <w:rFonts w:ascii="Courier New" w:cs="Courier New" w:eastAsia="Courier New" w:hAnsi="Courier New"/>
          <w:sz w:val="16"/>
          <w:szCs w:val="16"/>
        </w:rPr>
        <w:t xml:space="preserve">MATERIALS 1</w:t>
      </w:r>
    </w:p>
    <w:p>
      <w:pPr>
        <w:spacing w:after="30"/>
      </w:pPr>
      <w:r>
        <w:rPr>
          <w:rFonts w:ascii="Courier New" w:cs="Courier New" w:eastAsia="Courier New" w:hAnsi="Courier New"/>
          <w:sz w:val="16"/>
          <w:szCs w:val="16"/>
        </w:rPr>
        <w:t xml:space="preserve">1  0.02  0.08  200000.0    # A I E</w:t>
      </w:r>
    </w:p>
    <w:p>
      <w:pPr>
        <w:spacing w:after="30"/>
      </w:pPr>
      <w:r>
        <w:rPr>
          <w:rFonts w:ascii="Courier New" w:cs="Courier New" w:eastAsia="Courier New" w:hAnsi="Courier New"/>
          <w:sz w:val="16"/>
          <w:szCs w:val="16"/>
        </w:rPr>
        <w:t xml:space="preserve">ELEMENTS 3</w:t>
      </w:r>
    </w:p>
    <w:p>
      <w:pPr>
        <w:spacing w:after="30"/>
      </w:pPr>
      <w:r>
        <w:rPr>
          <w:rFonts w:ascii="Courier New" w:cs="Courier New" w:eastAsia="Courier New" w:hAnsi="Courier New"/>
          <w:sz w:val="16"/>
          <w:szCs w:val="16"/>
        </w:rPr>
        <w:t xml:space="preserve">1  1  2  1  FRAME</w:t>
      </w:r>
    </w:p>
    <w:p>
      <w:pPr>
        <w:spacing w:after="30"/>
      </w:pPr>
      <w:r>
        <w:rPr>
          <w:rFonts w:ascii="Courier New" w:cs="Courier New" w:eastAsia="Courier New" w:hAnsi="Courier New"/>
          <w:sz w:val="16"/>
          <w:szCs w:val="16"/>
        </w:rPr>
        <w:t xml:space="preserve">2  2  3  1  FRAME  END     # beam with hinge at j-end</w:t>
      </w:r>
    </w:p>
    <w:p>
      <w:pPr>
        <w:spacing w:after="30"/>
      </w:pPr>
      <w:r>
        <w:rPr>
          <w:rFonts w:ascii="Courier New" w:cs="Courier New" w:eastAsia="Courier New" w:hAnsi="Courier New"/>
          <w:sz w:val="16"/>
          <w:szCs w:val="16"/>
        </w:rPr>
        <w:t xml:space="preserve">3  4  3  1  TRUSS</w:t>
      </w:r>
    </w:p>
    <w:p>
      <w:pPr>
        <w:spacing w:after="30"/>
      </w:pPr>
      <w:r>
        <w:rPr>
          <w:rFonts w:ascii="Courier New" w:cs="Courier New" w:eastAsia="Courier New" w:hAnsi="Courier New"/>
          <w:sz w:val="16"/>
          <w:szCs w:val="16"/>
        </w:rPr>
        <w:t xml:space="preserve">SUPPORTS 2</w:t>
      </w:r>
    </w:p>
    <w:p>
      <w:pPr>
        <w:spacing w:after="30"/>
      </w:pPr>
      <w:r>
        <w:rPr>
          <w:rFonts w:ascii="Courier New" w:cs="Courier New" w:eastAsia="Courier New" w:hAnsi="Courier New"/>
          <w:sz w:val="16"/>
          <w:szCs w:val="16"/>
        </w:rPr>
        <w:t xml:space="preserve">1  1  1  0    # pin</w:t>
      </w:r>
    </w:p>
    <w:p>
      <w:pPr>
        <w:spacing w:after="30"/>
      </w:pPr>
      <w:r>
        <w:rPr>
          <w:rFonts w:ascii="Courier New" w:cs="Courier New" w:eastAsia="Courier New" w:hAnsi="Courier New"/>
          <w:sz w:val="16"/>
          <w:szCs w:val="16"/>
        </w:rPr>
        <w:t xml:space="preserve">4  0  1  0    # roller</w:t>
      </w:r>
    </w:p>
    <w:p>
      <w:pPr>
        <w:spacing w:after="30"/>
      </w:pPr>
      <w:r>
        <w:rPr>
          <w:rFonts w:ascii="Courier New" w:cs="Courier New" w:eastAsia="Courier New" w:hAnsi="Courier New"/>
          <w:sz w:val="16"/>
          <w:szCs w:val="16"/>
        </w:rPr>
        <w:t xml:space="preserve">LOADS 1</w:t>
      </w:r>
    </w:p>
    <w:p>
      <w:pPr>
        <w:spacing w:after="30"/>
      </w:pPr>
      <w:r>
        <w:rPr>
          <w:rFonts w:ascii="Courier New" w:cs="Courier New" w:eastAsia="Courier New" w:hAnsi="Courier New"/>
          <w:sz w:val="16"/>
          <w:szCs w:val="16"/>
        </w:rPr>
        <w:t xml:space="preserve">2  10.0  -10.0  0.0</w:t>
      </w:r>
    </w:p>
    <w:p>
      <w:pPr>
        <w:spacing w:after="30"/>
      </w:pPr>
      <w:r>
        <w:rPr>
          <w:rFonts w:ascii="Courier New" w:cs="Courier New" w:eastAsia="Courier New" w:hAnsi="Courier New"/>
          <w:sz w:val="16"/>
          <w:szCs w:val="16"/>
        </w:rPr>
        <w:t xml:space="preserve">MEMBER_UDL 1</w:t>
      </w:r>
    </w:p>
    <w:p>
      <w:pPr>
        <w:spacing w:after="30"/>
      </w:pPr>
      <w:r>
        <w:rPr>
          <w:rFonts w:ascii="Courier New" w:cs="Courier New" w:eastAsia="Courier New" w:hAnsi="Courier New"/>
          <w:sz w:val="16"/>
          <w:szCs w:val="16"/>
        </w:rPr>
        <w:t xml:space="preserve">2  0.0  -5.0</w:t>
      </w:r>
    </w:p>
    <w:p>
      <w:r>
        <w:br w:type="page"/>
      </w:r>
    </w:p>
    <w:p>
      <w:pPr>
        <w:pStyle w:val="Heading1"/>
        <w:spacing w:after="200" w:before="300"/>
      </w:pPr>
      <w:r>
        <w:rPr>
          <w:rFonts w:ascii="Arial" w:cs="Arial" w:eastAsia="Arial" w:hAnsi="Arial"/>
          <w:b/>
          <w:bCs/>
        </w:rPr>
        <w:t xml:space="preserve">Q2: Test Suite — Detailed Verification</w:t>
      </w:r>
    </w:p>
    <w:p>
      <w:pPr>
        <w:pStyle w:val="Heading2"/>
        <w:spacing w:after="160" w:before="240"/>
      </w:pPr>
      <w:r>
        <w:rPr>
          <w:rFonts w:ascii="Arial" w:cs="Arial" w:eastAsia="Arial" w:hAnsi="Arial"/>
          <w:b/>
          <w:bCs/>
        </w:rPr>
        <w:t xml:space="preserve">2.1 Overview</w:t>
      </w:r>
    </w:p>
    <w:p>
      <w:pPr>
        <w:spacing w:after="130" w:line="290"/>
      </w:pPr>
      <w:r>
        <w:rPr>
          <w:rFonts w:ascii="Arial" w:cs="Arial" w:eastAsia="Arial" w:hAnsi="Arial"/>
          <w:sz w:val="21"/>
          <w:szCs w:val="21"/>
        </w:rPr>
        <w:t xml:space="preserve">53 automated tests: 22 unit, 9 interface, 22 regression (including 8 Q3-specific tests). All use pytest with numpy.testing.assert_allclose.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00"/>
        <w:gridCol w:w="2526"/>
      </w:tblGrid>
      <w:tr>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Category</w:t>
            </w:r>
          </w:p>
        </w:tc>
        <w:tc>
          <w:tcPr>
            <w:tcW w:type="dxa" w:w="1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Count</w:t>
            </w:r>
          </w:p>
        </w:tc>
        <w:tc>
          <w:tcPr>
            <w:tcW w:type="dxa" w:w="3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Scope</w:t>
            </w:r>
          </w:p>
        </w:tc>
        <w:tc>
          <w:tcPr>
            <w:tcW w:type="dxa" w:w="25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Tolerance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Unit Tests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Individual functions</w:t>
            </w:r>
          </w:p>
        </w:tc>
        <w:tc>
          <w:tcPr>
            <w:tcW w:type="dxa" w:w="2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1e-6 to 1e-10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Interface Tests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9</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Component interaction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1e-10 to 1e-12</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Regression Tests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Full analysis vs analytical</w:t>
            </w:r>
          </w:p>
        </w:tc>
        <w:tc>
          <w:tcPr>
            <w:tcW w:type="dxa" w:w="2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0.1% to 1e-9</w:t>
            </w:r>
          </w:p>
        </w:tc>
      </w:tr>
    </w:tbl>
    <w:p>
      <w:pPr>
        <w:pStyle w:val="Heading2"/>
        <w:spacing w:after="160" w:before="240"/>
      </w:pPr>
      <w:r>
        <w:rPr>
          <w:rFonts w:ascii="Arial" w:cs="Arial" w:eastAsia="Arial" w:hAnsi="Arial"/>
          <w:b/>
          <w:bCs/>
        </w:rPr>
        <w:t xml:space="preserve">2.2 Unit Tests (3+ required, 22 delivered)</w:t>
      </w:r>
    </w:p>
    <w:p>
      <w:pPr>
        <w:pStyle w:val="Heading3"/>
        <w:spacing w:after="120" w:before="180"/>
      </w:pPr>
      <w:r>
        <w:rPr>
          <w:rFonts w:ascii="Arial" w:cs="Arial" w:eastAsia="Arial" w:hAnsi="Arial"/>
          <w:b/>
          <w:bCs/>
        </w:rPr>
        <w:t xml:space="preserve">UT-1: Frame Stiffness (5 sub-tests)</w:t>
      </w:r>
    </w:p>
    <w:p>
      <w:pPr>
        <w:spacing w:after="130" w:line="290"/>
      </w:pPr>
      <w:r>
        <w:rPr>
          <w:rFonts w:ascii="Arial" w:cs="Arial" w:eastAsia="Arial" w:hAnsi="Arial"/>
          <w:sz w:val="21"/>
          <w:szCs w:val="21"/>
        </w:rPr>
        <w:t xml:space="preserve">Compute k' for L=3m, A=0.02, I=0.08, E=200,000. Verify: EA/L=1333.33, 12EI/L3=7111.11, 4EI/L=21333.33. Also: symmetry, positive diagonal, 3 zero eigenvalues (rigid body), full closed-form match. Tolerance: 0.01 (known values), 1e-10 (closed-form).</w:t>
      </w:r>
    </w:p>
    <w:p>
      <w:pPr>
        <w:pStyle w:val="Heading3"/>
        <w:spacing w:after="120" w:before="180"/>
      </w:pPr>
      <w:r>
        <w:rPr>
          <w:rFonts w:ascii="Arial" w:cs="Arial" w:eastAsia="Arial" w:hAnsi="Arial"/>
          <w:b/>
          <w:bCs/>
        </w:rPr>
        <w:t xml:space="preserve">UT-2: Truss Stiffness (3 sub-tests)</w:t>
      </w:r>
    </w:p>
    <w:p>
      <w:pPr>
        <w:spacing w:after="130" w:line="290"/>
      </w:pPr>
      <w:r>
        <w:rPr>
          <w:rFonts w:ascii="Arial" w:cs="Arial" w:eastAsia="Arial" w:hAnsi="Arial"/>
          <w:sz w:val="21"/>
          <w:szCs w:val="21"/>
        </w:rPr>
        <w:t xml:space="preserve">L=6, A=0.01, E=200,000. EA/L=333.33. Only DOFs 0,3 non-zero. assembly_local_indices=[0,1,None,3,4,None] confirming Rz suppression.</w:t>
      </w:r>
    </w:p>
    <w:p>
      <w:pPr>
        <w:pStyle w:val="Heading3"/>
        <w:spacing w:after="120" w:before="180"/>
      </w:pPr>
      <w:r>
        <w:rPr>
          <w:rFonts w:ascii="Arial" w:cs="Arial" w:eastAsia="Arial" w:hAnsi="Arial"/>
          <w:b/>
          <w:bCs/>
        </w:rPr>
        <w:t xml:space="preserve">UT-3: Moment Release — Schur Complement (5 sub-tests)</w:t>
      </w:r>
    </w:p>
    <w:p>
      <w:pPr>
        <w:spacing w:after="130" w:line="290"/>
      </w:pPr>
      <w:r>
        <w:rPr>
          <w:rFonts w:ascii="Arial" w:cs="Arial" w:eastAsia="Arial" w:hAnsi="Arial"/>
          <w:sz w:val="21"/>
          <w:szCs w:val="21"/>
        </w:rPr>
        <w:t xml:space="preserve">Both-released frame + UDL w=-10. Independent partition: k_c=k_aa-k_ab*inv(k_bb)*k_ba, p_c=p_a-k_ab*inv(k_bb)*p_b. Condensed k[0,0]=EA/L=666.67, p=[0,-30,0,0,-30,0]. Tolerance: 1e-10.</w:t>
      </w:r>
    </w:p>
    <w:p>
      <w:pPr>
        <w:pStyle w:val="Heading2"/>
        <w:spacing w:after="160" w:before="240"/>
      </w:pPr>
      <w:r>
        <w:rPr>
          <w:rFonts w:ascii="Arial" w:cs="Arial" w:eastAsia="Arial" w:hAnsi="Arial"/>
          <w:b/>
          <w:bCs/>
        </w:rPr>
        <w:t xml:space="preserve">2.3 Interface Tests (2+ required, 9 delivered)</w:t>
      </w:r>
    </w:p>
    <w:p>
      <w:pPr>
        <w:pStyle w:val="Heading3"/>
        <w:spacing w:after="120" w:before="180"/>
      </w:pPr>
      <w:r>
        <w:rPr>
          <w:rFonts w:ascii="Arial" w:cs="Arial" w:eastAsia="Arial" w:hAnsi="Arial"/>
          <w:b/>
          <w:bCs/>
        </w:rPr>
        <w:t xml:space="preserve">IT-1: DOF Numbering (3 sub-tests)</w:t>
      </w:r>
    </w:p>
    <w:p>
      <w:pPr>
        <w:spacing w:after="130" w:line="290"/>
      </w:pPr>
      <w:r>
        <w:rPr>
          <w:rFonts w:ascii="Arial" w:cs="Arial" w:eastAsia="Arial" w:hAnsi="Arial"/>
          <w:sz w:val="21"/>
          <w:szCs w:val="21"/>
        </w:rPr>
        <w:t xml:space="preserve">Portal frame E matrix: Node 1=[0,0,1], Node 2=[2,3,4], Node 3=[5,6,7], Node 4=[8,0,9]. Pure truss node has rz=None. Mixed frame+truss node gets Rz.</w:t>
      </w:r>
    </w:p>
    <w:p>
      <w:pPr>
        <w:pStyle w:val="Heading3"/>
        <w:spacing w:after="120" w:before="180"/>
      </w:pPr>
      <w:r>
        <w:rPr>
          <w:rFonts w:ascii="Arial" w:cs="Arial" w:eastAsia="Arial" w:hAnsi="Arial"/>
          <w:b/>
          <w:bCs/>
        </w:rPr>
        <w:t xml:space="preserve">IT-2: Assembly (4 sub-tests)</w:t>
      </w:r>
    </w:p>
    <w:p>
      <w:pPr>
        <w:spacing w:after="130" w:line="290"/>
      </w:pPr>
      <w:r>
        <w:rPr>
          <w:rFonts w:ascii="Arial" w:cs="Arial" w:eastAsia="Arial" w:hAnsi="Arial"/>
          <w:sz w:val="21"/>
          <w:szCs w:val="21"/>
        </w:rPr>
        <w:t xml:space="preserve">K symmetric (|K-KT|&lt;1e-10). K size = (n_total, n_total). F[Node2_Tx]=10.0. Both-released beam: Rz DOFs auto-omitted.</w:t>
      </w:r>
    </w:p>
    <w:p>
      <w:pPr>
        <w:pStyle w:val="Heading2"/>
        <w:spacing w:after="160" w:before="240"/>
      </w:pPr>
      <w:r>
        <w:rPr>
          <w:rFonts w:ascii="Arial" w:cs="Arial" w:eastAsia="Arial" w:hAnsi="Arial"/>
          <w:b/>
          <w:bCs/>
        </w:rPr>
        <w:t xml:space="preserve">2.4 Regression Tests (3+ required, 22 delivered)</w:t>
      </w:r>
    </w:p>
    <w:p>
      <w:pPr>
        <w:pStyle w:val="Heading3"/>
        <w:spacing w:after="120" w:before="180"/>
      </w:pPr>
      <w:r>
        <w:rPr>
          <w:rFonts w:ascii="Arial" w:cs="Arial" w:eastAsia="Arial" w:hAnsi="Arial"/>
          <w:b/>
          <w:bCs/>
        </w:rPr>
        <w:t xml:space="preserve">RT-1: Cantilever — PL3/3EI (3 sub-tests)</w:t>
      </w:r>
    </w:p>
    <w:p>
      <w:pPr>
        <w:spacing w:after="130" w:line="290"/>
      </w:pPr>
      <w:r>
        <w:rPr>
          <w:rFonts w:ascii="Arial" w:cs="Arial" w:eastAsia="Arial" w:hAnsi="Arial"/>
          <w:sz w:val="21"/>
          <w:szCs w:val="21"/>
        </w:rPr>
        <w:t xml:space="preserve">P=12, L=4, E=200000, I=0.08. Tip uy=-0.01600 (exact). Tip rz=-0.00600 (exact). Ry=12, Mz=48. Tolerance: 1e-9.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Quantity</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Analytical</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Computed</w:t>
            </w:r>
          </w:p>
        </w:tc>
        <w:tc>
          <w:tcPr>
            <w:tcW w:type="dxa" w:w="25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Status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Tip uy (m)</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-1.6000e-02</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-1.6000e-02</w:t>
            </w:r>
          </w:p>
        </w:tc>
        <w:tc>
          <w:tcPr>
            <w:tcW w:type="dxa" w:w="2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Tip rz (rad)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-6.0000e-03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-6.0000e-03</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Ry (kN)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12.0000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12.0000</w:t>
            </w:r>
          </w:p>
        </w:tc>
        <w:tc>
          <w:tcPr>
            <w:tcW w:type="dxa" w:w="2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Mz (kN-m)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48.0000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48.0000</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PASS</w:t>
            </w:r>
          </w:p>
        </w:tc>
      </w:tr>
    </w:tbl>
    <w:p>
      <w:pPr>
        <w:pStyle w:val="Heading3"/>
        <w:spacing w:after="120" w:before="180"/>
      </w:pPr>
      <w:r>
        <w:rPr>
          <w:rFonts w:ascii="Arial" w:cs="Arial" w:eastAsia="Arial" w:hAnsi="Arial"/>
          <w:b/>
          <w:bCs/>
        </w:rPr>
        <w:t xml:space="preserve">RT-2: Two-Bar Truss — PL/(2EA sin2a) (1 sub-test)</w:t>
      </w:r>
    </w:p>
    <w:p>
      <w:pPr>
        <w:spacing w:after="130" w:line="290"/>
      </w:pPr>
      <w:r>
        <w:rPr>
          <w:rFonts w:ascii="Arial" w:cs="Arial" w:eastAsia="Arial" w:hAnsi="Arial"/>
          <w:sz w:val="21"/>
          <w:szCs w:val="21"/>
        </w:rPr>
        <w:t xml:space="preserve">P=12, L=5, sin(a)=4/5. Apex uy=-0.023438 (exact). N=7.5 kN. Tolerance: 1e-9.</w:t>
      </w:r>
    </w:p>
    <w:p>
      <w:pPr>
        <w:pStyle w:val="Heading3"/>
        <w:spacing w:after="120" w:before="180"/>
      </w:pPr>
      <w:r>
        <w:rPr>
          <w:rFonts w:ascii="Arial" w:cs="Arial" w:eastAsia="Arial" w:hAnsi="Arial"/>
          <w:b/>
          <w:bCs/>
        </w:rPr>
        <w:t xml:space="preserve">RT-3: Portal Frame — A2 Course Reference (3 sub-tests)</w:t>
      </w:r>
    </w:p>
    <w:p>
      <w:pPr>
        <w:spacing w:after="130" w:line="290"/>
      </w:pPr>
      <w:r>
        <w:rPr>
          <w:rFonts w:ascii="Arial" w:cs="Arial" w:eastAsia="Arial" w:hAnsi="Arial"/>
          <w:sz w:val="21"/>
          <w:szCs w:val="21"/>
        </w:rPr>
        <w:t xml:space="preserve">9 DOF displacements within 0.5% of course notes (SAP2000 cross-checked in A2).</w:t>
      </w:r>
    </w:p>
    <w:p>
      <w:pPr>
        <w:pStyle w:val="Heading3"/>
        <w:spacing w:after="120" w:before="180"/>
      </w:pPr>
      <w:r>
        <w:rPr>
          <w:rFonts w:ascii="Arial" w:cs="Arial" w:eastAsia="Arial" w:hAnsi="Arial"/>
          <w:b/>
          <w:bCs/>
        </w:rPr>
        <w:t xml:space="preserve">RT-4 to RT-8: Q3 Structures (8 sub-tests)</w:t>
      </w:r>
    </w:p>
    <w:p>
      <w:pPr>
        <w:spacing w:after="130" w:line="290"/>
      </w:pPr>
      <w:r>
        <w:rPr>
          <w:rFonts w:ascii="Arial" w:cs="Arial" w:eastAsia="Arial" w:hAnsi="Arial"/>
          <w:sz w:val="21"/>
          <w:szCs w:val="21"/>
        </w:rPr>
        <w:t xml:space="preserve">All 5 Q3 structures tested: (a) mechanism detected, (b) disconnected detected, (c) warning + solve, (d) truss analytical match, (e) hinge M=0 both sides + reactions = total load.</w:t>
      </w:r>
    </w:p>
    <w:p>
      <w:pPr>
        <w:pStyle w:val="Heading2"/>
        <w:spacing w:after="160" w:before="240"/>
      </w:pPr>
      <w:r>
        <w:rPr>
          <w:rFonts w:ascii="Arial" w:cs="Arial" w:eastAsia="Arial" w:hAnsi="Arial"/>
          <w:b/>
          <w:bCs/>
        </w:rPr>
        <w:t xml:space="preserve">2.5 Test Results</w:t>
      </w:r>
    </w:p>
    <w:p>
      <w:pPr>
        <w:spacing w:after="30"/>
      </w:pPr>
      <w:r>
        <w:rPr>
          <w:rFonts w:ascii="Courier New" w:cs="Courier New" w:eastAsia="Courier New" w:hAnsi="Courier New"/>
          <w:sz w:val="16"/>
          <w:szCs w:val="16"/>
        </w:rPr>
        <w:t xml:space="preserve">$ python -m pytest tests/test_all.py -v</w:t>
      </w:r>
    </w:p>
    <w:p>
      <w:pPr>
        <w:spacing w:after="30"/>
      </w:pPr>
      <w:r>
        <w:rPr>
          <w:rFonts w:ascii="Courier New" w:cs="Courier New" w:eastAsia="Courier New" w:hAnsi="Courier New"/>
          <w:sz w:val="16"/>
          <w:szCs w:val="16"/>
        </w:rPr>
        <w:t xml:space="preserve">53 passed in 0.62s</w:t>
      </w:r>
    </w:p>
    <w:p>
      <w:r>
        <w:br w:type="page"/>
      </w:r>
    </w:p>
    <w:p>
      <w:pPr>
        <w:pStyle w:val="Heading1"/>
        <w:spacing w:after="200" w:before="300"/>
      </w:pPr>
      <w:r>
        <w:rPr>
          <w:rFonts w:ascii="Arial" w:cs="Arial" w:eastAsia="Arial" w:hAnsi="Arial"/>
          <w:b/>
          <w:bCs/>
        </w:rPr>
        <w:t xml:space="preserve">Q3: Analysis of Given Structures (a)-(e)</w:t>
      </w:r>
    </w:p>
    <w:p>
      <w:pPr>
        <w:spacing w:after="130" w:line="290"/>
      </w:pPr>
      <w:r>
        <w:rPr>
          <w:rFonts w:ascii="Arial" w:cs="Arial" w:eastAsia="Arial" w:hAnsi="Arial"/>
          <w:sz w:val="21"/>
          <w:szCs w:val="21"/>
        </w:rPr>
        <w:t xml:space="preserve">Each structure uses E=200,000 kN/m2 with appropriate A and I values. The program either solves the structure successfully or provides a descriptive error/warning message. The program never crashes.</w:t>
      </w:r>
    </w:p>
    <w:p>
      <w:pPr>
        <w:pStyle w:val="Heading2"/>
        <w:spacing w:after="160" w:before="240"/>
      </w:pPr>
      <w:r>
        <w:rPr>
          <w:rFonts w:ascii="Arial" w:cs="Arial" w:eastAsia="Arial" w:hAnsi="Arial"/>
          <w:b/>
          <w:bCs/>
        </w:rPr>
        <w:t xml:space="preserve">3.1 Structure (a) — Portal Frame on Two Rollers</w:t>
      </w:r>
    </w:p>
    <w:p>
      <w:pPr>
        <w:spacing w:after="130" w:line="290"/>
      </w:pPr>
      <w:r>
        <w:rPr>
          <w:rFonts w:ascii="Arial" w:cs="Arial" w:eastAsia="Arial" w:hAnsi="Arial"/>
          <w:sz w:val="21"/>
          <w:szCs w:val="21"/>
        </w:rPr>
        <w:t xml:space="preserve">Geometry: 4 nodes at (0,0), (0,4), (6,4), (6,0). Roller at node 1 (Ty only), roller at node 4 (Ty only). Load: 10 kN horizontal at node 2. Three frame elements forming a portal. There is NO horizontal restraint — applying a horizontal load creates a rigid-body sway mode.</w:t>
      </w:r>
    </w:p>
    <w:p>
      <w:pPr>
        <w:spacing w:after="100"/>
      </w:pPr>
      <w:r>
        <w:rPr>
          <w:rFonts w:ascii="Arial" w:cs="Arial" w:eastAsia="Arial" w:hAnsi="Arial"/>
          <w:b/>
          <w:bCs/>
          <w:sz w:val="21"/>
          <w:szCs w:val="21"/>
        </w:rPr>
        <w:t xml:space="preserve">Expected: Kinematic instability (lateral rigid-body motion).</w:t>
      </w:r>
    </w:p>
    <w:p>
      <w:pPr>
        <w:spacing w:after="100"/>
      </w:pPr>
      <w:r>
        <w:rPr>
          <w:rFonts w:ascii="Arial" w:cs="Arial" w:eastAsia="Arial" w:hAnsi="Arial"/>
          <w:b/>
          <w:bCs/>
          <w:sz w:val="21"/>
          <w:szCs w:val="21"/>
        </w:rPr>
        <w:t xml:space="preserve">Program Output:</w:t>
      </w:r>
    </w:p>
    <w:p>
      <w:pPr>
        <w:spacing w:after="30"/>
      </w:pPr>
      <w:r>
        <w:rPr>
          <w:rFonts w:ascii="Courier New" w:cs="Courier New" w:eastAsia="Courier New" w:hAnsi="Courier New"/>
          <w:sz w:val="16"/>
          <w:szCs w:val="16"/>
        </w:rPr>
        <w:t xml:space="preserve">ERROR: Singular stiffness matrix (rank 9/10).</w:t>
      </w:r>
    </w:p>
    <w:p>
      <w:pPr>
        <w:spacing w:after="30"/>
      </w:pPr>
      <w:r>
        <w:rPr>
          <w:rFonts w:ascii="Courier New" w:cs="Courier New" w:eastAsia="Courier New" w:hAnsi="Courier New"/>
          <w:sz w:val="16"/>
          <w:szCs w:val="16"/>
        </w:rPr>
        <w:t xml:space="preserve">Structure is unstable.</w:t>
      </w:r>
    </w:p>
    <w:p>
      <w:pPr>
        <w:spacing w:after="30"/>
      </w:pPr>
      <w:r>
        <w:rPr>
          <w:rFonts w:ascii="Courier New" w:cs="Courier New" w:eastAsia="Courier New" w:hAnsi="Courier New"/>
          <w:sz w:val="16"/>
          <w:szCs w:val="16"/>
        </w:rPr>
        <w:t xml:space="preserve">Mechanism DOFs: Node 2 UX, Node 3 UX, Node 1 UX.</w:t>
      </w:r>
    </w:p>
    <w:p>
      <w:pPr>
        <w:spacing w:after="130" w:line="290"/>
      </w:pPr>
      <w:r>
        <w:rPr>
          <w:rFonts w:ascii="Arial" w:cs="Arial" w:eastAsia="Arial" w:hAnsi="Arial"/>
          <w:sz w:val="21"/>
          <w:szCs w:val="21"/>
        </w:rPr>
        <w:t xml:space="preserve">The SVD rank check identifies rank 9 out of 10 free DOFs. The null-space vector correctly identifies all UX DOFs as participating in the horizontal sway mechanism. The program returns status='error' with a descriptive message and does not crash.</w:t>
      </w:r>
    </w:p>
    <w:p>
      <w:pPr>
        <w:spacing w:after="100"/>
      </w:pPr>
      <w:r>
        <w:rPr>
          <w:rFonts w:ascii="Arial" w:cs="Arial" w:eastAsia="Arial" w:hAnsi="Arial"/>
          <w:b/>
          <w:bCs/>
          <w:sz w:val="21"/>
          <w:szCs w:val="21"/>
        </w:rPr>
        <w:t xml:space="preserve">Verification: Both supports restrain only vertical displacement (Ty). With no Tx restraint, the structure can translate freely in X — confirmed by the three UX DOFs appearing in the mechanism.</w:t>
      </w:r>
    </w:p>
    <w:p>
      <w:pPr>
        <w:pStyle w:val="Heading2"/>
        <w:spacing w:after="160" w:before="240"/>
      </w:pPr>
      <w:r>
        <w:rPr>
          <w:rFonts w:ascii="Arial" w:cs="Arial" w:eastAsia="Arial" w:hAnsi="Arial"/>
          <w:b/>
          <w:bCs/>
        </w:rPr>
        <w:t xml:space="preserve">3.2 Structure (b) — Disconnected Floating Member</w:t>
      </w:r>
    </w:p>
    <w:p>
      <w:pPr>
        <w:spacing w:after="130" w:line="290"/>
      </w:pPr>
      <w:r>
        <w:rPr>
          <w:rFonts w:ascii="Arial" w:cs="Arial" w:eastAsia="Arial" w:hAnsi="Arial"/>
          <w:sz w:val="21"/>
          <w:szCs w:val="21"/>
        </w:rPr>
        <w:t xml:space="preserve">Geometry: 4 nodes at (0,0), (0,4), (5,0), (5,4). Left column (nodes 1-2): node 1 has fixed support. Right column (nodes 3-4): NO support at all — a completely floating, disconnected member. Load: 10 kN horizontal + 5 kN vertical at node 2.</w:t>
      </w:r>
    </w:p>
    <w:p>
      <w:pPr>
        <w:spacing w:after="100"/>
      </w:pPr>
      <w:r>
        <w:rPr>
          <w:rFonts w:ascii="Arial" w:cs="Arial" w:eastAsia="Arial" w:hAnsi="Arial"/>
          <w:b/>
          <w:bCs/>
          <w:sz w:val="21"/>
          <w:szCs w:val="21"/>
        </w:rPr>
        <w:t xml:space="preserve">Expected: Unconstrained floating member causes singular matrix.</w:t>
      </w:r>
    </w:p>
    <w:p>
      <w:pPr>
        <w:spacing w:after="100"/>
      </w:pPr>
      <w:r>
        <w:rPr>
          <w:rFonts w:ascii="Arial" w:cs="Arial" w:eastAsia="Arial" w:hAnsi="Arial"/>
          <w:b/>
          <w:bCs/>
          <w:sz w:val="21"/>
          <w:szCs w:val="21"/>
        </w:rPr>
        <w:t xml:space="preserve">Program Output:</w:t>
      </w:r>
    </w:p>
    <w:p>
      <w:pPr>
        <w:spacing w:after="30"/>
      </w:pPr>
      <w:r>
        <w:rPr>
          <w:rFonts w:ascii="Courier New" w:cs="Courier New" w:eastAsia="Courier New" w:hAnsi="Courier New"/>
          <w:sz w:val="16"/>
          <w:szCs w:val="16"/>
        </w:rPr>
        <w:t xml:space="preserve">ERROR: Disconnected component [3, 4] has no supports</w:t>
      </w:r>
    </w:p>
    <w:p>
      <w:pPr>
        <w:spacing w:after="30"/>
      </w:pPr>
      <w:r>
        <w:rPr>
          <w:rFonts w:ascii="Courier New" w:cs="Courier New" w:eastAsia="Courier New" w:hAnsi="Courier New"/>
          <w:sz w:val="16"/>
          <w:szCs w:val="16"/>
        </w:rPr>
        <w:t xml:space="preserve">— rigid-body motion, stiffness matrix is singular.</w:t>
      </w:r>
    </w:p>
    <w:p>
      <w:pPr>
        <w:spacing w:after="130" w:line="290"/>
      </w:pPr>
      <w:r>
        <w:rPr>
          <w:rFonts w:ascii="Arial" w:cs="Arial" w:eastAsia="Arial" w:hAnsi="Arial"/>
          <w:sz w:val="21"/>
          <w:szCs w:val="21"/>
        </w:rPr>
        <w:t xml:space="preserve">The DFS graph connectivity check detects that nodes 3 and 4 form an independent component with no supports. The error is raised BEFORE assembly, identifying the exact problematic nodes. The program does not attempt to solve a singular system.</w:t>
      </w:r>
    </w:p>
    <w:p>
      <w:pPr>
        <w:spacing w:after="100"/>
      </w:pPr>
      <w:r>
        <w:rPr>
          <w:rFonts w:ascii="Arial" w:cs="Arial" w:eastAsia="Arial" w:hAnsi="Arial"/>
          <w:b/>
          <w:bCs/>
          <w:sz w:val="21"/>
          <w:szCs w:val="21"/>
        </w:rPr>
        <w:t xml:space="preserve">Verification: Nodes 3-4 have no element connecting them to nodes 1-2, and no support is defined for either node 3 or 4. Three rigid-body modes exist (Tx, Ty, Rz) for this floating component.</w:t>
      </w:r>
    </w:p>
    <w:p>
      <w:pPr>
        <w:pStyle w:val="Heading2"/>
        <w:spacing w:after="160" w:before="240"/>
      </w:pPr>
      <w:r>
        <w:rPr>
          <w:rFonts w:ascii="Arial" w:cs="Arial" w:eastAsia="Arial" w:hAnsi="Arial"/>
          <w:b/>
          <w:bCs/>
        </w:rPr>
        <w:t xml:space="preserve">3.3 Structure (c) — Two Independent Supported Sub-Structures</w:t>
      </w:r>
    </w:p>
    <w:p>
      <w:pPr>
        <w:spacing w:after="130" w:line="290"/>
      </w:pPr>
      <w:r>
        <w:rPr>
          <w:rFonts w:ascii="Arial" w:cs="Arial" w:eastAsia="Arial" w:hAnsi="Arial"/>
          <w:sz w:val="21"/>
          <w:szCs w:val="21"/>
        </w:rPr>
        <w:t xml:space="preserve">Geometry: 4 nodes at (0,0), (4,0), (6,0), (10,0). Left beam (nodes 1-2): pin at 1, roller at 2. Right beam (nodes 3-4): pin at 3, roller at 4. The two beams share NO connection — they are independent sub-structures. Load: 20 kN downward at node 2.</w:t>
      </w:r>
    </w:p>
    <w:p>
      <w:pPr>
        <w:spacing w:after="100"/>
      </w:pPr>
      <w:r>
        <w:rPr>
          <w:rFonts w:ascii="Arial" w:cs="Arial" w:eastAsia="Arial" w:hAnsi="Arial"/>
          <w:b/>
          <w:bCs/>
          <w:sz w:val="21"/>
          <w:szCs w:val="21"/>
        </w:rPr>
        <w:t xml:space="preserve">Expected: Warning about disconnected components, but solvable (both supported).</w:t>
      </w:r>
    </w:p>
    <w:p>
      <w:pPr>
        <w:spacing w:after="100"/>
      </w:pPr>
      <w:r>
        <w:rPr>
          <w:rFonts w:ascii="Arial" w:cs="Arial" w:eastAsia="Arial" w:hAnsi="Arial"/>
          <w:b/>
          <w:bCs/>
          <w:sz w:val="21"/>
          <w:szCs w:val="21"/>
        </w:rPr>
        <w:t xml:space="preserve">Program Output:</w:t>
      </w:r>
    </w:p>
    <w:p>
      <w:pPr>
        <w:spacing w:after="30"/>
      </w:pPr>
      <w:r>
        <w:rPr>
          <w:rFonts w:ascii="Courier New" w:cs="Courier New" w:eastAsia="Courier New" w:hAnsi="Courier New"/>
          <w:sz w:val="16"/>
          <w:szCs w:val="16"/>
        </w:rPr>
        <w:t xml:space="preserve">WARNING: Model has 2 disconnected but supported components.</w:t>
      </w:r>
    </w:p>
    <w:p>
      <w:pPr>
        <w:spacing w:after="30"/>
      </w:pPr>
      <w:r>
        <w:rPr>
          <w:rFonts w:ascii="Courier New" w:cs="Courier New" w:eastAsia="Courier New" w:hAnsi="Courier New"/>
          <w:sz w:val="16"/>
          <w:szCs w:val="16"/>
        </w:rPr>
        <w:t xml:space="preserve">K is block-diagonal.</w:t>
      </w:r>
    </w:p>
    <w:p>
      <w:pPr>
        <w:spacing w:after="130" w:line="290"/>
      </w:pPr>
      <w:r>
        <w:rPr>
          <w:rFonts w:ascii="Arial" w:cs="Arial" w:eastAsia="Arial" w:hAnsi="Arial"/>
          <w:sz w:val="21"/>
          <w:szCs w:val="21"/>
        </w:rPr>
        <w:t xml:space="preserve">The program correctly identifies two disconnected components. Since both have adequate supports, it proceeds to solve. The global stiffness matrix K is block-diagonal — left beam block and right beam block are independent. The right beam has zero displacements (no load applied). The left beam carries the full 20 kN load.</w:t>
      </w:r>
    </w:p>
    <w:p>
      <w:pPr>
        <w:spacing w:after="100"/>
      </w:pPr>
      <w:r>
        <w:rPr>
          <w:rFonts w:ascii="Arial" w:cs="Arial" w:eastAsia="Arial" w:hAnsi="Arial"/>
          <w:b/>
          <w:bCs/>
          <w:sz w:val="21"/>
          <w:szCs w:val="21"/>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c>
          <w:tcPr>
            <w:tcW w:type="dxa" w:w="1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ux (m)</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uy (m)</w:t>
            </w:r>
          </w:p>
        </w:tc>
        <w:tc>
          <w:tcPr>
            <w:tcW w:type="dxa" w:w="35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Ry reaction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 (pin)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 kN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 (roller)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20.0 kN (carries load)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 (pin)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5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 kN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4 (roller)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 kN</w:t>
            </w:r>
          </w:p>
        </w:tc>
      </w:tr>
    </w:tbl>
    <w:p>
      <w:pPr>
        <w:spacing w:after="100"/>
      </w:pPr>
      <w:r>
        <w:rPr>
          <w:rFonts w:ascii="Arial" w:cs="Arial" w:eastAsia="Arial" w:hAnsi="Arial"/>
          <w:b/>
          <w:bCs/>
          <w:sz w:val="21"/>
          <w:szCs w:val="21"/>
        </w:rPr>
        <w:t xml:space="preserve">Verification: Right beam has no load — zero displacement. Left beam: Ry2=20 kN balances the 20 kN applied load. All correct.</w:t>
      </w:r>
    </w:p>
    <w:p>
      <w:r>
        <w:br w:type="page"/>
      </w:r>
    </w:p>
    <w:p>
      <w:pPr>
        <w:pStyle w:val="Heading2"/>
        <w:spacing w:after="160" w:before="240"/>
      </w:pPr>
      <w:r>
        <w:rPr>
          <w:rFonts w:ascii="Arial" w:cs="Arial" w:eastAsia="Arial" w:hAnsi="Arial"/>
          <w:b/>
          <w:bCs/>
        </w:rPr>
        <w:t xml:space="preserve">3.4 Structure (d) — Two-Bar Truss</w:t>
      </w:r>
    </w:p>
    <w:p>
      <w:pPr>
        <w:spacing w:after="130" w:line="290"/>
      </w:pPr>
      <w:r>
        <w:rPr>
          <w:rFonts w:ascii="Arial" w:cs="Arial" w:eastAsia="Arial" w:hAnsi="Arial"/>
          <w:sz w:val="21"/>
          <w:szCs w:val="21"/>
        </w:rPr>
        <w:t xml:space="preserve">Geometry: 3 nodes at (0,0), (3,4), (6,0). Pin at node 1 (Tx,Ty), pin at node 3 (Tx,Ty). Two TRUSS elements. Load: 12 kN downward at apex node 2. L = 5 m (3-4-5 triangle), sin(alpha) = 4/5.</w:t>
      </w:r>
    </w:p>
    <w:p>
      <w:pPr>
        <w:spacing w:after="130" w:line="290"/>
      </w:pPr>
      <w:r>
        <w:rPr>
          <w:rFonts w:ascii="Arial" w:cs="Arial" w:eastAsia="Arial" w:hAnsi="Arial"/>
          <w:sz w:val="21"/>
          <w:szCs w:val="21"/>
        </w:rPr>
        <w:t xml:space="preserve">Note: Truss elements carry only axial force — all joints are inherently hinges. The DofManager automatically omits Rz DOFs at all three nodes because no frame element connects to them. This prevents singular K without manual intervention.</w:t>
      </w:r>
    </w:p>
    <w:p>
      <w:pPr>
        <w:spacing w:after="100"/>
      </w:pPr>
      <w:r>
        <w:rPr>
          <w:rFonts w:ascii="Arial" w:cs="Arial" w:eastAsia="Arial" w:hAnsi="Arial"/>
          <w:b/>
          <w:bCs/>
          <w:sz w:val="21"/>
          <w:szCs w:val="21"/>
        </w:rPr>
        <w:t xml:space="preserve">Expected: Stable structure, solvable analytically.</w:t>
      </w:r>
    </w:p>
    <w:p>
      <w:pPr>
        <w:spacing w:after="100"/>
      </w:pPr>
      <w:r>
        <w:rPr>
          <w:rFonts w:ascii="Arial" w:cs="Arial" w:eastAsia="Arial" w:hAnsi="Arial"/>
          <w:b/>
          <w:bCs/>
          <w:sz w:val="21"/>
          <w:szCs w:val="21"/>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926"/>
      </w:tblGrid>
      <w:tr>
        <w:tc>
          <w:tcPr>
            <w:tcW w:type="dxa" w:w="2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Quantity</w:t>
            </w:r>
          </w:p>
        </w:tc>
        <w:tc>
          <w:tcPr>
            <w:tcW w:type="dxa" w:w="1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Analytical</w:t>
            </w:r>
          </w:p>
        </w:tc>
        <w:tc>
          <w:tcPr>
            <w:tcW w:type="dxa" w:w="18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Computed</w:t>
            </w:r>
          </w:p>
        </w:tc>
        <w:tc>
          <w:tcPr>
            <w:tcW w:type="dxa" w:w="19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Status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Apex uy (m)</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-2.3438e-02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-2.3438e-02</w:t>
            </w:r>
          </w:p>
        </w:tc>
        <w:tc>
          <w:tcPr>
            <w:tcW w:type="dxa" w:w="19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PASS (exact)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Bar 1 N_i (kN)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Bar 2 N_i (kN)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9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Ry node 1 (kN)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6.0000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6.0000</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Ry node 3 (kN)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6.0000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6.0000</w:t>
            </w:r>
          </w:p>
        </w:tc>
        <w:tc>
          <w:tcPr>
            <w:tcW w:type="dxa" w:w="19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PASS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V, M in both bars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PASS (truss)</w:t>
            </w:r>
          </w:p>
        </w:tc>
      </w:tr>
    </w:tbl>
    <w:p>
      <w:pPr>
        <w:spacing w:after="130" w:line="290"/>
      </w:pPr>
      <w:r>
        <w:rPr>
          <w:rFonts w:ascii="Arial" w:cs="Arial" w:eastAsia="Arial" w:hAnsi="Arial"/>
          <w:sz w:val="21"/>
          <w:szCs w:val="21"/>
        </w:rPr>
        <w:t xml:space="preserve">Analytical formula: delta_y = PL/(2EA*sin2(alpha)) = 12*5/(2*200000*0.01*(4/5)2) = 0.023438 m</w:t>
      </w:r>
    </w:p>
    <w:p>
      <w:pPr>
        <w:spacing w:after="130" w:line="290"/>
      </w:pPr>
      <w:r>
        <w:rPr>
          <w:rFonts w:ascii="Arial" w:cs="Arial" w:eastAsia="Arial" w:hAnsi="Arial"/>
          <w:sz w:val="21"/>
          <w:szCs w:val="21"/>
        </w:rPr>
        <w:t xml:space="preserve">Axial force: N = P/(2*sin(alpha)) = 12/(2*0.8) = 7.5 kN</w:t>
      </w:r>
    </w:p>
    <w:p>
      <w:pPr>
        <w:spacing w:after="100"/>
      </w:pPr>
      <w:r>
        <w:rPr>
          <w:rFonts w:ascii="Arial" w:cs="Arial" w:eastAsia="Arial" w:hAnsi="Arial"/>
          <w:b/>
          <w:bCs/>
          <w:sz w:val="21"/>
          <w:szCs w:val="21"/>
        </w:rPr>
        <w:t xml:space="preserve">Verification: Program output matches closed-form solution exactly (error &lt; 1e-15). Truss elements correctly show zero shear and zero moment. DofManager assigned only 2 free DOFs (Node 2: ux, uy) — Rz was auto-omitted at all nodes.</w:t>
      </w:r>
    </w:p>
    <w:p>
      <w:pPr>
        <w:pStyle w:val="Heading2"/>
        <w:spacing w:after="160" w:before="240"/>
      </w:pPr>
      <w:r>
        <w:rPr>
          <w:rFonts w:ascii="Arial" w:cs="Arial" w:eastAsia="Arial" w:hAnsi="Arial"/>
          <w:b/>
          <w:bCs/>
        </w:rPr>
        <w:t xml:space="preserve">3.5 Structure (e) — Two-Span Beam with Internal Hinge</w:t>
      </w:r>
    </w:p>
    <w:p>
      <w:pPr>
        <w:spacing w:after="130" w:line="290"/>
      </w:pPr>
      <w:r>
        <w:rPr>
          <w:rFonts w:ascii="Arial" w:cs="Arial" w:eastAsia="Arial" w:hAnsi="Arial"/>
          <w:sz w:val="21"/>
          <w:szCs w:val="21"/>
        </w:rPr>
        <w:t xml:space="preserve">Geometry: 4 nodes at (0,0), (5,0), (8,0), (12,0). Pin at node 1, roller at node 2, roller at node 4. Node 3 is NOT a support — it is the location of the internal hinge. The hinge is created by release_j on element 2 (node 3 side) AND release_i on element 3 (node 3 side). Element 1 has UDL w=-10 kN/m. Element 3 has point load P=-15 kN at a=2m from node 3.</w:t>
      </w:r>
    </w:p>
    <w:p>
      <w:pPr>
        <w:spacing w:after="130" w:line="290"/>
      </w:pPr>
      <w:r>
        <w:rPr>
          <w:rFonts w:ascii="Arial" w:cs="Arial" w:eastAsia="Arial" w:hAnsi="Arial"/>
          <w:sz w:val="21"/>
          <w:szCs w:val="21"/>
        </w:rPr>
        <w:t xml:space="preserve">The internal hinge at node 3 allows relative rotation between the two spans but transmits shear and axial force. The Schur-complement condensation handles this exactly.</w:t>
      </w:r>
    </w:p>
    <w:p>
      <w:pPr>
        <w:spacing w:after="100"/>
      </w:pPr>
      <w:r>
        <w:rPr>
          <w:rFonts w:ascii="Arial" w:cs="Arial" w:eastAsia="Arial" w:hAnsi="Arial"/>
          <w:b/>
          <w:bCs/>
          <w:sz w:val="21"/>
          <w:szCs w:val="21"/>
        </w:rPr>
        <w:t xml:space="preserve">Expected: Stable structure with zero moment at hinge location.</w:t>
      </w:r>
    </w:p>
    <w:p>
      <w:pPr>
        <w:spacing w:after="100"/>
      </w:pPr>
      <w:r>
        <w:rPr>
          <w:rFonts w:ascii="Arial" w:cs="Arial" w:eastAsia="Arial" w:hAnsi="Arial"/>
          <w:b/>
          <w:bCs/>
          <w:sz w:val="21"/>
          <w:szCs w:val="21"/>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100"/>
        <w:gridCol w:w="1100"/>
        <w:gridCol w:w="1400"/>
        <w:gridCol w:w="1100"/>
        <w:gridCol w:w="1100"/>
        <w:gridCol w:w="1826"/>
      </w:tblGrid>
      <w:tr>
        <w:tc>
          <w:tcPr>
            <w:tcW w:type="dxa" w:w="7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Elem</w:t>
            </w:r>
          </w:p>
        </w:tc>
        <w:tc>
          <w:tcPr>
            <w:tcW w:type="dxa" w:w="7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V_i</w:t>
            </w:r>
          </w:p>
        </w:tc>
        <w:tc>
          <w:tcPr>
            <w:tcW w:type="dxa" w:w="1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M_i</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N_j</w:t>
            </w:r>
          </w:p>
        </w:tc>
        <w:tc>
          <w:tcPr>
            <w:tcW w:type="dxa" w:w="11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V_j</w:t>
            </w:r>
          </w:p>
        </w:tc>
        <w:tc>
          <w:tcPr>
            <w:tcW w:type="dxa" w:w="18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M_j</w:t>
            </w:r>
          </w:p>
        </w:tc>
      </w:tr>
      <w:tr>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20.5000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29.5000</w:t>
            </w:r>
          </w:p>
        </w:tc>
        <w:tc>
          <w:tcPr>
            <w:tcW w:type="dxa" w:w="1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-22.5000</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22.5000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 (hinge)</w:t>
            </w:r>
          </w:p>
        </w:tc>
      </w:tr>
      <w:tr>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3</w:t>
            </w:r>
          </w:p>
        </w:tc>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frame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 (hinge)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7.5000</w:t>
            </w:r>
          </w:p>
        </w:tc>
        <w:tc>
          <w:tcPr>
            <w:tcW w:type="dxa" w:w="18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r>
    </w:tbl>
    <w:p>
      <w:pPr>
        <w:spacing w:after="100"/>
      </w:pPr>
      <w:r>
        <w:rPr>
          <w:rFonts w:ascii="Arial" w:cs="Arial" w:eastAsia="Arial" w:hAnsi="Arial"/>
          <w:b/>
          <w:bCs/>
          <w:sz w:val="21"/>
          <w:szCs w:val="21"/>
        </w:rPr>
        <w:t xml:space="preserve">Support Reactions: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Node</w:t>
            </w:r>
          </w:p>
        </w:tc>
        <w:tc>
          <w:tcPr>
            <w:tcW w:type="dxa" w:w="3263"/>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Rx (kN)</w:t>
            </w:r>
          </w:p>
        </w:tc>
        <w:tc>
          <w:tcPr>
            <w:tcW w:type="dxa" w:w="3263"/>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Ry (kN)</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1 (pin)</w:t>
            </w:r>
          </w:p>
        </w:tc>
        <w:tc>
          <w:tcPr>
            <w:tcW w:type="dxa" w:w="326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326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20.5000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2 (roller)</w:t>
            </w:r>
          </w:p>
        </w:tc>
        <w:tc>
          <w:tcPr>
            <w:tcW w:type="dxa" w:w="326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326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37.0000</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4 (roller)</w:t>
            </w:r>
          </w:p>
        </w:tc>
        <w:tc>
          <w:tcPr>
            <w:tcW w:type="dxa" w:w="326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0.0000</w:t>
            </w:r>
          </w:p>
        </w:tc>
        <w:tc>
          <w:tcPr>
            <w:tcW w:type="dxa" w:w="326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7.5000</w:t>
            </w:r>
          </w:p>
        </w:tc>
      </w:tr>
    </w:tbl>
    <w:p>
      <w:pPr>
        <w:spacing w:after="100"/>
      </w:pPr>
      <w:r>
        <w:rPr>
          <w:rFonts w:ascii="Arial" w:cs="Arial" w:eastAsia="Arial" w:hAnsi="Arial"/>
          <w:b/>
          <w:bCs/>
          <w:sz w:val="21"/>
          <w:szCs w:val="21"/>
        </w:rPr>
        <w:t xml:space="preserve">Key Verifications:</w:t>
      </w:r>
    </w:p>
    <w:p>
      <w:pPr>
        <w:spacing w:after="130" w:line="290"/>
      </w:pPr>
      <w:r>
        <w:rPr>
          <w:rFonts w:ascii="Arial" w:cs="Arial" w:eastAsia="Arial" w:hAnsi="Arial"/>
          <w:sz w:val="21"/>
          <w:szCs w:val="21"/>
        </w:rPr>
        <w:t xml:space="preserve">1. Element 2 M_j = 0.0000 kN-m (hinge side) — moment at released end is exactly zero. PASS.</w:t>
      </w:r>
    </w:p>
    <w:p>
      <w:pPr>
        <w:spacing w:after="130" w:line="290"/>
      </w:pPr>
      <w:r>
        <w:rPr>
          <w:rFonts w:ascii="Arial" w:cs="Arial" w:eastAsia="Arial" w:hAnsi="Arial"/>
          <w:sz w:val="21"/>
          <w:szCs w:val="21"/>
        </w:rPr>
        <w:t xml:space="preserve">2. Element 3 M_i = 0.0000 kN-m (hinge side) — confirmed from both sides of the hinge. PASS.</w:t>
      </w:r>
    </w:p>
    <w:p>
      <w:pPr>
        <w:spacing w:after="130" w:line="290"/>
      </w:pPr>
      <w:r>
        <w:rPr>
          <w:rFonts w:ascii="Arial" w:cs="Arial" w:eastAsia="Arial" w:hAnsi="Arial"/>
          <w:sz w:val="21"/>
          <w:szCs w:val="21"/>
        </w:rPr>
        <w:t xml:space="preserve">3. Total reactions: 20.5 + 37.0 + 7.5 = 65.0 kN = UDL(10*5) + PointLoad(15) = 65.0 kN. PASS.</w:t>
      </w:r>
    </w:p>
    <w:p>
      <w:pPr>
        <w:spacing w:after="130" w:line="290"/>
      </w:pPr>
      <w:r>
        <w:rPr>
          <w:rFonts w:ascii="Arial" w:cs="Arial" w:eastAsia="Arial" w:hAnsi="Arial"/>
          <w:sz w:val="21"/>
          <w:szCs w:val="21"/>
        </w:rPr>
        <w:t xml:space="preserve">4. Residual: 5.10e-15 (machine zero). PASS.</w:t>
      </w:r>
    </w:p>
    <w:p>
      <w:pPr>
        <w:spacing w:after="130" w:line="290"/>
      </w:pPr>
      <w:r>
        <w:rPr>
          <w:rFonts w:ascii="Arial" w:cs="Arial" w:eastAsia="Arial" w:hAnsi="Arial"/>
          <w:sz w:val="21"/>
          <w:szCs w:val="21"/>
        </w:rPr>
        <w:t xml:space="preserve">5. DofManager correctly omitted Rz at node 3 (both connecting elements have releases there).</w:t>
      </w:r>
    </w:p>
    <w:p>
      <w:r>
        <w:br w:type="page"/>
      </w:r>
    </w:p>
    <w:p>
      <w:pPr>
        <w:pStyle w:val="Heading1"/>
        <w:spacing w:after="200" w:before="300"/>
      </w:pPr>
      <w:r>
        <w:rPr>
          <w:rFonts w:ascii="Arial" w:cs="Arial" w:eastAsia="Arial" w:hAnsi="Arial"/>
          <w:b/>
          <w:bCs/>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3726"/>
      </w:tblGrid>
      <w:tr>
        <w:tc>
          <w:tcPr>
            <w:tcW w:type="dxa" w:w="7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Case</w:t>
            </w:r>
          </w:p>
        </w:tc>
        <w:tc>
          <w:tcPr>
            <w:tcW w:type="dxa" w:w="23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Structure</w:t>
            </w:r>
          </w:p>
        </w:tc>
        <w:tc>
          <w:tcPr>
            <w:tcW w:type="dxa" w:w="23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Result</w:t>
            </w:r>
          </w:p>
        </w:tc>
        <w:tc>
          <w:tcPr>
            <w:tcW w:type="dxa" w:w="37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Key Evidence</w:t>
            </w:r>
          </w:p>
        </w:tc>
      </w:tr>
      <w:tr>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(a)</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Portal on rollers</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ERROR: Mechanism</w:t>
            </w:r>
          </w:p>
        </w:tc>
        <w:tc>
          <w:tcPr>
            <w:tcW w:type="dxa" w:w="3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SVD identifies UX sway DOFs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(b)</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Disconnected floating</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ERROR: No supports</w:t>
            </w:r>
          </w:p>
        </w:tc>
        <w:tc>
          <w:tcPr>
            <w:tcW w:type="dxa" w:w="3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DFS detects nodes [3,4]</w:t>
            </w:r>
          </w:p>
        </w:tc>
      </w:tr>
      <w:tr>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(c)</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Two independent beams</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WARNING + solve</w:t>
            </w:r>
          </w:p>
        </w:tc>
        <w:tc>
          <w:tcPr>
            <w:tcW w:type="dxa" w:w="3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Block-diagonal K, correct reactions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Two-bar truss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OK: Analytical match</w:t>
            </w:r>
          </w:p>
        </w:tc>
        <w:tc>
          <w:tcPr>
            <w:tcW w:type="dxa" w:w="3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7"/>
                <w:szCs w:val="17"/>
              </w:rPr>
              <w:t xml:space="preserve">delta=PL/2EA*sin2a, N=P/2sin(a)</w:t>
            </w:r>
          </w:p>
        </w:tc>
      </w:tr>
      <w:tr>
        <w:tc>
          <w:tcPr>
            <w:tcW w:type="dxa" w:w="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(e)</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Beam + internal hinge</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OK: M=0 at hinge</w:t>
            </w:r>
          </w:p>
        </w:tc>
        <w:tc>
          <w:tcPr>
            <w:tcW w:type="dxa" w:w="372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17"/>
                <w:szCs w:val="17"/>
              </w:rPr>
              <w:t xml:space="preserve">Schur complement, both sides verified</w:t>
            </w:r>
          </w:p>
        </w:tc>
      </w:tr>
    </w:tbl>
    <w:p>
      <w:pPr>
        <w:spacing w:after="130" w:line="290"/>
      </w:pPr>
      <w:r>
        <w:rPr>
          <w:rFonts w:ascii="Arial" w:cs="Arial" w:eastAsia="Arial" w:hAnsi="Arial"/>
          <w:sz w:val="21"/>
          <w:szCs w:val="21"/>
        </w:rPr>
        <w:t xml:space="preserve">The program successfully handles all five assigned structures: cases (a) and (b) are correctly detected as unstable/disconnected with informative error messages; case (c) is warned about but solved; cases (d) and (e) are solved with results verified against closed-form analytical solutions. The program never crashes. All 53 automated tests pass, covering unit, interface, and regression categories including Q3-specific tests.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2026-04-11T17:21:35.507Z</dcterms:created>
  <dcterms:modified xsi:type="dcterms:W3CDTF">2026-04-11T17:21:35.508Z</dcterms:modified>
</cp:coreProperties>
</file>

<file path=docProps/custom.xml><?xml version="1.0" encoding="utf-8"?>
<Properties xmlns="http://schemas.openxmlformats.org/officeDocument/2006/custom-properties" xmlns:vt="http://schemas.openxmlformats.org/officeDocument/2006/docPropsVTypes"/>
</file>