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30.png" ContentType="image/png"/>
  <Override PartName="/word/media/rId26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боевых</w:t>
      </w:r>
      <w:r>
        <w:t xml:space="preserve"> </w:t>
      </w:r>
      <w:r>
        <w:t xml:space="preserve">действий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Шестаков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и отработать навыки работы с языками программирования Julia и Openmodelica. Освоить основные библиотеки данных языков для решения дифференциальных уравнений и построения графиков. Закрепить на практике полученные знания. Решить математическую задачу моделирования боевых действий.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Между страной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 страной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идет война. Численность состава войск исчисляется от начала войны, и являются временными функциями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 В начальный момент времени страна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имеет армию</w:t>
      </w:r>
      <w:r>
        <w:t xml:space="preserve"> </w:t>
      </w:r>
      <w:r>
        <w:rPr>
          <w:iCs/>
          <w:i/>
          <w:bCs/>
          <w:b/>
        </w:rPr>
        <w:t xml:space="preserve">39800</w:t>
      </w:r>
      <w:r>
        <w:t xml:space="preserve">, а в распоряжении страны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армия численностью</w:t>
      </w:r>
      <w:r>
        <w:t xml:space="preserve"> </w:t>
      </w:r>
      <w:r>
        <w:rPr>
          <w:iCs/>
          <w:i/>
          <w:bCs/>
          <w:b/>
        </w:rPr>
        <w:t xml:space="preserve">21400</w:t>
      </w:r>
      <w:r>
        <w:t xml:space="preserve"> </w:t>
      </w:r>
      <w:r>
        <w:t xml:space="preserve">человек. Для упрощения модели считаем, что коэффициенты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,</m:t>
        </m:r>
        <m:r>
          <m:t>h</m:t>
        </m:r>
      </m:oMath>
      <w:r>
        <w:t xml:space="preserve"> </w:t>
      </w:r>
      <w:r>
        <w:t xml:space="preserve">постоянны. Также считаем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непрерывные функции.</w:t>
      </w:r>
    </w:p>
    <w:p>
      <w:pPr>
        <w:pStyle w:val="BodyText"/>
      </w:pPr>
      <w:r>
        <w:t xml:space="preserve">Постройте графики изменения численности войск армии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 армии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для следующих случаев:</w:t>
      </w:r>
    </w:p>
    <w:p>
      <w:pPr>
        <w:numPr>
          <w:ilvl w:val="0"/>
          <w:numId w:val="1001"/>
        </w:numPr>
        <w:pStyle w:val="Compact"/>
      </w:pPr>
      <w:r>
        <w:t xml:space="preserve">Модель боевых действий между регулярными войсками</w:t>
      </w:r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x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0.42</m:t>
          </m:r>
          <m:r>
            <m:t>x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−</m:t>
          </m:r>
          <m:r>
            <m:t>0.68</m:t>
          </m:r>
          <m:r>
            <m:t>y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+</m:t>
          </m:r>
          <m:r>
            <m:t>s</m:t>
          </m:r>
          <m:r>
            <m:t>i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5</m:t>
              </m:r>
              <m:r>
                <m:t>t</m:t>
              </m:r>
              <m:r>
                <m:rPr>
                  <m:sty m:val="p"/>
                </m:rPr>
                <m:t>+</m:t>
              </m:r>
              <m:r>
                <m:t>1</m:t>
              </m:r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y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0.59</m:t>
          </m:r>
          <m:r>
            <m:t>x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−</m:t>
          </m:r>
          <m:r>
            <m:t>0.43</m:t>
          </m:r>
          <m:r>
            <m:t>y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+</m:t>
          </m:r>
          <m:r>
            <m:t>c</m:t>
          </m:r>
          <m:r>
            <m:t>o</m:t>
          </m:r>
          <m:r>
            <m:t>s</m:t>
          </m:r>
          <m:d>
            <m:dPr>
              <m:begChr m:val="("/>
              <m:endChr m:val=")"/>
              <m:sepChr m:val=""/>
              <m:grow/>
            </m:dPr>
            <m:e>
              <m:r>
                <m:t>5</m:t>
              </m:r>
              <m:r>
                <m:t>t</m:t>
              </m:r>
              <m:r>
                <m:rPr>
                  <m:sty m:val="p"/>
                </m:rPr>
                <m:t>+</m:t>
              </m:r>
              <m:r>
                <m:t>2</m:t>
              </m:r>
            </m:e>
          </m:d>
        </m:oMath>
      </m:oMathPara>
    </w:p>
    <w:p>
      <w:pPr>
        <w:numPr>
          <w:ilvl w:val="0"/>
          <w:numId w:val="1002"/>
        </w:numPr>
        <w:pStyle w:val="Compact"/>
      </w:pPr>
      <w:r>
        <w:t xml:space="preserve">Модель ведения боевых действий с участием регулярных войск и партизанских отрядов</w:t>
      </w:r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x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0.301</m:t>
          </m:r>
          <m:r>
            <m:t>x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−</m:t>
          </m:r>
          <m:r>
            <m:t>0.7</m:t>
          </m:r>
          <m:r>
            <m:t>y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+</m:t>
          </m:r>
          <m:r>
            <m:t>s</m:t>
          </m:r>
          <m:r>
            <m:t>i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20</m:t>
              </m:r>
              <m:r>
                <m:t>t</m:t>
              </m:r>
            </m:e>
          </m:d>
          <m:r>
            <m:rPr>
              <m:sty m:val="p"/>
            </m:rPr>
            <m:t>+</m:t>
          </m:r>
          <m:r>
            <m:t>1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y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0.502</m:t>
          </m:r>
          <m:r>
            <m:t>x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t>y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−</m:t>
          </m:r>
          <m:r>
            <m:t>0.4</m:t>
          </m:r>
          <m:r>
            <m:t>y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+</m:t>
          </m:r>
          <m:r>
            <m:t>c</m:t>
          </m:r>
          <m:r>
            <m:t>o</m:t>
          </m:r>
          <m:r>
            <m:t>s</m:t>
          </m:r>
          <m:d>
            <m:dPr>
              <m:begChr m:val="("/>
              <m:endChr m:val=")"/>
              <m:sepChr m:val=""/>
              <m:grow/>
            </m:dPr>
            <m:e>
              <m:r>
                <m:t>20</m:t>
              </m:r>
              <m:r>
                <m:t>t</m:t>
              </m:r>
            </m:e>
          </m:d>
          <m:r>
            <m:rPr>
              <m:sty m:val="p"/>
            </m:rPr>
            <m:t>+</m:t>
          </m:r>
          <m:r>
            <m:t>1</m:t>
          </m:r>
        </m:oMath>
      </m:oMathPara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rPr>
          <w:bCs/>
          <w:b/>
        </w:rPr>
        <w:t xml:space="preserve">Julia</w:t>
      </w:r>
      <w:r>
        <w:t xml:space="preserve"> </w:t>
      </w:r>
      <w:r>
        <w:t xml:space="preserve">— высокоуровневый высокопроизводительный свободный язык про- граммирования с динамической типизацией, созданный для математических вычислений. Эффективен также и для написания программ общего назначения. Синтаксис языка схож с синтаксисом других математических языков (например, MATLAB и Octave), однако имеет некоторые существенные отличия. Julia написан на Си, C++ и Scheme. Имеет встроенную поддержку многопоточности и распределённых вычислений, реализованные в том числе в стандартных конструкциях.[1]</w:t>
      </w:r>
    </w:p>
    <w:p>
      <w:pPr>
        <w:pStyle w:val="BodyText"/>
      </w:pPr>
      <w:r>
        <w:rPr>
          <w:bCs/>
          <w:b/>
        </w:rPr>
        <w:t xml:space="preserve">OpenModelica</w:t>
      </w:r>
      <w:r>
        <w:t xml:space="preserve"> </w:t>
      </w:r>
      <w:r>
        <w:t xml:space="preserve">— свободное открытое программное обеспечение для мо- делирования, симуляции, оптимизации и анализа сложных динамических систем. Основано на языке Modelica. Активно развивается Open Source Modelica Consortium, некоммерческой неправительственной организацией. Open Source Modelica Consortium является совместным проектом RISE SICS East AB и Линчёпингского университета. По своим возможностям приближается к таким вычислительным средам как Matlab Simulink, Scilab xCos, имея при этом значительно более удобное представление системы уравнений исследуемого блока.[2]</w:t>
      </w:r>
    </w:p>
    <w:p>
      <w:pPr>
        <w:pStyle w:val="BodyText"/>
      </w:pPr>
      <w:r>
        <w:rPr>
          <w:bCs/>
          <w:b/>
        </w:rPr>
        <w:t xml:space="preserve">Законы Ланчестера (законы Осипова — Ланчестера)</w:t>
      </w:r>
      <w:r>
        <w:t xml:space="preserve"> </w:t>
      </w:r>
      <w:r>
        <w:t xml:space="preserve">— математическая формула для расчета относительных сил пары сражающихся сторон — подразделений вооруженных сил. В статье «Влияние численности сражающихся сторон на их потери», опубликованной журналом «Военный сборник» в 1915 году, генерал-майор Корпуса военных топографов М. П. Осипов описал математическую модель глобального вооружённого противостояния, практически применяемую в военном деле при описании убыли сражающихся сторон с течением времени и, входящую в математическую теорию исследования операций, на год опередив английского математика Ф. У. Ланчестера. Мировая война, две революции в России не позволили новой власти заявить в установленном в научной среде порядке об открытии царского офицера.</w:t>
      </w:r>
      <w:r>
        <w:t xml:space="preserve"> </w:t>
      </w:r>
      <w:r>
        <w:t xml:space="preserve">Уравнения Ланчестера — это дифференциальные уравнения, описывающие зависимость между силами сражающихся сторон A и D как функцию от времени, причем функция зависит только от A и D.[4]</w:t>
      </w:r>
    </w:p>
    <w:bookmarkEnd w:id="22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моделирования данной задачи используем языки Julia и Openmodelica и пакеты DifferentialEquations, Plots.</w:t>
      </w:r>
    </w:p>
    <w:bookmarkStart w:id="29" w:name="реализация-на-julia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Реализация на Julia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DifferentialEquations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ode_fn</w:t>
      </w:r>
      <w:r>
        <w:rPr>
          <w:rStyle w:val="NormalTok"/>
        </w:rPr>
        <w:t xml:space="preserve">(du, u, p, t)</w:t>
      </w:r>
      <w:r>
        <w:br/>
      </w:r>
      <w:r>
        <w:rPr>
          <w:rStyle w:val="NormalTok"/>
        </w:rPr>
        <w:t xml:space="preserve">    x,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0.42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0.68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</w:t>
      </w:r>
      <w:r>
        <w:rPr>
          <w:rStyle w:val="FloatTok"/>
        </w:rPr>
        <w:t xml:space="preserve">5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0.59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0.43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cos</w:t>
      </w:r>
      <w:r>
        <w:rPr>
          <w:rStyle w:val="NormalTok"/>
        </w:rPr>
        <w:t xml:space="preserve">(</w:t>
      </w:r>
      <w:r>
        <w:rPr>
          <w:rStyle w:val="FloatTok"/>
        </w:rPr>
        <w:t xml:space="preserve">5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t_begin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br/>
      </w:r>
      <w:r>
        <w:rPr>
          <w:rStyle w:val="NormalTok"/>
        </w:rPr>
        <w:t xml:space="preserve">t_end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br/>
      </w:r>
      <w:r>
        <w:rPr>
          <w:rStyle w:val="NormalTok"/>
        </w:rPr>
        <w:t xml:space="preserve">tspan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(t_begin, t_end)</w:t>
      </w:r>
      <w:r>
        <w:br/>
      </w:r>
      <w:r>
        <w:br/>
      </w:r>
      <w:r>
        <w:rPr>
          <w:rStyle w:val="CommentTok"/>
        </w:rPr>
        <w:t xml:space="preserve">#Initial condition</w:t>
      </w:r>
      <w:r>
        <w:br/>
      </w:r>
      <w:r>
        <w:rPr>
          <w:rStyle w:val="NormalTok"/>
        </w:rPr>
        <w:t xml:space="preserve">x_init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39800</w:t>
      </w:r>
      <w:r>
        <w:br/>
      </w:r>
      <w:r>
        <w:rPr>
          <w:rStyle w:val="NormalTok"/>
        </w:rPr>
        <w:t xml:space="preserve">y_init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21400</w:t>
      </w:r>
      <w:r>
        <w:br/>
      </w:r>
      <w:r>
        <w:br/>
      </w:r>
      <w:r>
        <w:rPr>
          <w:rStyle w:val="NormalTok"/>
        </w:rPr>
        <w:t xml:space="preserve">prob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(ode_fn, [x_init, y_init], tspan)</w:t>
      </w:r>
      <w:r>
        <w:br/>
      </w:r>
      <w:r>
        <w:br/>
      </w:r>
      <w:r>
        <w:rPr>
          <w:rStyle w:val="NormalTok"/>
        </w:rPr>
        <w:t xml:space="preserve">sol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(prob, </w:t>
      </w:r>
      <w:r>
        <w:rPr>
          <w:rStyle w:val="FunctionTok"/>
        </w:rPr>
        <w:t xml:space="preserve">Tsit5</w:t>
      </w:r>
      <w:r>
        <w:rPr>
          <w:rStyle w:val="NormalTok"/>
        </w:rPr>
        <w:t xml:space="preserve">(), reltol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1e-8</w:t>
      </w:r>
      <w:r>
        <w:rPr>
          <w:rStyle w:val="NormalTok"/>
        </w:rPr>
        <w:t xml:space="preserve">, abstol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1e-8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x_sol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for u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sol.u]</w:t>
      </w:r>
      <w:r>
        <w:br/>
      </w:r>
      <w:r>
        <w:rPr>
          <w:rStyle w:val="NormalTok"/>
        </w:rPr>
        <w:t xml:space="preserve">y_sol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for u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sol.u]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(sol.t, x_sol, </w:t>
      </w:r>
      <w:r>
        <w:br/>
      </w:r>
      <w:r>
        <w:rPr>
          <w:rStyle w:val="NormalTok"/>
        </w:rPr>
        <w:t xml:space="preserve">     linewidth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title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"Модель боевых действий №1"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xaxis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"Время"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yaxis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"Численность армий"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"Армия 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legend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(sol.t, y_sol,</w:t>
      </w:r>
      <w:r>
        <w:br/>
      </w:r>
      <w:r>
        <w:rPr>
          <w:rStyle w:val="NormalTok"/>
        </w:rPr>
        <w:t xml:space="preserve">      linewidht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"Армия 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legend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savefig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"report/image/Model_1.png"</w:t>
      </w:r>
      <w:r>
        <w:rPr>
          <w:rStyle w:val="NormalTok"/>
        </w:rPr>
        <w:t xml:space="preserve">)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Модель боевых действий №1(Julia)" title="fig:" id="24" name="Picture"/>
            <a:graphic>
              <a:graphicData uri="http://schemas.openxmlformats.org/drawingml/2006/picture">
                <pic:pic>
                  <pic:nvPicPr>
                    <pic:cNvPr descr="image/model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Модель боевых действий №1(Julia)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ode_fn_1</w:t>
      </w:r>
      <w:r>
        <w:rPr>
          <w:rStyle w:val="NormalTok"/>
        </w:rPr>
        <w:t xml:space="preserve">(du, u, p, t)</w:t>
      </w:r>
      <w:r>
        <w:br/>
      </w:r>
      <w:r>
        <w:rPr>
          <w:rStyle w:val="NormalTok"/>
        </w:rPr>
        <w:t xml:space="preserve">    x,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0.301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</w:t>
      </w:r>
      <w:r>
        <w:rPr>
          <w:rStyle w:val="FloatTok"/>
        </w:rPr>
        <w:t xml:space="preserve">20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0.502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cos</w:t>
      </w:r>
      <w:r>
        <w:rPr>
          <w:rStyle w:val="NormalTok"/>
        </w:rPr>
        <w:t xml:space="preserve">(</w:t>
      </w:r>
      <w:r>
        <w:rPr>
          <w:rStyle w:val="FloatTok"/>
        </w:rPr>
        <w:t xml:space="preserve">20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t_begin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br/>
      </w:r>
      <w:r>
        <w:rPr>
          <w:rStyle w:val="NormalTok"/>
        </w:rPr>
        <w:t xml:space="preserve">t_end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</w:t>
      </w:r>
      <w:r>
        <w:br/>
      </w:r>
      <w:r>
        <w:rPr>
          <w:rStyle w:val="NormalTok"/>
        </w:rPr>
        <w:t xml:space="preserve">tspan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(t_begin, t_end)</w:t>
      </w:r>
      <w:r>
        <w:br/>
      </w:r>
      <w:r>
        <w:br/>
      </w:r>
      <w:r>
        <w:rPr>
          <w:rStyle w:val="CommentTok"/>
        </w:rPr>
        <w:t xml:space="preserve">#Initial condition</w:t>
      </w:r>
      <w:r>
        <w:br/>
      </w:r>
      <w:r>
        <w:rPr>
          <w:rStyle w:val="NormalTok"/>
        </w:rPr>
        <w:t xml:space="preserve">x_init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39800</w:t>
      </w:r>
      <w:r>
        <w:br/>
      </w:r>
      <w:r>
        <w:rPr>
          <w:rStyle w:val="NormalTok"/>
        </w:rPr>
        <w:t xml:space="preserve">y_init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21400</w:t>
      </w:r>
      <w:r>
        <w:br/>
      </w:r>
      <w:r>
        <w:br/>
      </w:r>
      <w:r>
        <w:rPr>
          <w:rStyle w:val="NormalTok"/>
        </w:rPr>
        <w:t xml:space="preserve">prob1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(ode_fn_1, [x_init, y_init], tspan)</w:t>
      </w:r>
      <w:r>
        <w:br/>
      </w:r>
      <w:r>
        <w:br/>
      </w:r>
      <w:r>
        <w:rPr>
          <w:rStyle w:val="NormalTok"/>
        </w:rPr>
        <w:t xml:space="preserve">sol1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(prob1, </w:t>
      </w:r>
      <w:r>
        <w:rPr>
          <w:rStyle w:val="FunctionTok"/>
        </w:rPr>
        <w:t xml:space="preserve">Tsit5</w:t>
      </w:r>
      <w:r>
        <w:rPr>
          <w:rStyle w:val="NormalTok"/>
        </w:rPr>
        <w:t xml:space="preserve">(), reltol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1e-16</w:t>
      </w:r>
      <w:r>
        <w:rPr>
          <w:rStyle w:val="NormalTok"/>
        </w:rPr>
        <w:t xml:space="preserve">, abstol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1e-16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x_sol_1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for u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sol1.u]</w:t>
      </w:r>
      <w:r>
        <w:br/>
      </w:r>
      <w:r>
        <w:rPr>
          <w:rStyle w:val="NormalTok"/>
        </w:rPr>
        <w:t xml:space="preserve">y_sol_1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for u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sol1.u]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(sol1.t, x_sol_1, </w:t>
      </w:r>
      <w:r>
        <w:br/>
      </w:r>
      <w:r>
        <w:rPr>
          <w:rStyle w:val="NormalTok"/>
        </w:rPr>
        <w:t xml:space="preserve">     linewidth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title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"Модель боевых действий №2"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xaxis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"Время"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yaxis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"Численность армий"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"Армия 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legend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(sol1.t, y_sol_1,</w:t>
      </w:r>
      <w:r>
        <w:br/>
      </w:r>
      <w:r>
        <w:rPr>
          <w:rStyle w:val="NormalTok"/>
        </w:rPr>
        <w:t xml:space="preserve">      linewidht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"Армия 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legend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FunctionTok"/>
        </w:rPr>
        <w:t xml:space="preserve">savefig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"image/Model_2.png"</w:t>
      </w:r>
      <w:r>
        <w:rPr>
          <w:rStyle w:val="NormalTok"/>
        </w:rPr>
        <w:t xml:space="preserve">)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Модель боевых действий №2(Julia)" title="fig:" id="27" name="Picture"/>
            <a:graphic>
              <a:graphicData uri="http://schemas.openxmlformats.org/drawingml/2006/picture">
                <pic:pic>
                  <pic:nvPicPr>
                    <pic:cNvPr descr="image/model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Модель боевых действий №2(Julia)</w:t>
      </w:r>
    </w:p>
    <w:bookmarkEnd w:id="29"/>
    <w:bookmarkStart w:id="36" w:name="реализация-на-openmodelica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Реализация на Openmodelica</w:t>
      </w:r>
    </w:p>
    <w:p>
      <w:pPr>
        <w:pStyle w:val="SourceCode"/>
      </w:pPr>
      <w:r>
        <w:rPr>
          <w:rStyle w:val="VerbatimChar"/>
        </w:rPr>
        <w:t xml:space="preserve">model battle</w:t>
      </w:r>
      <w:r>
        <w:br/>
      </w:r>
      <w:r>
        <w:rPr>
          <w:rStyle w:val="VerbatimChar"/>
        </w:rPr>
        <w:t xml:space="preserve">  Real x, y, t;</w:t>
      </w:r>
      <w:r>
        <w:br/>
      </w:r>
      <w:r>
        <w:br/>
      </w:r>
      <w:r>
        <w:rPr>
          <w:rStyle w:val="VerbatimChar"/>
        </w:rPr>
        <w:t xml:space="preserve">initial equation</w:t>
      </w:r>
      <w:r>
        <w:br/>
      </w:r>
      <w:r>
        <w:rPr>
          <w:rStyle w:val="VerbatimChar"/>
        </w:rPr>
        <w:t xml:space="preserve">  t = 0;</w:t>
      </w:r>
      <w:r>
        <w:br/>
      </w:r>
      <w:r>
        <w:rPr>
          <w:rStyle w:val="VerbatimChar"/>
        </w:rPr>
        <w:t xml:space="preserve">  x = 39800;</w:t>
      </w:r>
      <w:r>
        <w:br/>
      </w:r>
      <w:r>
        <w:rPr>
          <w:rStyle w:val="VerbatimChar"/>
        </w:rPr>
        <w:t xml:space="preserve">  y = 21400;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der(t) = 1;</w:t>
      </w:r>
      <w:r>
        <w:br/>
      </w:r>
      <w:r>
        <w:rPr>
          <w:rStyle w:val="VerbatimChar"/>
        </w:rPr>
        <w:t xml:space="preserve">  der(x) = -0.42*x - 0.68*y + sin(5*t+1);</w:t>
      </w:r>
      <w:r>
        <w:br/>
      </w:r>
      <w:r>
        <w:rPr>
          <w:rStyle w:val="VerbatimChar"/>
        </w:rPr>
        <w:t xml:space="preserve">  der(y) = -0.59*x - 0.43*y + cos(5*t+2);</w:t>
      </w:r>
      <w:r>
        <w:br/>
      </w:r>
      <w:r>
        <w:rPr>
          <w:rStyle w:val="VerbatimChar"/>
        </w:rPr>
        <w:t xml:space="preserve">end battle;</w:t>
      </w:r>
    </w:p>
    <w:p>
      <w:pPr>
        <w:pStyle w:val="CaptionedFigure"/>
      </w:pPr>
      <w:r>
        <w:drawing>
          <wp:inline>
            <wp:extent cx="3733800" cy="1778719"/>
            <wp:effectExtent b="0" l="0" r="0" t="0"/>
            <wp:docPr descr="Модель боевых действий №1(Openmodelica)" title="fig:" id="31" name="Picture"/>
            <a:graphic>
              <a:graphicData uri="http://schemas.openxmlformats.org/drawingml/2006/picture">
                <pic:pic>
                  <pic:nvPicPr>
                    <pic:cNvPr descr="image/model1_om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787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Модель боевых действий №1(Openmodelica)</w:t>
      </w:r>
    </w:p>
    <w:p>
      <w:pPr>
        <w:pStyle w:val="SourceCode"/>
      </w:pPr>
      <w:r>
        <w:rPr>
          <w:rStyle w:val="VerbatimChar"/>
        </w:rPr>
        <w:t xml:space="preserve">model battle</w:t>
      </w:r>
      <w:r>
        <w:br/>
      </w:r>
      <w:r>
        <w:rPr>
          <w:rStyle w:val="VerbatimChar"/>
        </w:rPr>
        <w:t xml:space="preserve">  Real x, y, t;</w:t>
      </w:r>
      <w:r>
        <w:br/>
      </w:r>
      <w:r>
        <w:rPr>
          <w:rStyle w:val="VerbatimChar"/>
        </w:rPr>
        <w:t xml:space="preserve">initial equation</w:t>
      </w:r>
      <w:r>
        <w:br/>
      </w:r>
      <w:r>
        <w:rPr>
          <w:rStyle w:val="VerbatimChar"/>
        </w:rPr>
        <w:t xml:space="preserve">  t = 0;</w:t>
      </w:r>
      <w:r>
        <w:br/>
      </w:r>
      <w:r>
        <w:rPr>
          <w:rStyle w:val="VerbatimChar"/>
        </w:rPr>
        <w:t xml:space="preserve">  x = 39800;</w:t>
      </w:r>
      <w:r>
        <w:br/>
      </w:r>
      <w:r>
        <w:rPr>
          <w:rStyle w:val="VerbatimChar"/>
        </w:rPr>
        <w:t xml:space="preserve">  y = 21400;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der(t) = 1;</w:t>
      </w:r>
      <w:r>
        <w:br/>
      </w:r>
      <w:r>
        <w:rPr>
          <w:rStyle w:val="VerbatimChar"/>
        </w:rPr>
        <w:t xml:space="preserve">  der(x) = -0.301*x - 0.7*y + sin(20*t) + 1;</w:t>
      </w:r>
      <w:r>
        <w:br/>
      </w:r>
      <w:r>
        <w:rPr>
          <w:rStyle w:val="VerbatimChar"/>
        </w:rPr>
        <w:t xml:space="preserve">  der(y) = -0.502*x*y - 0.4*y + cos(20*t) + 1;</w:t>
      </w:r>
      <w:r>
        <w:br/>
      </w:r>
      <w:r>
        <w:rPr>
          <w:rStyle w:val="VerbatimChar"/>
        </w:rPr>
        <w:t xml:space="preserve">end battle;</w:t>
      </w:r>
    </w:p>
    <w:p>
      <w:pPr>
        <w:pStyle w:val="CaptionedFigure"/>
      </w:pPr>
      <w:r>
        <w:drawing>
          <wp:inline>
            <wp:extent cx="3733800" cy="1786386"/>
            <wp:effectExtent b="0" l="0" r="0" t="0"/>
            <wp:docPr descr="Модель боевых действий №2(Opemodelica)" title="fig:" id="34" name="Picture"/>
            <a:graphic>
              <a:graphicData uri="http://schemas.openxmlformats.org/drawingml/2006/picture">
                <pic:pic>
                  <pic:nvPicPr>
                    <pic:cNvPr descr="image/model2_om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863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Модель боевых действий №2(Opemodelica)</w:t>
      </w:r>
    </w:p>
    <w:p>
      <w:pPr>
        <w:pStyle w:val="BodyText"/>
      </w:pPr>
      <w:r>
        <w:t xml:space="preserve">Из графиков мы отчетливо видим, что в обоих случаях армия страны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победит армию страны</w:t>
      </w:r>
      <w:r>
        <w:t xml:space="preserve"> </w:t>
      </w:r>
      <m:oMath>
        <m:r>
          <m:t>Y</m:t>
        </m:r>
      </m:oMath>
      <w:r>
        <w:t xml:space="preserve">. В частности, во втором случае крайне быстро.</w:t>
      </w:r>
    </w:p>
    <w:bookmarkEnd w:id="36"/>
    <w:bookmarkEnd w:id="37"/>
    <w:bookmarkStart w:id="3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Произведено численное моделирование модели боевых действий для двух случаев: без партизан и с партизанским движением. Для этого были применены языки программирования Julia и Openmodelica и пакеты DifferentialEquations, Plots. Отработали навыки работы с вышеназванными языками программирования.</w:t>
      </w:r>
    </w:p>
    <w:bookmarkEnd w:id="38"/>
    <w:bookmarkStart w:id="43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numPr>
          <w:ilvl w:val="0"/>
          <w:numId w:val="1003"/>
        </w:numPr>
        <w:pStyle w:val="Compact"/>
      </w:pPr>
      <w:r>
        <w:t xml:space="preserve">Wikipedia Julia [Электронный ресурс]. URL:</w:t>
      </w:r>
      <w:r>
        <w:t xml:space="preserve"> </w:t>
      </w:r>
      <w:hyperlink r:id="rId3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wikipedia.org/Julia</w:t>
        </w:r>
        <w:r>
          <w:rPr>
            <w:rStyle w:val="Hyperlink"/>
          </w:rPr>
          <w:t xml:space="preserve">”</w:t>
        </w:r>
      </w:hyperlink>
    </w:p>
    <w:p>
      <w:pPr>
        <w:numPr>
          <w:ilvl w:val="0"/>
          <w:numId w:val="1003"/>
        </w:numPr>
        <w:pStyle w:val="Compact"/>
      </w:pPr>
      <w:r>
        <w:t xml:space="preserve">Wikipedia Openmodelica [Электронный ресурс]. URL:</w:t>
      </w:r>
      <w:r>
        <w:t xml:space="preserve"> </w:t>
      </w:r>
      <w:hyperlink r:id="rId4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wikipedia.org/OpenModelica</w:t>
        </w:r>
        <w:r>
          <w:rPr>
            <w:rStyle w:val="Hyperlink"/>
          </w:rPr>
          <w:t xml:space="preserve">”</w:t>
        </w:r>
      </w:hyperlink>
    </w:p>
    <w:p>
      <w:pPr>
        <w:numPr>
          <w:ilvl w:val="0"/>
          <w:numId w:val="1003"/>
        </w:numPr>
        <w:pStyle w:val="Compact"/>
      </w:pPr>
      <w:r>
        <w:t xml:space="preserve">Julia Manual [Электронный ресурс]. URL:</w:t>
      </w:r>
      <w:hyperlink r:id="rId41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docs.julialang.org</w:t>
        </w:r>
        <w:r>
          <w:rPr>
            <w:rStyle w:val="Hyperlink"/>
          </w:rPr>
          <w:t xml:space="preserve">”</w:t>
        </w:r>
      </w:hyperlink>
    </w:p>
    <w:p>
      <w:pPr>
        <w:numPr>
          <w:ilvl w:val="0"/>
          <w:numId w:val="1003"/>
        </w:numPr>
        <w:pStyle w:val="Compact"/>
      </w:pPr>
      <w:r>
        <w:t xml:space="preserve">Wikipedia Законы Ланчестера [Электронный ресурс]. URL:</w:t>
      </w:r>
      <w:r>
        <w:t xml:space="preserve"> </w:t>
      </w:r>
      <w:hyperlink r:id="rId42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wikipedia.org/Законы_Ланчестера</w:t>
        </w:r>
        <w:r>
          <w:rPr>
            <w:rStyle w:val="Hyperlink"/>
          </w:rPr>
          <w:t xml:space="preserve">”</w:t>
        </w:r>
      </w:hyperlink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30" Target="media/rId30.png" /><Relationship Type="http://schemas.openxmlformats.org/officeDocument/2006/relationships/image" Id="rId26" Target="media/rId26.png" /><Relationship Type="http://schemas.openxmlformats.org/officeDocument/2006/relationships/image" Id="rId33" Target="media/rId33.png" /><Relationship Type="http://schemas.openxmlformats.org/officeDocument/2006/relationships/hyperlink" Id="rId41" Target="https://docs.julialang.org/en/v1/manual/getting-started/" TargetMode="External" /><Relationship Type="http://schemas.openxmlformats.org/officeDocument/2006/relationships/hyperlink" Id="rId39" Target="https://ru.wikipedia.org/wiki/Julia_(&#1103;&#1079;&#1099;&#1082;_&#1087;&#1088;&#1086;&#1075;&#1088;&#1072;&#1084;&#1084;&#1080;&#1088;&#1086;&#1074;&#1072;&#1085;&#1080;&#1103;)" TargetMode="External" /><Relationship Type="http://schemas.openxmlformats.org/officeDocument/2006/relationships/hyperlink" Id="rId40" Target="https://ru.wikipedia.org/wiki/OpenModelica" TargetMode="External" /><Relationship Type="http://schemas.openxmlformats.org/officeDocument/2006/relationships/hyperlink" Id="rId42" Target="https://ru.wikipedia.org/wiki/&#1047;&#1072;&#1082;&#1086;&#1085;&#1099;_&#1054;&#1089;&#1080;&#1087;&#1086;&#1074;&#1072;_&#8212;_&#1051;&#1072;&#1085;&#1095;&#1077;&#1089;&#1090;&#1077;&#1088;&#1072;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1" Target="https://docs.julialang.org/en/v1/manual/getting-started/" TargetMode="External" /><Relationship Type="http://schemas.openxmlformats.org/officeDocument/2006/relationships/hyperlink" Id="rId39" Target="https://ru.wikipedia.org/wiki/Julia_(&#1103;&#1079;&#1099;&#1082;_&#1087;&#1088;&#1086;&#1075;&#1088;&#1072;&#1084;&#1084;&#1080;&#1088;&#1086;&#1074;&#1072;&#1085;&#1080;&#1103;)" TargetMode="External" /><Relationship Type="http://schemas.openxmlformats.org/officeDocument/2006/relationships/hyperlink" Id="rId40" Target="https://ru.wikipedia.org/wiki/OpenModelica" TargetMode="External" /><Relationship Type="http://schemas.openxmlformats.org/officeDocument/2006/relationships/hyperlink" Id="rId42" Target="https://ru.wikipedia.org/wiki/&#1047;&#1072;&#1082;&#1086;&#1085;&#1099;_&#1054;&#1089;&#1080;&#1087;&#1086;&#1074;&#1072;_&#8212;_&#1051;&#1072;&#1085;&#1095;&#1077;&#1089;&#1090;&#1077;&#1088;&#1072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Дмитрий Сергеевич Шестаков</dc:creator>
  <dc:language>ru-RU</dc:language>
  <cp:keywords/>
  <dcterms:created xsi:type="dcterms:W3CDTF">2023-02-25T16:54:30Z</dcterms:created>
  <dcterms:modified xsi:type="dcterms:W3CDTF">2023-02-25T16:54:30Z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Модель боевых действий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