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A03854" w14:textId="09AE34E7" w:rsidR="000C7C87" w:rsidRDefault="000C7C87">
      <w:pPr>
        <w:spacing w:before="2000"/>
      </w:pPr>
    </w:p>
    <w:p w14:paraId="2784683C" w14:textId="7C59B037" w:rsidR="000C7C87" w:rsidRDefault="000C7C87" w:rsidP="00E01A51">
      <w:pPr>
        <w:spacing w:after="120"/>
      </w:pPr>
    </w:p>
    <w:p w14:paraId="17CA257E" w14:textId="49590F8B" w:rsidR="00E01A51" w:rsidRDefault="00E01A51" w:rsidP="00E01A51">
      <w:pPr>
        <w:spacing w:after="120"/>
      </w:pPr>
    </w:p>
    <w:p w14:paraId="78B617E4" w14:textId="7CBF8235" w:rsidR="00E01A51" w:rsidRDefault="00E01A51" w:rsidP="00E01A51">
      <w:pPr>
        <w:spacing w:after="120"/>
      </w:pPr>
    </w:p>
    <w:p w14:paraId="59F3192C" w14:textId="5E1998CE" w:rsidR="00E01A51" w:rsidRDefault="00E01A51" w:rsidP="00E01A51">
      <w:pPr>
        <w:spacing w:after="120"/>
      </w:pPr>
    </w:p>
    <w:p w14:paraId="1707FF4A" w14:textId="77777777" w:rsidR="00E01A51" w:rsidRDefault="00E01A51" w:rsidP="00E01A51">
      <w:pPr>
        <w:spacing w:after="120"/>
        <w:rPr>
          <w:b/>
          <w:bCs/>
          <w:color w:val="1B3A5C"/>
          <w:sz w:val="40"/>
          <w:szCs w:val="40"/>
        </w:rPr>
      </w:pPr>
    </w:p>
    <w:p w14:paraId="2F947145" w14:textId="77777777" w:rsidR="000C7C87" w:rsidRDefault="000C7C87">
      <w:pPr>
        <w:spacing w:after="120"/>
        <w:jc w:val="center"/>
        <w:rPr>
          <w:b/>
          <w:bCs/>
          <w:color w:val="1B3A5C"/>
          <w:sz w:val="40"/>
          <w:szCs w:val="40"/>
        </w:rPr>
      </w:pPr>
    </w:p>
    <w:p w14:paraId="3670EF81" w14:textId="12CD778E" w:rsidR="00062C6A" w:rsidRPr="000C7C87" w:rsidRDefault="00E01A51">
      <w:pPr>
        <w:spacing w:after="120"/>
        <w:jc w:val="center"/>
        <w:rPr>
          <w:sz w:val="40"/>
          <w:szCs w:val="40"/>
        </w:rPr>
      </w:pPr>
      <w:r>
        <w:rPr>
          <w:b/>
          <w:bCs/>
          <w:color w:val="1B3A5C"/>
          <w:sz w:val="40"/>
          <w:szCs w:val="40"/>
        </w:rPr>
        <w:t>TECKET OPS</w:t>
      </w:r>
    </w:p>
    <w:p w14:paraId="25A1065A" w14:textId="77777777" w:rsidR="00062C6A" w:rsidRPr="000C7C87" w:rsidRDefault="001B467D">
      <w:pPr>
        <w:spacing w:after="200"/>
        <w:jc w:val="center"/>
        <w:rPr>
          <w:sz w:val="36"/>
          <w:szCs w:val="36"/>
        </w:rPr>
      </w:pPr>
      <w:r w:rsidRPr="000C7C87">
        <w:rPr>
          <w:color w:val="2563EB"/>
          <w:sz w:val="36"/>
          <w:szCs w:val="36"/>
        </w:rPr>
        <w:t>Enterprise AI-Powered Ticketing &amp; Incident Management Platform</w:t>
      </w:r>
    </w:p>
    <w:p w14:paraId="2BEA4788" w14:textId="2865E90B" w:rsidR="00062C6A" w:rsidRDefault="00062C6A" w:rsidP="000C7C87">
      <w:pPr>
        <w:spacing w:before="40" w:after="40"/>
      </w:pPr>
    </w:p>
    <w:p w14:paraId="55C6ECEB" w14:textId="07A2BA22" w:rsidR="00062C6A" w:rsidRDefault="001B467D">
      <w:r>
        <w:br w:type="page"/>
      </w:r>
    </w:p>
    <w:p w14:paraId="77A71CAB" w14:textId="77777777" w:rsidR="00E01A51" w:rsidRDefault="00E01A51"/>
    <w:p w14:paraId="4B7BDC45" w14:textId="77777777" w:rsidR="00062C6A" w:rsidRPr="000C7C87" w:rsidRDefault="001B467D">
      <w:pPr>
        <w:pStyle w:val="Heading1"/>
        <w:rPr>
          <w:rFonts w:ascii="Aptos Display" w:hAnsi="Aptos Display"/>
          <w:sz w:val="32"/>
          <w:szCs w:val="32"/>
        </w:rPr>
      </w:pPr>
      <w:r w:rsidRPr="000C7C87">
        <w:rPr>
          <w:rFonts w:ascii="Aptos Display" w:hAnsi="Aptos Display"/>
          <w:sz w:val="32"/>
          <w:szCs w:val="32"/>
        </w:rPr>
        <w:t>1. Executive Summary</w:t>
      </w:r>
    </w:p>
    <w:p w14:paraId="69BE284B" w14:textId="5886378D" w:rsidR="00062C6A" w:rsidRPr="000C7C87" w:rsidRDefault="00E01A51">
      <w:pPr>
        <w:spacing w:before="60" w:after="60"/>
        <w:rPr>
          <w:sz w:val="24"/>
          <w:szCs w:val="24"/>
        </w:rPr>
      </w:pPr>
      <w:proofErr w:type="spellStart"/>
      <w:r>
        <w:rPr>
          <w:color w:val="0F172A"/>
          <w:sz w:val="24"/>
          <w:szCs w:val="24"/>
        </w:rPr>
        <w:t>Tecket</w:t>
      </w:r>
      <w:proofErr w:type="spellEnd"/>
      <w:r>
        <w:rPr>
          <w:color w:val="0F172A"/>
          <w:sz w:val="24"/>
          <w:szCs w:val="24"/>
        </w:rPr>
        <w:t xml:space="preserve"> ops</w:t>
      </w:r>
      <w:r w:rsidR="001B467D" w:rsidRPr="000C7C87">
        <w:rPr>
          <w:color w:val="0F172A"/>
          <w:sz w:val="24"/>
          <w:szCs w:val="24"/>
        </w:rPr>
        <w:t xml:space="preserve"> is an enterprise-grade, AI-powered Service Management (ESM) platform designed to transform how organizations handle IT and business service requests. By combining intelligent automation, semantic search, and large language model capabilities, </w:t>
      </w:r>
      <w:proofErr w:type="spellStart"/>
      <w:r>
        <w:rPr>
          <w:color w:val="0F172A"/>
          <w:sz w:val="24"/>
          <w:szCs w:val="24"/>
        </w:rPr>
        <w:t>Tecket</w:t>
      </w:r>
      <w:proofErr w:type="spellEnd"/>
      <w:r>
        <w:rPr>
          <w:color w:val="0F172A"/>
          <w:sz w:val="24"/>
          <w:szCs w:val="24"/>
        </w:rPr>
        <w:t xml:space="preserve"> ops</w:t>
      </w:r>
      <w:r w:rsidR="001B467D" w:rsidRPr="000C7C87">
        <w:rPr>
          <w:color w:val="0F172A"/>
          <w:sz w:val="24"/>
          <w:szCs w:val="24"/>
        </w:rPr>
        <w:t xml:space="preserve"> dramatically reduces manual effort while improving resolution speed, SLA compliance, and overall user experience.</w:t>
      </w:r>
    </w:p>
    <w:p w14:paraId="3F1CAE4C" w14:textId="77777777" w:rsidR="00062C6A" w:rsidRDefault="00062C6A">
      <w:pPr>
        <w:spacing w:after="60"/>
      </w:pPr>
    </w:p>
    <w:p w14:paraId="4A576669" w14:textId="77777777" w:rsidR="00062C6A" w:rsidRPr="000C7C87" w:rsidRDefault="001B467D">
      <w:pPr>
        <w:spacing w:before="60" w:after="60"/>
        <w:rPr>
          <w:sz w:val="24"/>
          <w:szCs w:val="24"/>
        </w:rPr>
      </w:pPr>
      <w:r w:rsidRPr="000C7C87">
        <w:rPr>
          <w:color w:val="0F172A"/>
          <w:sz w:val="24"/>
          <w:szCs w:val="24"/>
        </w:rPr>
        <w:t xml:space="preserve">The platform is built on a modern full-stack architecture — React frontend, </w:t>
      </w:r>
      <w:proofErr w:type="spellStart"/>
      <w:r w:rsidRPr="000C7C87">
        <w:rPr>
          <w:color w:val="0F172A"/>
          <w:sz w:val="24"/>
          <w:szCs w:val="24"/>
        </w:rPr>
        <w:t>FastAPI</w:t>
      </w:r>
      <w:proofErr w:type="spellEnd"/>
      <w:r w:rsidRPr="000C7C87">
        <w:rPr>
          <w:color w:val="0F172A"/>
          <w:sz w:val="24"/>
          <w:szCs w:val="24"/>
        </w:rPr>
        <w:t xml:space="preserve"> backend, PostgreSQL database, and a multi-agent AI s</w:t>
      </w:r>
      <w:r w:rsidRPr="000C7C87">
        <w:rPr>
          <w:color w:val="0F172A"/>
          <w:sz w:val="24"/>
          <w:szCs w:val="24"/>
        </w:rPr>
        <w:t>ervices layer — and supports the complete ticket lifecycle from submission through closure, including duplicate detection, intelligent classification, automated resolution, and audit trail management.</w:t>
      </w:r>
    </w:p>
    <w:p w14:paraId="1600AAF4" w14:textId="77777777" w:rsidR="00062C6A" w:rsidRDefault="00062C6A">
      <w:pPr>
        <w:spacing w:after="60"/>
      </w:pPr>
    </w:p>
    <w:p w14:paraId="32AB2031" w14:textId="77777777" w:rsidR="00062C6A" w:rsidRDefault="001B467D">
      <w:pPr>
        <w:pStyle w:val="Heading3"/>
      </w:pPr>
      <w:r>
        <w:t>Core Value Proposition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062C6A" w14:paraId="5EC2D0BF" w14:textId="77777777">
        <w:tblPrEx>
          <w:tblCellMar>
            <w:top w:w="0" w:type="dxa"/>
            <w:bottom w:w="0" w:type="dxa"/>
          </w:tblCellMar>
        </w:tblPrEx>
        <w:tc>
          <w:tcPr>
            <w:tcW w:w="3120" w:type="dxa"/>
            <w:tcBorders>
              <w:top w:val="single" w:sz="1" w:space="0" w:color="E2E8F0"/>
              <w:left w:val="single" w:sz="1" w:space="0" w:color="E2E8F0"/>
              <w:bottom w:val="single" w:sz="1" w:space="0" w:color="E2E8F0"/>
              <w:right w:val="single" w:sz="1" w:space="0" w:color="E2E8F0"/>
            </w:tcBorders>
            <w:shd w:val="clear" w:color="auto" w:fill="1B3A5C"/>
            <w:tcMar>
              <w:top w:w="100" w:type="dxa"/>
              <w:left w:w="150" w:type="dxa"/>
              <w:bottom w:w="100" w:type="dxa"/>
              <w:right w:w="150" w:type="dxa"/>
            </w:tcMar>
          </w:tcPr>
          <w:p w14:paraId="69FED190" w14:textId="77777777" w:rsidR="00062C6A" w:rsidRDefault="001B467D">
            <w:r>
              <w:rPr>
                <w:b/>
                <w:bCs/>
                <w:color w:val="FFFFFF"/>
                <w:sz w:val="20"/>
                <w:szCs w:val="20"/>
              </w:rPr>
              <w:t>Capability</w:t>
            </w:r>
          </w:p>
        </w:tc>
        <w:tc>
          <w:tcPr>
            <w:tcW w:w="6240" w:type="dxa"/>
            <w:tcBorders>
              <w:top w:val="single" w:sz="1" w:space="0" w:color="E2E8F0"/>
              <w:left w:val="single" w:sz="1" w:space="0" w:color="E2E8F0"/>
              <w:bottom w:val="single" w:sz="1" w:space="0" w:color="E2E8F0"/>
              <w:right w:val="single" w:sz="1" w:space="0" w:color="E2E8F0"/>
            </w:tcBorders>
            <w:shd w:val="clear" w:color="auto" w:fill="1B3A5C"/>
            <w:tcMar>
              <w:top w:w="100" w:type="dxa"/>
              <w:left w:w="150" w:type="dxa"/>
              <w:bottom w:w="100" w:type="dxa"/>
              <w:right w:w="150" w:type="dxa"/>
            </w:tcMar>
          </w:tcPr>
          <w:p w14:paraId="6FBA7260" w14:textId="77777777" w:rsidR="00062C6A" w:rsidRDefault="001B467D">
            <w:r>
              <w:rPr>
                <w:b/>
                <w:bCs/>
                <w:color w:val="FFFFFF"/>
                <w:sz w:val="20"/>
                <w:szCs w:val="20"/>
              </w:rPr>
              <w:t>Business Impact</w:t>
            </w:r>
          </w:p>
        </w:tc>
      </w:tr>
      <w:tr w:rsidR="00062C6A" w14:paraId="794A3713" w14:textId="77777777">
        <w:tblPrEx>
          <w:tblCellMar>
            <w:top w:w="0" w:type="dxa"/>
            <w:bottom w:w="0" w:type="dxa"/>
          </w:tblCellMar>
        </w:tblPrEx>
        <w:tc>
          <w:tcPr>
            <w:tcW w:w="3120" w:type="dxa"/>
            <w:tcBorders>
              <w:top w:val="single" w:sz="1" w:space="0" w:color="E2E8F0"/>
              <w:left w:val="single" w:sz="1" w:space="0" w:color="E2E8F0"/>
              <w:bottom w:val="single" w:sz="1" w:space="0" w:color="E2E8F0"/>
              <w:right w:val="single" w:sz="1" w:space="0" w:color="E2E8F0"/>
            </w:tcBorders>
            <w:shd w:val="clear" w:color="auto" w:fill="DBEAFE"/>
            <w:tcMar>
              <w:top w:w="100" w:type="dxa"/>
              <w:left w:w="150" w:type="dxa"/>
              <w:bottom w:w="100" w:type="dxa"/>
              <w:right w:w="150" w:type="dxa"/>
            </w:tcMar>
          </w:tcPr>
          <w:p w14:paraId="72CF2399" w14:textId="77777777" w:rsidR="00062C6A" w:rsidRPr="000C7C87" w:rsidRDefault="001B467D">
            <w:pPr>
              <w:rPr>
                <w:sz w:val="24"/>
                <w:szCs w:val="24"/>
              </w:rPr>
            </w:pPr>
            <w:r w:rsidRPr="000C7C87">
              <w:rPr>
                <w:color w:val="0F172A"/>
                <w:sz w:val="24"/>
                <w:szCs w:val="24"/>
              </w:rPr>
              <w:t>Duplicate Detection</w:t>
            </w:r>
          </w:p>
        </w:tc>
        <w:tc>
          <w:tcPr>
            <w:tcW w:w="62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0F959A39" w14:textId="77777777" w:rsidR="00062C6A" w:rsidRPr="000C7C87" w:rsidRDefault="001B467D">
            <w:pPr>
              <w:rPr>
                <w:sz w:val="24"/>
                <w:szCs w:val="24"/>
              </w:rPr>
            </w:pPr>
            <w:r w:rsidRPr="000C7C87">
              <w:rPr>
                <w:color w:val="0F172A"/>
                <w:sz w:val="24"/>
                <w:szCs w:val="24"/>
              </w:rPr>
              <w:t>Eliminates redundant tickets; reduces support volume by up to 30%</w:t>
            </w:r>
          </w:p>
        </w:tc>
      </w:tr>
      <w:tr w:rsidR="00062C6A" w14:paraId="447476EA" w14:textId="77777777">
        <w:tblPrEx>
          <w:tblCellMar>
            <w:top w:w="0" w:type="dxa"/>
            <w:bottom w:w="0" w:type="dxa"/>
          </w:tblCellMar>
        </w:tblPrEx>
        <w:tc>
          <w:tcPr>
            <w:tcW w:w="312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50" w:type="dxa"/>
              <w:bottom w:w="100" w:type="dxa"/>
              <w:right w:w="150" w:type="dxa"/>
            </w:tcMar>
          </w:tcPr>
          <w:p w14:paraId="2F2FC0D9" w14:textId="77777777" w:rsidR="00062C6A" w:rsidRPr="000C7C87" w:rsidRDefault="001B467D">
            <w:pPr>
              <w:rPr>
                <w:sz w:val="24"/>
                <w:szCs w:val="24"/>
              </w:rPr>
            </w:pPr>
            <w:r w:rsidRPr="000C7C87">
              <w:rPr>
                <w:color w:val="0F172A"/>
                <w:sz w:val="24"/>
                <w:szCs w:val="24"/>
              </w:rPr>
              <w:t>AI Classification</w:t>
            </w:r>
          </w:p>
        </w:tc>
        <w:tc>
          <w:tcPr>
            <w:tcW w:w="62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560622DE" w14:textId="77777777" w:rsidR="00062C6A" w:rsidRPr="000C7C87" w:rsidRDefault="001B467D">
            <w:pPr>
              <w:rPr>
                <w:sz w:val="24"/>
                <w:szCs w:val="24"/>
              </w:rPr>
            </w:pPr>
            <w:r w:rsidRPr="000C7C87">
              <w:rPr>
                <w:color w:val="0F172A"/>
                <w:sz w:val="24"/>
                <w:szCs w:val="24"/>
              </w:rPr>
              <w:t>Auto-assigns category, priority, department &amp; team with zero manual triage</w:t>
            </w:r>
          </w:p>
        </w:tc>
      </w:tr>
      <w:tr w:rsidR="00062C6A" w14:paraId="1059A9C9" w14:textId="77777777">
        <w:tblPrEx>
          <w:tblCellMar>
            <w:top w:w="0" w:type="dxa"/>
            <w:bottom w:w="0" w:type="dxa"/>
          </w:tblCellMar>
        </w:tblPrEx>
        <w:tc>
          <w:tcPr>
            <w:tcW w:w="3120" w:type="dxa"/>
            <w:tcBorders>
              <w:top w:val="single" w:sz="1" w:space="0" w:color="E2E8F0"/>
              <w:left w:val="single" w:sz="1" w:space="0" w:color="E2E8F0"/>
              <w:bottom w:val="single" w:sz="1" w:space="0" w:color="E2E8F0"/>
              <w:right w:val="single" w:sz="1" w:space="0" w:color="E2E8F0"/>
            </w:tcBorders>
            <w:shd w:val="clear" w:color="auto" w:fill="DBEAFE"/>
            <w:tcMar>
              <w:top w:w="100" w:type="dxa"/>
              <w:left w:w="150" w:type="dxa"/>
              <w:bottom w:w="100" w:type="dxa"/>
              <w:right w:w="150" w:type="dxa"/>
            </w:tcMar>
          </w:tcPr>
          <w:p w14:paraId="4302C7CC" w14:textId="77777777" w:rsidR="00062C6A" w:rsidRPr="000C7C87" w:rsidRDefault="001B467D">
            <w:pPr>
              <w:rPr>
                <w:sz w:val="24"/>
                <w:szCs w:val="24"/>
              </w:rPr>
            </w:pPr>
            <w:r w:rsidRPr="000C7C87">
              <w:rPr>
                <w:color w:val="0F172A"/>
                <w:sz w:val="24"/>
                <w:szCs w:val="24"/>
              </w:rPr>
              <w:t>AI Auto-Resolution</w:t>
            </w:r>
          </w:p>
        </w:tc>
        <w:tc>
          <w:tcPr>
            <w:tcW w:w="62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5CB7C050" w14:textId="77777777" w:rsidR="00062C6A" w:rsidRPr="000C7C87" w:rsidRDefault="001B467D">
            <w:pPr>
              <w:rPr>
                <w:sz w:val="24"/>
                <w:szCs w:val="24"/>
              </w:rPr>
            </w:pPr>
            <w:r w:rsidRPr="000C7C87">
              <w:rPr>
                <w:color w:val="0F172A"/>
                <w:sz w:val="24"/>
                <w:szCs w:val="24"/>
              </w:rPr>
              <w:t>P4/P5 tickets resolved without human intervention using KB-grounded answers</w:t>
            </w:r>
          </w:p>
        </w:tc>
      </w:tr>
      <w:tr w:rsidR="00062C6A" w14:paraId="19559936" w14:textId="77777777">
        <w:tblPrEx>
          <w:tblCellMar>
            <w:top w:w="0" w:type="dxa"/>
            <w:bottom w:w="0" w:type="dxa"/>
          </w:tblCellMar>
        </w:tblPrEx>
        <w:tc>
          <w:tcPr>
            <w:tcW w:w="312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50" w:type="dxa"/>
              <w:bottom w:w="100" w:type="dxa"/>
              <w:right w:w="150" w:type="dxa"/>
            </w:tcMar>
          </w:tcPr>
          <w:p w14:paraId="5AD34D00" w14:textId="77777777" w:rsidR="00062C6A" w:rsidRPr="000C7C87" w:rsidRDefault="001B467D">
            <w:pPr>
              <w:rPr>
                <w:sz w:val="24"/>
                <w:szCs w:val="24"/>
              </w:rPr>
            </w:pPr>
            <w:r w:rsidRPr="000C7C87">
              <w:rPr>
                <w:color w:val="0F172A"/>
                <w:sz w:val="24"/>
                <w:szCs w:val="24"/>
              </w:rPr>
              <w:t>SLA Engine</w:t>
            </w:r>
          </w:p>
        </w:tc>
        <w:tc>
          <w:tcPr>
            <w:tcW w:w="62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773DCFB0" w14:textId="77777777" w:rsidR="00062C6A" w:rsidRPr="000C7C87" w:rsidRDefault="001B467D">
            <w:pPr>
              <w:rPr>
                <w:sz w:val="24"/>
                <w:szCs w:val="24"/>
              </w:rPr>
            </w:pPr>
            <w:r w:rsidRPr="000C7C87">
              <w:rPr>
                <w:color w:val="0F172A"/>
                <w:sz w:val="24"/>
                <w:szCs w:val="24"/>
              </w:rPr>
              <w:t>Real-time SLA tracking with breach alerts and escalation triggers</w:t>
            </w:r>
          </w:p>
        </w:tc>
      </w:tr>
      <w:tr w:rsidR="00062C6A" w14:paraId="319E9BBB" w14:textId="77777777">
        <w:tblPrEx>
          <w:tblCellMar>
            <w:top w:w="0" w:type="dxa"/>
            <w:bottom w:w="0" w:type="dxa"/>
          </w:tblCellMar>
        </w:tblPrEx>
        <w:tc>
          <w:tcPr>
            <w:tcW w:w="3120" w:type="dxa"/>
            <w:tcBorders>
              <w:top w:val="single" w:sz="1" w:space="0" w:color="E2E8F0"/>
              <w:left w:val="single" w:sz="1" w:space="0" w:color="E2E8F0"/>
              <w:bottom w:val="single" w:sz="1" w:space="0" w:color="E2E8F0"/>
              <w:right w:val="single" w:sz="1" w:space="0" w:color="E2E8F0"/>
            </w:tcBorders>
            <w:shd w:val="clear" w:color="auto" w:fill="DBEAFE"/>
            <w:tcMar>
              <w:top w:w="100" w:type="dxa"/>
              <w:left w:w="150" w:type="dxa"/>
              <w:bottom w:w="100" w:type="dxa"/>
              <w:right w:w="150" w:type="dxa"/>
            </w:tcMar>
          </w:tcPr>
          <w:p w14:paraId="03E37347" w14:textId="77777777" w:rsidR="00062C6A" w:rsidRPr="000C7C87" w:rsidRDefault="001B467D">
            <w:pPr>
              <w:rPr>
                <w:sz w:val="24"/>
                <w:szCs w:val="24"/>
              </w:rPr>
            </w:pPr>
            <w:r w:rsidRPr="000C7C87">
              <w:rPr>
                <w:color w:val="0F172A"/>
                <w:sz w:val="24"/>
                <w:szCs w:val="24"/>
              </w:rPr>
              <w:t>Audit &amp; Timeline</w:t>
            </w:r>
          </w:p>
        </w:tc>
        <w:tc>
          <w:tcPr>
            <w:tcW w:w="62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47CA2948" w14:textId="77777777" w:rsidR="00062C6A" w:rsidRPr="000C7C87" w:rsidRDefault="001B467D">
            <w:pPr>
              <w:rPr>
                <w:sz w:val="24"/>
                <w:szCs w:val="24"/>
              </w:rPr>
            </w:pPr>
            <w:r w:rsidRPr="000C7C87">
              <w:rPr>
                <w:color w:val="0F172A"/>
                <w:sz w:val="24"/>
                <w:szCs w:val="24"/>
              </w:rPr>
              <w:t>Complete immutable audit trail for governance, compliance, and analytics</w:t>
            </w:r>
          </w:p>
        </w:tc>
      </w:tr>
    </w:tbl>
    <w:p w14:paraId="2CC90FFB" w14:textId="77777777" w:rsidR="00062C6A" w:rsidRDefault="001B467D">
      <w:r>
        <w:br w:type="page"/>
      </w:r>
    </w:p>
    <w:p w14:paraId="3876C8C1" w14:textId="28D9754D" w:rsidR="00062C6A" w:rsidRDefault="001B467D">
      <w:pPr>
        <w:pStyle w:val="Heading1"/>
        <w:rPr>
          <w:rFonts w:ascii="Aptos Display" w:hAnsi="Aptos Display"/>
          <w:sz w:val="32"/>
          <w:szCs w:val="32"/>
        </w:rPr>
      </w:pPr>
      <w:r w:rsidRPr="000C7C87">
        <w:rPr>
          <w:rFonts w:ascii="Aptos Display" w:hAnsi="Aptos Display"/>
          <w:sz w:val="32"/>
          <w:szCs w:val="32"/>
        </w:rPr>
        <w:lastRenderedPageBreak/>
        <w:t>2. Core Architecture</w:t>
      </w:r>
    </w:p>
    <w:p w14:paraId="1E2A9004" w14:textId="18CF4BEA" w:rsidR="00E01A51" w:rsidRDefault="00E01A51" w:rsidP="00E01A51">
      <w:pPr>
        <w:pStyle w:val="NormalWeb"/>
      </w:pPr>
      <w:r>
        <w:rPr>
          <w:noProof/>
        </w:rPr>
        <w:drawing>
          <wp:inline distT="0" distB="0" distL="0" distR="0" wp14:anchorId="53B9E8F3" wp14:editId="530A7C04">
            <wp:extent cx="3301860" cy="718874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10658" cy="7207903"/>
                    </a:xfrm>
                    <a:prstGeom prst="rect">
                      <a:avLst/>
                    </a:prstGeom>
                    <a:noFill/>
                    <a:ln>
                      <a:noFill/>
                    </a:ln>
                  </pic:spPr>
                </pic:pic>
              </a:graphicData>
            </a:graphic>
          </wp:inline>
        </w:drawing>
      </w:r>
    </w:p>
    <w:p w14:paraId="3975E663" w14:textId="77777777" w:rsidR="00E01A51" w:rsidRPr="000C7C87" w:rsidRDefault="00E01A51">
      <w:pPr>
        <w:pStyle w:val="Heading1"/>
        <w:rPr>
          <w:rFonts w:ascii="Aptos Display" w:hAnsi="Aptos Display"/>
          <w:sz w:val="32"/>
          <w:szCs w:val="32"/>
        </w:rPr>
      </w:pPr>
    </w:p>
    <w:p w14:paraId="40007346" w14:textId="25B9320D" w:rsidR="00062C6A" w:rsidRPr="000C7C87" w:rsidRDefault="00E01A51">
      <w:pPr>
        <w:spacing w:before="60" w:after="60"/>
        <w:rPr>
          <w:sz w:val="24"/>
          <w:szCs w:val="24"/>
        </w:rPr>
      </w:pPr>
      <w:proofErr w:type="spellStart"/>
      <w:r>
        <w:rPr>
          <w:color w:val="0F172A"/>
          <w:sz w:val="24"/>
          <w:szCs w:val="24"/>
        </w:rPr>
        <w:t>Tecket</w:t>
      </w:r>
      <w:proofErr w:type="spellEnd"/>
      <w:r>
        <w:rPr>
          <w:color w:val="0F172A"/>
          <w:sz w:val="24"/>
          <w:szCs w:val="24"/>
        </w:rPr>
        <w:t xml:space="preserve"> ops</w:t>
      </w:r>
      <w:r w:rsidR="001B467D" w:rsidRPr="000C7C87">
        <w:rPr>
          <w:color w:val="0F172A"/>
          <w:sz w:val="24"/>
          <w:szCs w:val="24"/>
        </w:rPr>
        <w:t xml:space="preserve"> follows a layered architecture pattern that cleanly separates concerns across the presentation, application, data, and AI services tiers. Each layer communicates through well-defined interfaces, enabling independent scalability and maintainability</w:t>
      </w:r>
      <w:r w:rsidR="001B467D" w:rsidRPr="000C7C87">
        <w:rPr>
          <w:color w:val="0F172A"/>
          <w:sz w:val="24"/>
          <w:szCs w:val="24"/>
        </w:rPr>
        <w:t>.</w:t>
      </w:r>
    </w:p>
    <w:p w14:paraId="6C531221" w14:textId="77777777" w:rsidR="00062C6A" w:rsidRDefault="00062C6A">
      <w:pPr>
        <w:spacing w:after="80"/>
      </w:pPr>
    </w:p>
    <w:p w14:paraId="49EB63B0" w14:textId="77777777" w:rsidR="00062C6A" w:rsidRDefault="001B467D">
      <w:pPr>
        <w:pStyle w:val="Heading3"/>
      </w:pPr>
      <w:r>
        <w:t>Architecture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60"/>
        <w:gridCol w:w="3800"/>
      </w:tblGrid>
      <w:tr w:rsidR="00062C6A" w14:paraId="77B9501D"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1B3A5C"/>
            <w:tcMar>
              <w:top w:w="100" w:type="dxa"/>
              <w:left w:w="150" w:type="dxa"/>
              <w:bottom w:w="100" w:type="dxa"/>
              <w:right w:w="150" w:type="dxa"/>
            </w:tcMar>
          </w:tcPr>
          <w:p w14:paraId="665C3FC3" w14:textId="77777777" w:rsidR="00062C6A" w:rsidRDefault="001B467D">
            <w:r>
              <w:rPr>
                <w:b/>
                <w:bCs/>
                <w:color w:val="FFFFFF"/>
                <w:sz w:val="20"/>
                <w:szCs w:val="20"/>
              </w:rPr>
              <w:t>Layer</w:t>
            </w:r>
          </w:p>
        </w:tc>
        <w:tc>
          <w:tcPr>
            <w:tcW w:w="3560" w:type="dxa"/>
            <w:tcBorders>
              <w:top w:val="single" w:sz="1" w:space="0" w:color="E2E8F0"/>
              <w:left w:val="single" w:sz="1" w:space="0" w:color="E2E8F0"/>
              <w:bottom w:val="single" w:sz="1" w:space="0" w:color="E2E8F0"/>
              <w:right w:val="single" w:sz="1" w:space="0" w:color="E2E8F0"/>
            </w:tcBorders>
            <w:shd w:val="clear" w:color="auto" w:fill="1B3A5C"/>
            <w:tcMar>
              <w:top w:w="100" w:type="dxa"/>
              <w:left w:w="150" w:type="dxa"/>
              <w:bottom w:w="100" w:type="dxa"/>
              <w:right w:w="150" w:type="dxa"/>
            </w:tcMar>
          </w:tcPr>
          <w:p w14:paraId="7C06FA19" w14:textId="77777777" w:rsidR="00062C6A" w:rsidRDefault="001B467D">
            <w:r>
              <w:rPr>
                <w:b/>
                <w:bCs/>
                <w:color w:val="FFFFFF"/>
                <w:sz w:val="20"/>
                <w:szCs w:val="20"/>
              </w:rPr>
              <w:t>Technology</w:t>
            </w:r>
          </w:p>
        </w:tc>
        <w:tc>
          <w:tcPr>
            <w:tcW w:w="3800" w:type="dxa"/>
            <w:tcBorders>
              <w:top w:val="single" w:sz="1" w:space="0" w:color="E2E8F0"/>
              <w:left w:val="single" w:sz="1" w:space="0" w:color="E2E8F0"/>
              <w:bottom w:val="single" w:sz="1" w:space="0" w:color="E2E8F0"/>
              <w:right w:val="single" w:sz="1" w:space="0" w:color="E2E8F0"/>
            </w:tcBorders>
            <w:shd w:val="clear" w:color="auto" w:fill="1B3A5C"/>
            <w:tcMar>
              <w:top w:w="100" w:type="dxa"/>
              <w:left w:w="150" w:type="dxa"/>
              <w:bottom w:w="100" w:type="dxa"/>
              <w:right w:w="150" w:type="dxa"/>
            </w:tcMar>
          </w:tcPr>
          <w:p w14:paraId="32B57E41" w14:textId="77777777" w:rsidR="00062C6A" w:rsidRDefault="001B467D">
            <w:r>
              <w:rPr>
                <w:b/>
                <w:bCs/>
                <w:color w:val="FFFFFF"/>
                <w:sz w:val="20"/>
                <w:szCs w:val="20"/>
              </w:rPr>
              <w:t>Responsibility</w:t>
            </w:r>
          </w:p>
        </w:tc>
      </w:tr>
      <w:tr w:rsidR="00062C6A" w14:paraId="1FED86B9"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DBEAFE"/>
            <w:tcMar>
              <w:top w:w="100" w:type="dxa"/>
              <w:left w:w="150" w:type="dxa"/>
              <w:bottom w:w="100" w:type="dxa"/>
              <w:right w:w="150" w:type="dxa"/>
            </w:tcMar>
          </w:tcPr>
          <w:p w14:paraId="1B4353D6" w14:textId="77777777" w:rsidR="00062C6A" w:rsidRPr="000C7C87" w:rsidRDefault="001B467D">
            <w:pPr>
              <w:rPr>
                <w:sz w:val="24"/>
                <w:szCs w:val="24"/>
              </w:rPr>
            </w:pPr>
            <w:r w:rsidRPr="000C7C87">
              <w:rPr>
                <w:color w:val="0F172A"/>
                <w:sz w:val="24"/>
                <w:szCs w:val="24"/>
              </w:rPr>
              <w:t>Presentation</w:t>
            </w:r>
          </w:p>
        </w:tc>
        <w:tc>
          <w:tcPr>
            <w:tcW w:w="3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00F3F06B" w14:textId="77777777" w:rsidR="00062C6A" w:rsidRPr="000C7C87" w:rsidRDefault="001B467D">
            <w:pPr>
              <w:rPr>
                <w:sz w:val="24"/>
                <w:szCs w:val="24"/>
              </w:rPr>
            </w:pPr>
            <w:r w:rsidRPr="000C7C87">
              <w:rPr>
                <w:color w:val="0F172A"/>
                <w:sz w:val="24"/>
                <w:szCs w:val="24"/>
              </w:rPr>
              <w:t>React.js (TypeScript)</w:t>
            </w:r>
          </w:p>
        </w:tc>
        <w:tc>
          <w:tcPr>
            <w:tcW w:w="3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295AEAC6" w14:textId="77777777" w:rsidR="00062C6A" w:rsidRPr="000C7C87" w:rsidRDefault="001B467D">
            <w:pPr>
              <w:rPr>
                <w:sz w:val="24"/>
                <w:szCs w:val="24"/>
              </w:rPr>
            </w:pPr>
            <w:r w:rsidRPr="000C7C87">
              <w:rPr>
                <w:color w:val="0F172A"/>
                <w:sz w:val="24"/>
                <w:szCs w:val="24"/>
              </w:rPr>
              <w:t>User portals, dashboards, real-time chat</w:t>
            </w:r>
          </w:p>
        </w:tc>
      </w:tr>
      <w:tr w:rsidR="00062C6A" w14:paraId="737B094B"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50" w:type="dxa"/>
              <w:bottom w:w="100" w:type="dxa"/>
              <w:right w:w="150" w:type="dxa"/>
            </w:tcMar>
          </w:tcPr>
          <w:p w14:paraId="76562F8C" w14:textId="77777777" w:rsidR="00062C6A" w:rsidRPr="000C7C87" w:rsidRDefault="001B467D">
            <w:pPr>
              <w:rPr>
                <w:sz w:val="24"/>
                <w:szCs w:val="24"/>
              </w:rPr>
            </w:pPr>
            <w:r w:rsidRPr="000C7C87">
              <w:rPr>
                <w:color w:val="0F172A"/>
                <w:sz w:val="24"/>
                <w:szCs w:val="24"/>
              </w:rPr>
              <w:t>API Layer</w:t>
            </w:r>
          </w:p>
        </w:tc>
        <w:tc>
          <w:tcPr>
            <w:tcW w:w="3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636B093A" w14:textId="77777777" w:rsidR="00062C6A" w:rsidRPr="000C7C87" w:rsidRDefault="001B467D">
            <w:pPr>
              <w:rPr>
                <w:sz w:val="24"/>
                <w:szCs w:val="24"/>
              </w:rPr>
            </w:pPr>
            <w:proofErr w:type="spellStart"/>
            <w:r w:rsidRPr="000C7C87">
              <w:rPr>
                <w:color w:val="0F172A"/>
                <w:sz w:val="24"/>
                <w:szCs w:val="24"/>
              </w:rPr>
              <w:t>FastAPI</w:t>
            </w:r>
            <w:proofErr w:type="spellEnd"/>
            <w:r w:rsidRPr="000C7C87">
              <w:rPr>
                <w:color w:val="0F172A"/>
                <w:sz w:val="24"/>
                <w:szCs w:val="24"/>
              </w:rPr>
              <w:t xml:space="preserve"> (Python)</w:t>
            </w:r>
          </w:p>
        </w:tc>
        <w:tc>
          <w:tcPr>
            <w:tcW w:w="3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1C4DE5F1" w14:textId="77777777" w:rsidR="00062C6A" w:rsidRPr="000C7C87" w:rsidRDefault="001B467D">
            <w:pPr>
              <w:rPr>
                <w:sz w:val="24"/>
                <w:szCs w:val="24"/>
              </w:rPr>
            </w:pPr>
            <w:r w:rsidRPr="000C7C87">
              <w:rPr>
                <w:color w:val="0F172A"/>
                <w:sz w:val="24"/>
                <w:szCs w:val="24"/>
              </w:rPr>
              <w:t>REST endpoints, request validation, business logic orchestration</w:t>
            </w:r>
          </w:p>
        </w:tc>
      </w:tr>
      <w:tr w:rsidR="00062C6A" w14:paraId="4329CC19"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DBEAFE"/>
            <w:tcMar>
              <w:top w:w="100" w:type="dxa"/>
              <w:left w:w="150" w:type="dxa"/>
              <w:bottom w:w="100" w:type="dxa"/>
              <w:right w:w="150" w:type="dxa"/>
            </w:tcMar>
          </w:tcPr>
          <w:p w14:paraId="52206BAB" w14:textId="77777777" w:rsidR="00062C6A" w:rsidRPr="000C7C87" w:rsidRDefault="001B467D">
            <w:pPr>
              <w:rPr>
                <w:sz w:val="24"/>
                <w:szCs w:val="24"/>
              </w:rPr>
            </w:pPr>
            <w:r w:rsidRPr="000C7C87">
              <w:rPr>
                <w:color w:val="0F172A"/>
                <w:sz w:val="24"/>
                <w:szCs w:val="24"/>
              </w:rPr>
              <w:t>Data Layer</w:t>
            </w:r>
          </w:p>
        </w:tc>
        <w:tc>
          <w:tcPr>
            <w:tcW w:w="3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40CF6ED7" w14:textId="77777777" w:rsidR="00062C6A" w:rsidRPr="000C7C87" w:rsidRDefault="001B467D">
            <w:pPr>
              <w:rPr>
                <w:sz w:val="24"/>
                <w:szCs w:val="24"/>
              </w:rPr>
            </w:pPr>
            <w:r w:rsidRPr="000C7C87">
              <w:rPr>
                <w:color w:val="0F172A"/>
                <w:sz w:val="24"/>
                <w:szCs w:val="24"/>
              </w:rPr>
              <w:t xml:space="preserve">PostgreSQL + </w:t>
            </w:r>
            <w:proofErr w:type="spellStart"/>
            <w:r w:rsidRPr="000C7C87">
              <w:rPr>
                <w:color w:val="0F172A"/>
                <w:sz w:val="24"/>
                <w:szCs w:val="24"/>
              </w:rPr>
              <w:t>pgvector</w:t>
            </w:r>
            <w:proofErr w:type="spellEnd"/>
          </w:p>
        </w:tc>
        <w:tc>
          <w:tcPr>
            <w:tcW w:w="3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70DC0146" w14:textId="77777777" w:rsidR="00062C6A" w:rsidRPr="000C7C87" w:rsidRDefault="001B467D">
            <w:pPr>
              <w:rPr>
                <w:sz w:val="24"/>
                <w:szCs w:val="24"/>
              </w:rPr>
            </w:pPr>
            <w:r w:rsidRPr="000C7C87">
              <w:rPr>
                <w:color w:val="0F172A"/>
                <w:sz w:val="24"/>
                <w:szCs w:val="24"/>
              </w:rPr>
              <w:t>Relational data, vector embeddings, audit logs</w:t>
            </w:r>
          </w:p>
        </w:tc>
      </w:tr>
      <w:tr w:rsidR="00062C6A" w14:paraId="1F201593"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50" w:type="dxa"/>
              <w:bottom w:w="100" w:type="dxa"/>
              <w:right w:w="150" w:type="dxa"/>
            </w:tcMar>
          </w:tcPr>
          <w:p w14:paraId="3587A3B0" w14:textId="77777777" w:rsidR="00062C6A" w:rsidRPr="000C7C87" w:rsidRDefault="001B467D">
            <w:pPr>
              <w:rPr>
                <w:sz w:val="24"/>
                <w:szCs w:val="24"/>
              </w:rPr>
            </w:pPr>
            <w:r w:rsidRPr="000C7C87">
              <w:rPr>
                <w:color w:val="0F172A"/>
                <w:sz w:val="24"/>
                <w:szCs w:val="24"/>
              </w:rPr>
              <w:t>AI Services</w:t>
            </w:r>
          </w:p>
        </w:tc>
        <w:tc>
          <w:tcPr>
            <w:tcW w:w="3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2F9F7127" w14:textId="77777777" w:rsidR="00062C6A" w:rsidRPr="000C7C87" w:rsidRDefault="001B467D">
            <w:pPr>
              <w:rPr>
                <w:sz w:val="24"/>
                <w:szCs w:val="24"/>
              </w:rPr>
            </w:pPr>
            <w:r w:rsidRPr="000C7C87">
              <w:rPr>
                <w:color w:val="0F172A"/>
                <w:sz w:val="24"/>
                <w:szCs w:val="24"/>
              </w:rPr>
              <w:t>LLM Agents + Embedding Engine</w:t>
            </w:r>
          </w:p>
        </w:tc>
        <w:tc>
          <w:tcPr>
            <w:tcW w:w="3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12C4B352" w14:textId="77777777" w:rsidR="00062C6A" w:rsidRPr="000C7C87" w:rsidRDefault="001B467D">
            <w:pPr>
              <w:rPr>
                <w:sz w:val="24"/>
                <w:szCs w:val="24"/>
              </w:rPr>
            </w:pPr>
            <w:r w:rsidRPr="000C7C87">
              <w:rPr>
                <w:color w:val="0F172A"/>
                <w:sz w:val="24"/>
                <w:szCs w:val="24"/>
              </w:rPr>
              <w:t>Classification, resolution generation, similarity search</w:t>
            </w:r>
          </w:p>
        </w:tc>
      </w:tr>
      <w:tr w:rsidR="00062C6A" w14:paraId="70D17C86"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DBEAFE"/>
            <w:tcMar>
              <w:top w:w="100" w:type="dxa"/>
              <w:left w:w="150" w:type="dxa"/>
              <w:bottom w:w="100" w:type="dxa"/>
              <w:right w:w="150" w:type="dxa"/>
            </w:tcMar>
          </w:tcPr>
          <w:p w14:paraId="2CE87881" w14:textId="77777777" w:rsidR="00062C6A" w:rsidRPr="000C7C87" w:rsidRDefault="001B467D">
            <w:pPr>
              <w:rPr>
                <w:sz w:val="24"/>
                <w:szCs w:val="24"/>
              </w:rPr>
            </w:pPr>
            <w:r w:rsidRPr="000C7C87">
              <w:rPr>
                <w:color w:val="0F172A"/>
                <w:sz w:val="24"/>
                <w:szCs w:val="24"/>
              </w:rPr>
              <w:t>Knowledge Base</w:t>
            </w:r>
          </w:p>
        </w:tc>
        <w:tc>
          <w:tcPr>
            <w:tcW w:w="3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6D63A701" w14:textId="77777777" w:rsidR="00062C6A" w:rsidRPr="000C7C87" w:rsidRDefault="001B467D">
            <w:pPr>
              <w:rPr>
                <w:sz w:val="24"/>
                <w:szCs w:val="24"/>
              </w:rPr>
            </w:pPr>
            <w:r w:rsidRPr="000C7C87">
              <w:rPr>
                <w:color w:val="0F172A"/>
                <w:sz w:val="24"/>
                <w:szCs w:val="24"/>
              </w:rPr>
              <w:t>KB Articles + KB Embeddings</w:t>
            </w:r>
          </w:p>
        </w:tc>
        <w:tc>
          <w:tcPr>
            <w:tcW w:w="3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230ACFC5" w14:textId="77777777" w:rsidR="00062C6A" w:rsidRPr="000C7C87" w:rsidRDefault="001B467D">
            <w:pPr>
              <w:rPr>
                <w:sz w:val="24"/>
                <w:szCs w:val="24"/>
              </w:rPr>
            </w:pPr>
            <w:r w:rsidRPr="000C7C87">
              <w:rPr>
                <w:color w:val="0F172A"/>
                <w:sz w:val="24"/>
                <w:szCs w:val="24"/>
              </w:rPr>
              <w:t>Semantic retrieval, RAG pipeline, grounded answers</w:t>
            </w:r>
          </w:p>
        </w:tc>
      </w:tr>
    </w:tbl>
    <w:p w14:paraId="2FA31738" w14:textId="77777777" w:rsidR="00062C6A" w:rsidRDefault="00062C6A">
      <w:pPr>
        <w:spacing w:after="100"/>
      </w:pPr>
    </w:p>
    <w:p w14:paraId="1EBE809C" w14:textId="77777777" w:rsidR="00062C6A" w:rsidRDefault="001B467D">
      <w:pPr>
        <w:pStyle w:val="Heading3"/>
      </w:pPr>
      <w:r>
        <w:t>Data Flow</w:t>
      </w:r>
    </w:p>
    <w:p w14:paraId="0D589C2B" w14:textId="77777777" w:rsidR="00062C6A" w:rsidRPr="000C7C87" w:rsidRDefault="001B467D">
      <w:pPr>
        <w:spacing w:before="60" w:after="60"/>
        <w:rPr>
          <w:sz w:val="24"/>
          <w:szCs w:val="24"/>
        </w:rPr>
      </w:pPr>
      <w:r w:rsidRPr="000C7C87">
        <w:rPr>
          <w:color w:val="0F172A"/>
          <w:sz w:val="24"/>
          <w:szCs w:val="24"/>
        </w:rPr>
        <w:t xml:space="preserve">Every ticket </w:t>
      </w:r>
      <w:proofErr w:type="gramStart"/>
      <w:r w:rsidRPr="000C7C87">
        <w:rPr>
          <w:color w:val="0F172A"/>
          <w:sz w:val="24"/>
          <w:szCs w:val="24"/>
        </w:rPr>
        <w:t>flows</w:t>
      </w:r>
      <w:proofErr w:type="gramEnd"/>
      <w:r w:rsidRPr="000C7C87">
        <w:rPr>
          <w:color w:val="0F172A"/>
          <w:sz w:val="24"/>
          <w:szCs w:val="24"/>
        </w:rPr>
        <w:t xml:space="preserve"> through the following pipeline:</w:t>
      </w:r>
    </w:p>
    <w:p w14:paraId="1B6BD9A4" w14:textId="77777777" w:rsidR="00062C6A" w:rsidRPr="000C7C87" w:rsidRDefault="001B467D">
      <w:pPr>
        <w:pStyle w:val="ListParagraph"/>
        <w:numPr>
          <w:ilvl w:val="0"/>
          <w:numId w:val="2"/>
        </w:numPr>
        <w:spacing w:before="40" w:after="40"/>
        <w:rPr>
          <w:sz w:val="24"/>
          <w:szCs w:val="24"/>
        </w:rPr>
      </w:pPr>
      <w:r w:rsidRPr="000C7C87">
        <w:rPr>
          <w:color w:val="0F172A"/>
          <w:sz w:val="24"/>
          <w:szCs w:val="24"/>
        </w:rPr>
        <w:t>User submits ticket via the User Portal</w:t>
      </w:r>
    </w:p>
    <w:p w14:paraId="13892F04" w14:textId="77777777" w:rsidR="00062C6A" w:rsidRPr="000C7C87" w:rsidRDefault="001B467D">
      <w:pPr>
        <w:pStyle w:val="ListParagraph"/>
        <w:numPr>
          <w:ilvl w:val="0"/>
          <w:numId w:val="2"/>
        </w:numPr>
        <w:spacing w:before="40" w:after="40"/>
        <w:rPr>
          <w:sz w:val="24"/>
          <w:szCs w:val="24"/>
        </w:rPr>
      </w:pPr>
      <w:proofErr w:type="spellStart"/>
      <w:r w:rsidRPr="000C7C87">
        <w:rPr>
          <w:color w:val="0F172A"/>
          <w:sz w:val="24"/>
          <w:szCs w:val="24"/>
        </w:rPr>
        <w:t>FastAPI</w:t>
      </w:r>
      <w:proofErr w:type="spellEnd"/>
      <w:r w:rsidRPr="000C7C87">
        <w:rPr>
          <w:color w:val="0F172A"/>
          <w:sz w:val="24"/>
          <w:szCs w:val="24"/>
        </w:rPr>
        <w:t xml:space="preserve"> backend validates and persists the ticket in PostgreSQL</w:t>
      </w:r>
    </w:p>
    <w:p w14:paraId="10DD560B" w14:textId="77777777" w:rsidR="00062C6A" w:rsidRPr="000C7C87" w:rsidRDefault="001B467D">
      <w:pPr>
        <w:pStyle w:val="ListParagraph"/>
        <w:numPr>
          <w:ilvl w:val="0"/>
          <w:numId w:val="2"/>
        </w:numPr>
        <w:spacing w:before="40" w:after="40"/>
        <w:rPr>
          <w:sz w:val="24"/>
          <w:szCs w:val="24"/>
        </w:rPr>
      </w:pPr>
      <w:r w:rsidRPr="000C7C87">
        <w:rPr>
          <w:color w:val="0F172A"/>
          <w:sz w:val="24"/>
          <w:szCs w:val="24"/>
        </w:rPr>
        <w:t>Duplicate Detection Engine computes embedding and runs vector similarity search</w:t>
      </w:r>
    </w:p>
    <w:p w14:paraId="163A9035" w14:textId="77777777" w:rsidR="00062C6A" w:rsidRPr="000C7C87" w:rsidRDefault="001B467D">
      <w:pPr>
        <w:pStyle w:val="ListParagraph"/>
        <w:numPr>
          <w:ilvl w:val="0"/>
          <w:numId w:val="2"/>
        </w:numPr>
        <w:spacing w:before="40" w:after="40"/>
        <w:rPr>
          <w:sz w:val="24"/>
          <w:szCs w:val="24"/>
        </w:rPr>
      </w:pPr>
      <w:r w:rsidRPr="000C7C87">
        <w:rPr>
          <w:color w:val="0F172A"/>
          <w:sz w:val="24"/>
          <w:szCs w:val="24"/>
        </w:rPr>
        <w:t>If unique: Classifica</w:t>
      </w:r>
      <w:r w:rsidRPr="000C7C87">
        <w:rPr>
          <w:color w:val="0F172A"/>
          <w:sz w:val="24"/>
          <w:szCs w:val="24"/>
        </w:rPr>
        <w:t>tion Engine assigns category, subcategory, impact, urgency, and priority</w:t>
      </w:r>
    </w:p>
    <w:p w14:paraId="5FBAFB2C" w14:textId="77777777" w:rsidR="00062C6A" w:rsidRPr="000C7C87" w:rsidRDefault="001B467D">
      <w:pPr>
        <w:pStyle w:val="ListParagraph"/>
        <w:numPr>
          <w:ilvl w:val="0"/>
          <w:numId w:val="2"/>
        </w:numPr>
        <w:spacing w:before="40" w:after="40"/>
        <w:rPr>
          <w:sz w:val="24"/>
          <w:szCs w:val="24"/>
        </w:rPr>
      </w:pPr>
      <w:r w:rsidRPr="000C7C87">
        <w:rPr>
          <w:color w:val="0F172A"/>
          <w:sz w:val="24"/>
          <w:szCs w:val="24"/>
        </w:rPr>
        <w:t>Department &amp; Team Assignment Engines route the ticket to the correct teams</w:t>
      </w:r>
    </w:p>
    <w:p w14:paraId="2342B07C" w14:textId="77777777" w:rsidR="00062C6A" w:rsidRPr="000C7C87" w:rsidRDefault="001B467D">
      <w:pPr>
        <w:pStyle w:val="ListParagraph"/>
        <w:numPr>
          <w:ilvl w:val="0"/>
          <w:numId w:val="2"/>
        </w:numPr>
        <w:spacing w:before="40" w:after="40"/>
        <w:rPr>
          <w:sz w:val="24"/>
          <w:szCs w:val="24"/>
        </w:rPr>
      </w:pPr>
      <w:r w:rsidRPr="000C7C87">
        <w:rPr>
          <w:color w:val="0F172A"/>
          <w:sz w:val="24"/>
          <w:szCs w:val="24"/>
        </w:rPr>
        <w:t>Resolution Eligibility Engine determines if AI can auto-resolve or if human review is needed</w:t>
      </w:r>
    </w:p>
    <w:p w14:paraId="5079554B" w14:textId="77777777" w:rsidR="00062C6A" w:rsidRPr="000C7C87" w:rsidRDefault="001B467D">
      <w:pPr>
        <w:pStyle w:val="ListParagraph"/>
        <w:numPr>
          <w:ilvl w:val="0"/>
          <w:numId w:val="2"/>
        </w:numPr>
        <w:spacing w:before="40" w:after="40"/>
        <w:rPr>
          <w:sz w:val="24"/>
          <w:szCs w:val="24"/>
        </w:rPr>
      </w:pPr>
      <w:r w:rsidRPr="000C7C87">
        <w:rPr>
          <w:color w:val="0F172A"/>
          <w:sz w:val="24"/>
          <w:szCs w:val="24"/>
        </w:rPr>
        <w:t>AI Resolution E</w:t>
      </w:r>
      <w:r w:rsidRPr="000C7C87">
        <w:rPr>
          <w:color w:val="0F172A"/>
          <w:sz w:val="24"/>
          <w:szCs w:val="24"/>
        </w:rPr>
        <w:t>ngine generates structured resolution using KB-grounded LLM output</w:t>
      </w:r>
    </w:p>
    <w:p w14:paraId="59CA0CB0" w14:textId="77777777" w:rsidR="00062C6A" w:rsidRPr="000C7C87" w:rsidRDefault="001B467D">
      <w:pPr>
        <w:pStyle w:val="ListParagraph"/>
        <w:numPr>
          <w:ilvl w:val="0"/>
          <w:numId w:val="2"/>
        </w:numPr>
        <w:spacing w:before="40" w:after="40"/>
        <w:rPr>
          <w:sz w:val="24"/>
          <w:szCs w:val="24"/>
        </w:rPr>
      </w:pPr>
      <w:r w:rsidRPr="000C7C87">
        <w:rPr>
          <w:color w:val="0F172A"/>
          <w:sz w:val="24"/>
          <w:szCs w:val="24"/>
        </w:rPr>
        <w:t>Notification Service dispatches alerts to all relevant stakeholders</w:t>
      </w:r>
    </w:p>
    <w:p w14:paraId="3755B21A" w14:textId="77777777" w:rsidR="00062C6A" w:rsidRPr="000C7C87" w:rsidRDefault="001B467D">
      <w:pPr>
        <w:pStyle w:val="ListParagraph"/>
        <w:numPr>
          <w:ilvl w:val="0"/>
          <w:numId w:val="2"/>
        </w:numPr>
        <w:spacing w:before="40" w:after="40"/>
        <w:rPr>
          <w:sz w:val="24"/>
          <w:szCs w:val="24"/>
        </w:rPr>
      </w:pPr>
      <w:r w:rsidRPr="000C7C87">
        <w:rPr>
          <w:color w:val="0F172A"/>
          <w:sz w:val="24"/>
          <w:szCs w:val="24"/>
        </w:rPr>
        <w:t>SLA Engine begins tracking response and resolution deadlines</w:t>
      </w:r>
    </w:p>
    <w:p w14:paraId="6D9E5414" w14:textId="77777777" w:rsidR="00062C6A" w:rsidRPr="000C7C87" w:rsidRDefault="001B467D">
      <w:pPr>
        <w:pStyle w:val="ListParagraph"/>
        <w:numPr>
          <w:ilvl w:val="0"/>
          <w:numId w:val="2"/>
        </w:numPr>
        <w:spacing w:before="40" w:after="40"/>
        <w:rPr>
          <w:sz w:val="24"/>
          <w:szCs w:val="24"/>
        </w:rPr>
      </w:pPr>
      <w:r w:rsidRPr="000C7C87">
        <w:rPr>
          <w:color w:val="0F172A"/>
          <w:sz w:val="24"/>
          <w:szCs w:val="24"/>
        </w:rPr>
        <w:t xml:space="preserve">All actions are recorded in the immutable </w:t>
      </w:r>
      <w:proofErr w:type="spellStart"/>
      <w:r w:rsidRPr="000C7C87">
        <w:rPr>
          <w:color w:val="0F172A"/>
          <w:sz w:val="24"/>
          <w:szCs w:val="24"/>
        </w:rPr>
        <w:t>ticket_timeline</w:t>
      </w:r>
      <w:proofErr w:type="spellEnd"/>
      <w:r w:rsidRPr="000C7C87">
        <w:rPr>
          <w:color w:val="0F172A"/>
          <w:sz w:val="24"/>
          <w:szCs w:val="24"/>
        </w:rPr>
        <w:t xml:space="preserve"> table</w:t>
      </w:r>
    </w:p>
    <w:p w14:paraId="6E0C6BCA" w14:textId="77777777" w:rsidR="00062C6A" w:rsidRDefault="001B467D">
      <w:r>
        <w:br w:type="page"/>
      </w:r>
    </w:p>
    <w:p w14:paraId="6D900D34" w14:textId="77777777" w:rsidR="00062C6A" w:rsidRPr="000C7C87" w:rsidRDefault="001B467D">
      <w:pPr>
        <w:pStyle w:val="Heading1"/>
        <w:rPr>
          <w:rFonts w:ascii="Aptos Display" w:hAnsi="Aptos Display"/>
          <w:sz w:val="32"/>
          <w:szCs w:val="32"/>
        </w:rPr>
      </w:pPr>
      <w:r w:rsidRPr="000C7C87">
        <w:rPr>
          <w:rFonts w:ascii="Aptos Display" w:hAnsi="Aptos Display"/>
          <w:sz w:val="32"/>
          <w:szCs w:val="32"/>
        </w:rPr>
        <w:lastRenderedPageBreak/>
        <w:t>3. Major Platform Modules</w:t>
      </w:r>
    </w:p>
    <w:p w14:paraId="4A578897" w14:textId="77777777" w:rsidR="00062C6A" w:rsidRPr="000C7C87" w:rsidRDefault="001B467D">
      <w:pPr>
        <w:pStyle w:val="Heading2"/>
        <w:rPr>
          <w:rFonts w:ascii="Aptos Display" w:hAnsi="Aptos Display"/>
          <w:sz w:val="32"/>
          <w:szCs w:val="32"/>
        </w:rPr>
      </w:pPr>
      <w:r w:rsidRPr="000C7C87">
        <w:rPr>
          <w:rFonts w:ascii="Aptos Display" w:hAnsi="Aptos Display"/>
          <w:sz w:val="32"/>
          <w:szCs w:val="32"/>
        </w:rPr>
        <w:t>3.1 User Portal</w:t>
      </w:r>
    </w:p>
    <w:p w14:paraId="1B1FD6B5" w14:textId="77777777" w:rsidR="00062C6A" w:rsidRPr="000C7C87" w:rsidRDefault="001B467D">
      <w:pPr>
        <w:spacing w:before="60" w:after="60"/>
        <w:rPr>
          <w:sz w:val="24"/>
          <w:szCs w:val="24"/>
        </w:rPr>
      </w:pPr>
      <w:r w:rsidRPr="000C7C87">
        <w:rPr>
          <w:color w:val="0F172A"/>
          <w:sz w:val="24"/>
          <w:szCs w:val="24"/>
        </w:rPr>
        <w:t>The User Portal is the primary self-service interface for end users. It enables ticket creation with rich attachment support, real-time status track</w:t>
      </w:r>
      <w:r w:rsidRPr="000C7C87">
        <w:rPr>
          <w:color w:val="0F172A"/>
          <w:sz w:val="24"/>
          <w:szCs w:val="24"/>
        </w:rPr>
        <w:t>ing, and direct collaboration with support teams via integrated chat.</w:t>
      </w:r>
    </w:p>
    <w:p w14:paraId="2F7CAD08" w14:textId="77777777" w:rsidR="00062C6A" w:rsidRDefault="00062C6A">
      <w:pPr>
        <w:spacing w:after="40"/>
      </w:pPr>
    </w:p>
    <w:p w14:paraId="5D06C620" w14:textId="77777777" w:rsidR="00062C6A" w:rsidRPr="000C7C87" w:rsidRDefault="001B467D">
      <w:pPr>
        <w:pStyle w:val="ListParagraph"/>
        <w:numPr>
          <w:ilvl w:val="0"/>
          <w:numId w:val="2"/>
        </w:numPr>
        <w:spacing w:before="40" w:after="40"/>
        <w:rPr>
          <w:sz w:val="24"/>
          <w:szCs w:val="24"/>
        </w:rPr>
      </w:pPr>
      <w:r w:rsidRPr="000C7C87">
        <w:rPr>
          <w:color w:val="0F172A"/>
          <w:sz w:val="24"/>
          <w:szCs w:val="24"/>
        </w:rPr>
        <w:t>Create Tickets (Service Requests &amp; Incidents)</w:t>
      </w:r>
    </w:p>
    <w:p w14:paraId="67EB98A2" w14:textId="77777777" w:rsidR="00062C6A" w:rsidRPr="000C7C87" w:rsidRDefault="001B467D">
      <w:pPr>
        <w:pStyle w:val="ListParagraph"/>
        <w:numPr>
          <w:ilvl w:val="0"/>
          <w:numId w:val="2"/>
        </w:numPr>
        <w:spacing w:before="40" w:after="40"/>
        <w:rPr>
          <w:sz w:val="24"/>
          <w:szCs w:val="24"/>
        </w:rPr>
      </w:pPr>
      <w:r w:rsidRPr="000C7C87">
        <w:rPr>
          <w:color w:val="0F172A"/>
          <w:sz w:val="24"/>
          <w:szCs w:val="24"/>
        </w:rPr>
        <w:t>View My Tickets and track live status</w:t>
      </w:r>
    </w:p>
    <w:p w14:paraId="544B64FA" w14:textId="77777777" w:rsidR="00062C6A" w:rsidRPr="000C7C87" w:rsidRDefault="001B467D">
      <w:pPr>
        <w:pStyle w:val="ListParagraph"/>
        <w:numPr>
          <w:ilvl w:val="0"/>
          <w:numId w:val="2"/>
        </w:numPr>
        <w:spacing w:before="40" w:after="40"/>
        <w:rPr>
          <w:sz w:val="24"/>
          <w:szCs w:val="24"/>
        </w:rPr>
      </w:pPr>
      <w:r w:rsidRPr="000C7C87">
        <w:rPr>
          <w:color w:val="0F172A"/>
          <w:sz w:val="24"/>
          <w:szCs w:val="24"/>
        </w:rPr>
        <w:t>Review and Accept/Reject AI-generated resolution suggestions</w:t>
      </w:r>
    </w:p>
    <w:p w14:paraId="6B6DBAC3" w14:textId="77777777" w:rsidR="00062C6A" w:rsidRPr="000C7C87" w:rsidRDefault="001B467D">
      <w:pPr>
        <w:pStyle w:val="ListParagraph"/>
        <w:numPr>
          <w:ilvl w:val="0"/>
          <w:numId w:val="2"/>
        </w:numPr>
        <w:spacing w:before="40" w:after="40"/>
        <w:rPr>
          <w:sz w:val="24"/>
          <w:szCs w:val="24"/>
        </w:rPr>
      </w:pPr>
      <w:r w:rsidRPr="000C7C87">
        <w:rPr>
          <w:color w:val="0F172A"/>
          <w:sz w:val="24"/>
          <w:szCs w:val="24"/>
        </w:rPr>
        <w:t xml:space="preserve">Chat in real time with assigned support </w:t>
      </w:r>
      <w:r w:rsidRPr="000C7C87">
        <w:rPr>
          <w:color w:val="0F172A"/>
          <w:sz w:val="24"/>
          <w:szCs w:val="24"/>
        </w:rPr>
        <w:t>teams</w:t>
      </w:r>
    </w:p>
    <w:p w14:paraId="6BA2B2EA" w14:textId="77777777" w:rsidR="00062C6A" w:rsidRPr="000C7C87" w:rsidRDefault="001B467D">
      <w:pPr>
        <w:pStyle w:val="ListParagraph"/>
        <w:numPr>
          <w:ilvl w:val="0"/>
          <w:numId w:val="2"/>
        </w:numPr>
        <w:spacing w:before="40" w:after="40"/>
        <w:rPr>
          <w:sz w:val="24"/>
          <w:szCs w:val="24"/>
        </w:rPr>
      </w:pPr>
      <w:r w:rsidRPr="000C7C87">
        <w:rPr>
          <w:color w:val="0F172A"/>
          <w:sz w:val="24"/>
          <w:szCs w:val="24"/>
        </w:rPr>
        <w:t>User Closure Control — only the user can close a ticket</w:t>
      </w:r>
    </w:p>
    <w:p w14:paraId="5BB6A062" w14:textId="77777777" w:rsidR="00062C6A" w:rsidRDefault="00062C6A">
      <w:pPr>
        <w:spacing w:after="80"/>
      </w:pPr>
    </w:p>
    <w:p w14:paraId="0833C6AB" w14:textId="77777777" w:rsidR="00062C6A" w:rsidRPr="000C7C87" w:rsidRDefault="001B467D">
      <w:pPr>
        <w:pStyle w:val="Heading2"/>
        <w:rPr>
          <w:rFonts w:ascii="Aptos Display" w:hAnsi="Aptos Display"/>
          <w:sz w:val="32"/>
          <w:szCs w:val="32"/>
        </w:rPr>
      </w:pPr>
      <w:r w:rsidRPr="000C7C87">
        <w:rPr>
          <w:rFonts w:ascii="Aptos Display" w:hAnsi="Aptos Display"/>
          <w:sz w:val="32"/>
          <w:szCs w:val="32"/>
        </w:rPr>
        <w:t>3.2 Duplicate Detection Engine</w:t>
      </w:r>
    </w:p>
    <w:p w14:paraId="45593349" w14:textId="77777777" w:rsidR="00062C6A" w:rsidRPr="000C7C87" w:rsidRDefault="001B467D">
      <w:pPr>
        <w:spacing w:before="60" w:after="60"/>
        <w:rPr>
          <w:sz w:val="24"/>
          <w:szCs w:val="24"/>
        </w:rPr>
      </w:pPr>
      <w:r w:rsidRPr="000C7C87">
        <w:rPr>
          <w:color w:val="0F172A"/>
          <w:sz w:val="24"/>
          <w:szCs w:val="24"/>
        </w:rPr>
        <w:t>Duplicate ticket creation is a major source of inefficiency in enterprise service desks. Users submitting the same issue under different phrasings create redundan</w:t>
      </w:r>
      <w:r w:rsidRPr="000C7C87">
        <w:rPr>
          <w:color w:val="0F172A"/>
          <w:sz w:val="24"/>
          <w:szCs w:val="24"/>
        </w:rPr>
        <w:t>t work, inflated ticket volumes, and misleading SLA metrics.</w:t>
      </w:r>
    </w:p>
    <w:p w14:paraId="0A1154F5" w14:textId="77777777" w:rsidR="00062C6A" w:rsidRDefault="00062C6A">
      <w:pPr>
        <w:spacing w:after="40"/>
      </w:pPr>
    </w:p>
    <w:p w14:paraId="55F501E3" w14:textId="77777777" w:rsidR="00062C6A" w:rsidRDefault="001B467D">
      <w:pPr>
        <w:pStyle w:val="Heading3"/>
      </w:pPr>
      <w:r>
        <w:t>How It Works</w:t>
      </w:r>
    </w:p>
    <w:p w14:paraId="335634DC" w14:textId="77777777" w:rsidR="00062C6A" w:rsidRPr="000C7C87" w:rsidRDefault="001B467D">
      <w:pPr>
        <w:spacing w:before="60" w:after="60"/>
        <w:rPr>
          <w:sz w:val="24"/>
          <w:szCs w:val="24"/>
        </w:rPr>
      </w:pPr>
      <w:r w:rsidRPr="000C7C87">
        <w:rPr>
          <w:color w:val="0F172A"/>
          <w:sz w:val="24"/>
          <w:szCs w:val="24"/>
        </w:rPr>
        <w:t xml:space="preserve">When a new ticket is submitted, the engine generates a semantic embedding from the combined subject, description, and attachment metadata. This embedding is stored in the </w:t>
      </w:r>
      <w:proofErr w:type="spellStart"/>
      <w:r w:rsidRPr="000C7C87">
        <w:rPr>
          <w:color w:val="0F172A"/>
          <w:sz w:val="24"/>
          <w:szCs w:val="24"/>
        </w:rPr>
        <w:t>ticket_emb</w:t>
      </w:r>
      <w:r w:rsidRPr="000C7C87">
        <w:rPr>
          <w:color w:val="0F172A"/>
          <w:sz w:val="24"/>
          <w:szCs w:val="24"/>
        </w:rPr>
        <w:t>eddings</w:t>
      </w:r>
      <w:proofErr w:type="spellEnd"/>
      <w:r w:rsidRPr="000C7C87">
        <w:rPr>
          <w:color w:val="0F172A"/>
          <w:sz w:val="24"/>
          <w:szCs w:val="24"/>
        </w:rPr>
        <w:t xml:space="preserve"> table and compared against existing open tickets using cosine similarity via </w:t>
      </w:r>
      <w:proofErr w:type="spellStart"/>
      <w:r w:rsidRPr="000C7C87">
        <w:rPr>
          <w:color w:val="0F172A"/>
          <w:sz w:val="24"/>
          <w:szCs w:val="24"/>
        </w:rPr>
        <w:t>pgvector</w:t>
      </w:r>
      <w:proofErr w:type="spellEnd"/>
      <w:r w:rsidRPr="000C7C87">
        <w:rPr>
          <w:color w:val="0F172A"/>
          <w:sz w:val="24"/>
          <w:szCs w:val="24"/>
        </w:rPr>
        <w:t>.</w:t>
      </w:r>
    </w:p>
    <w:p w14:paraId="0D36BC22" w14:textId="77777777" w:rsidR="00062C6A" w:rsidRDefault="00062C6A">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2C6A" w14:paraId="624EC1A4" w14:textId="77777777">
        <w:tblPrEx>
          <w:tblCellMar>
            <w:top w:w="0" w:type="dxa"/>
            <w:bottom w:w="0" w:type="dxa"/>
          </w:tblCellMar>
        </w:tblPrEx>
        <w:tc>
          <w:tcPr>
            <w:tcW w:w="4680" w:type="dxa"/>
            <w:tcBorders>
              <w:top w:val="single" w:sz="1" w:space="0" w:color="E2E8F0"/>
              <w:left w:val="single" w:sz="1" w:space="0" w:color="E2E8F0"/>
              <w:bottom w:val="single" w:sz="1" w:space="0" w:color="E2E8F0"/>
              <w:right w:val="single" w:sz="1" w:space="0" w:color="E2E8F0"/>
            </w:tcBorders>
            <w:shd w:val="clear" w:color="auto" w:fill="1B3A5C"/>
            <w:tcMar>
              <w:top w:w="100" w:type="dxa"/>
              <w:left w:w="150" w:type="dxa"/>
              <w:bottom w:w="100" w:type="dxa"/>
              <w:right w:w="150" w:type="dxa"/>
            </w:tcMar>
          </w:tcPr>
          <w:p w14:paraId="07DC2086" w14:textId="77777777" w:rsidR="00062C6A" w:rsidRDefault="001B467D">
            <w:r>
              <w:rPr>
                <w:b/>
                <w:bCs/>
                <w:color w:val="FFFFFF"/>
                <w:sz w:val="20"/>
                <w:szCs w:val="20"/>
              </w:rPr>
              <w:t>Decision Condition</w:t>
            </w:r>
          </w:p>
        </w:tc>
        <w:tc>
          <w:tcPr>
            <w:tcW w:w="4680" w:type="dxa"/>
            <w:tcBorders>
              <w:top w:val="single" w:sz="1" w:space="0" w:color="E2E8F0"/>
              <w:left w:val="single" w:sz="1" w:space="0" w:color="E2E8F0"/>
              <w:bottom w:val="single" w:sz="1" w:space="0" w:color="E2E8F0"/>
              <w:right w:val="single" w:sz="1" w:space="0" w:color="E2E8F0"/>
            </w:tcBorders>
            <w:shd w:val="clear" w:color="auto" w:fill="1B3A5C"/>
            <w:tcMar>
              <w:top w:w="100" w:type="dxa"/>
              <w:left w:w="150" w:type="dxa"/>
              <w:bottom w:w="100" w:type="dxa"/>
              <w:right w:w="150" w:type="dxa"/>
            </w:tcMar>
          </w:tcPr>
          <w:p w14:paraId="22D862B0" w14:textId="77777777" w:rsidR="00062C6A" w:rsidRDefault="001B467D">
            <w:r>
              <w:rPr>
                <w:b/>
                <w:bCs/>
                <w:color w:val="FFFFFF"/>
                <w:sz w:val="20"/>
                <w:szCs w:val="20"/>
              </w:rPr>
              <w:t>Action</w:t>
            </w:r>
          </w:p>
        </w:tc>
      </w:tr>
      <w:tr w:rsidR="00062C6A" w14:paraId="1A0C056C" w14:textId="77777777">
        <w:tblPrEx>
          <w:tblCellMar>
            <w:top w:w="0" w:type="dxa"/>
            <w:bottom w:w="0" w:type="dxa"/>
          </w:tblCellMar>
        </w:tblPrEx>
        <w:tc>
          <w:tcPr>
            <w:tcW w:w="4680" w:type="dxa"/>
            <w:tcBorders>
              <w:top w:val="single" w:sz="1" w:space="0" w:color="E2E8F0"/>
              <w:left w:val="single" w:sz="1" w:space="0" w:color="E2E8F0"/>
              <w:bottom w:val="single" w:sz="1" w:space="0" w:color="E2E8F0"/>
              <w:right w:val="single" w:sz="1" w:space="0" w:color="E2E8F0"/>
            </w:tcBorders>
            <w:shd w:val="clear" w:color="auto" w:fill="FEF3C7"/>
            <w:tcMar>
              <w:top w:w="100" w:type="dxa"/>
              <w:left w:w="150" w:type="dxa"/>
              <w:bottom w:w="100" w:type="dxa"/>
              <w:right w:w="150" w:type="dxa"/>
            </w:tcMar>
          </w:tcPr>
          <w:p w14:paraId="0267AA44" w14:textId="77777777" w:rsidR="00062C6A" w:rsidRPr="000C7C87" w:rsidRDefault="001B467D">
            <w:pPr>
              <w:rPr>
                <w:sz w:val="24"/>
                <w:szCs w:val="24"/>
              </w:rPr>
            </w:pPr>
            <w:r w:rsidRPr="000C7C87">
              <w:rPr>
                <w:color w:val="0F172A"/>
                <w:sz w:val="24"/>
                <w:szCs w:val="24"/>
              </w:rPr>
              <w:t>Similarity Score &gt; Threshold</w:t>
            </w:r>
          </w:p>
        </w:tc>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5DFBA594" w14:textId="77777777" w:rsidR="00062C6A" w:rsidRPr="000C7C87" w:rsidRDefault="001B467D">
            <w:pPr>
              <w:rPr>
                <w:sz w:val="24"/>
                <w:szCs w:val="24"/>
              </w:rPr>
            </w:pPr>
            <w:r w:rsidRPr="000C7C87">
              <w:rPr>
                <w:color w:val="0F172A"/>
                <w:sz w:val="24"/>
                <w:szCs w:val="24"/>
              </w:rPr>
              <w:t>Flag as probable duplicate; prompt user to review existing ticket</w:t>
            </w:r>
          </w:p>
        </w:tc>
      </w:tr>
      <w:tr w:rsidR="00062C6A" w14:paraId="50CDBDBC" w14:textId="77777777">
        <w:tblPrEx>
          <w:tblCellMar>
            <w:top w:w="0" w:type="dxa"/>
            <w:bottom w:w="0" w:type="dxa"/>
          </w:tblCellMar>
        </w:tblPrEx>
        <w:tc>
          <w:tcPr>
            <w:tcW w:w="4680" w:type="dxa"/>
            <w:tcBorders>
              <w:top w:val="single" w:sz="1" w:space="0" w:color="E2E8F0"/>
              <w:left w:val="single" w:sz="1" w:space="0" w:color="E2E8F0"/>
              <w:bottom w:val="single" w:sz="1" w:space="0" w:color="E2E8F0"/>
              <w:right w:val="single" w:sz="1" w:space="0" w:color="E2E8F0"/>
            </w:tcBorders>
            <w:shd w:val="clear" w:color="auto" w:fill="DCFCE7"/>
            <w:tcMar>
              <w:top w:w="100" w:type="dxa"/>
              <w:left w:w="150" w:type="dxa"/>
              <w:bottom w:w="100" w:type="dxa"/>
              <w:right w:w="150" w:type="dxa"/>
            </w:tcMar>
          </w:tcPr>
          <w:p w14:paraId="5A38C4DE" w14:textId="77777777" w:rsidR="00062C6A" w:rsidRPr="000C7C87" w:rsidRDefault="001B467D">
            <w:pPr>
              <w:rPr>
                <w:sz w:val="24"/>
                <w:szCs w:val="24"/>
              </w:rPr>
            </w:pPr>
            <w:r w:rsidRPr="000C7C87">
              <w:rPr>
                <w:color w:val="0F172A"/>
                <w:sz w:val="24"/>
                <w:szCs w:val="24"/>
              </w:rPr>
              <w:t>Similarity Score ≤ Threshold</w:t>
            </w:r>
          </w:p>
        </w:tc>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4EE5612C" w14:textId="77777777" w:rsidR="00062C6A" w:rsidRPr="000C7C87" w:rsidRDefault="001B467D">
            <w:pPr>
              <w:rPr>
                <w:sz w:val="24"/>
                <w:szCs w:val="24"/>
              </w:rPr>
            </w:pPr>
            <w:r w:rsidRPr="000C7C87">
              <w:rPr>
                <w:color w:val="0F172A"/>
                <w:sz w:val="24"/>
                <w:szCs w:val="24"/>
              </w:rPr>
              <w:t>Proceed with full classification and routing pipeline</w:t>
            </w:r>
          </w:p>
        </w:tc>
      </w:tr>
    </w:tbl>
    <w:p w14:paraId="7FF4AC96" w14:textId="77777777" w:rsidR="00062C6A" w:rsidRDefault="00062C6A">
      <w:pPr>
        <w:spacing w:after="60"/>
      </w:pPr>
    </w:p>
    <w:p w14:paraId="688DE7C8" w14:textId="77777777" w:rsidR="00062C6A" w:rsidRDefault="001B467D">
      <w:pPr>
        <w:pStyle w:val="Heading3"/>
      </w:pPr>
      <w:r>
        <w:t>Example Duplicates Caught</w:t>
      </w:r>
    </w:p>
    <w:p w14:paraId="2701D613" w14:textId="77777777" w:rsidR="00062C6A" w:rsidRPr="000C7C87" w:rsidRDefault="001B467D">
      <w:pPr>
        <w:pStyle w:val="ListParagraph"/>
        <w:numPr>
          <w:ilvl w:val="0"/>
          <w:numId w:val="2"/>
        </w:numPr>
        <w:spacing w:before="40" w:after="40"/>
        <w:rPr>
          <w:sz w:val="24"/>
          <w:szCs w:val="24"/>
        </w:rPr>
      </w:pPr>
      <w:r w:rsidRPr="000C7C87">
        <w:rPr>
          <w:color w:val="0F172A"/>
          <w:sz w:val="24"/>
          <w:szCs w:val="24"/>
        </w:rPr>
        <w:t>"VPN not working"</w:t>
      </w:r>
    </w:p>
    <w:p w14:paraId="0C7E5865" w14:textId="77777777" w:rsidR="00062C6A" w:rsidRPr="000C7C87" w:rsidRDefault="001B467D">
      <w:pPr>
        <w:pStyle w:val="ListParagraph"/>
        <w:numPr>
          <w:ilvl w:val="0"/>
          <w:numId w:val="2"/>
        </w:numPr>
        <w:spacing w:before="40" w:after="40"/>
        <w:rPr>
          <w:sz w:val="24"/>
          <w:szCs w:val="24"/>
        </w:rPr>
      </w:pPr>
      <w:r w:rsidRPr="000C7C87">
        <w:rPr>
          <w:color w:val="0F172A"/>
          <w:sz w:val="24"/>
          <w:szCs w:val="24"/>
        </w:rPr>
        <w:t>"VPN login issue"</w:t>
      </w:r>
    </w:p>
    <w:p w14:paraId="6611C4B9" w14:textId="77777777" w:rsidR="00062C6A" w:rsidRPr="000C7C87" w:rsidRDefault="001B467D">
      <w:pPr>
        <w:pStyle w:val="ListParagraph"/>
        <w:numPr>
          <w:ilvl w:val="0"/>
          <w:numId w:val="2"/>
        </w:numPr>
        <w:spacing w:before="40" w:after="40"/>
        <w:rPr>
          <w:sz w:val="24"/>
          <w:szCs w:val="24"/>
        </w:rPr>
      </w:pPr>
      <w:r w:rsidRPr="000C7C87">
        <w:rPr>
          <w:color w:val="0F172A"/>
          <w:sz w:val="24"/>
          <w:szCs w:val="24"/>
        </w:rPr>
        <w:t>"Unable to connect VPN"</w:t>
      </w:r>
    </w:p>
    <w:p w14:paraId="52B4E996" w14:textId="77777777" w:rsidR="00062C6A" w:rsidRPr="000C7C87" w:rsidRDefault="001B467D">
      <w:pPr>
        <w:spacing w:before="60" w:after="60"/>
        <w:rPr>
          <w:sz w:val="24"/>
          <w:szCs w:val="24"/>
        </w:rPr>
      </w:pPr>
      <w:r w:rsidRPr="000C7C87">
        <w:rPr>
          <w:color w:val="0F172A"/>
          <w:sz w:val="24"/>
          <w:szCs w:val="24"/>
        </w:rPr>
        <w:t>All three represent the same underlying issue. Without semantic search, keyword-based systems would process all three independently.</w:t>
      </w:r>
    </w:p>
    <w:p w14:paraId="01720D6B" w14:textId="77777777" w:rsidR="00062C6A" w:rsidRDefault="00062C6A">
      <w:pPr>
        <w:spacing w:after="80"/>
      </w:pPr>
    </w:p>
    <w:p w14:paraId="0F7960E5" w14:textId="77777777" w:rsidR="00062C6A" w:rsidRPr="000C7C87" w:rsidRDefault="001B467D">
      <w:pPr>
        <w:pStyle w:val="Heading2"/>
        <w:rPr>
          <w:rFonts w:ascii="Aptos Display" w:hAnsi="Aptos Display"/>
          <w:sz w:val="32"/>
          <w:szCs w:val="32"/>
        </w:rPr>
      </w:pPr>
      <w:r w:rsidRPr="000C7C87">
        <w:rPr>
          <w:rFonts w:ascii="Aptos Display" w:hAnsi="Aptos Display"/>
          <w:sz w:val="32"/>
          <w:szCs w:val="32"/>
        </w:rPr>
        <w:lastRenderedPageBreak/>
        <w:t>3.3 Classification Engine</w:t>
      </w:r>
    </w:p>
    <w:p w14:paraId="3E86EC50" w14:textId="77777777" w:rsidR="00062C6A" w:rsidRPr="000C7C87" w:rsidRDefault="001B467D">
      <w:pPr>
        <w:spacing w:before="60" w:after="60"/>
        <w:rPr>
          <w:sz w:val="24"/>
          <w:szCs w:val="24"/>
        </w:rPr>
      </w:pPr>
      <w:r w:rsidRPr="000C7C87">
        <w:rPr>
          <w:color w:val="0F172A"/>
          <w:sz w:val="24"/>
          <w:szCs w:val="24"/>
        </w:rPr>
        <w:t xml:space="preserve">The Classification Engine is a multi-agent AI system that automatically </w:t>
      </w:r>
      <w:r w:rsidRPr="000C7C87">
        <w:rPr>
          <w:color w:val="0F172A"/>
          <w:sz w:val="24"/>
          <w:szCs w:val="24"/>
        </w:rPr>
        <w:t>understands ticket intent and populates all required metadata fields without human intervention.</w:t>
      </w:r>
    </w:p>
    <w:p w14:paraId="5924841A" w14:textId="77777777" w:rsidR="00062C6A" w:rsidRDefault="00062C6A">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60"/>
        <w:gridCol w:w="3600"/>
      </w:tblGrid>
      <w:tr w:rsidR="00062C6A" w14:paraId="37EEDECF"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1B3A5C"/>
            <w:tcMar>
              <w:top w:w="100" w:type="dxa"/>
              <w:left w:w="150" w:type="dxa"/>
              <w:bottom w:w="100" w:type="dxa"/>
              <w:right w:w="150" w:type="dxa"/>
            </w:tcMar>
          </w:tcPr>
          <w:p w14:paraId="68ECC318" w14:textId="77777777" w:rsidR="00062C6A" w:rsidRDefault="001B467D">
            <w:r>
              <w:rPr>
                <w:b/>
                <w:bCs/>
                <w:color w:val="FFFFFF"/>
                <w:sz w:val="20"/>
                <w:szCs w:val="20"/>
              </w:rPr>
              <w:t>Agent</w:t>
            </w:r>
          </w:p>
        </w:tc>
        <w:tc>
          <w:tcPr>
            <w:tcW w:w="3360" w:type="dxa"/>
            <w:tcBorders>
              <w:top w:val="single" w:sz="1" w:space="0" w:color="E2E8F0"/>
              <w:left w:val="single" w:sz="1" w:space="0" w:color="E2E8F0"/>
              <w:bottom w:val="single" w:sz="1" w:space="0" w:color="E2E8F0"/>
              <w:right w:val="single" w:sz="1" w:space="0" w:color="E2E8F0"/>
            </w:tcBorders>
            <w:shd w:val="clear" w:color="auto" w:fill="1B3A5C"/>
            <w:tcMar>
              <w:top w:w="100" w:type="dxa"/>
              <w:left w:w="150" w:type="dxa"/>
              <w:bottom w:w="100" w:type="dxa"/>
              <w:right w:w="150" w:type="dxa"/>
            </w:tcMar>
          </w:tcPr>
          <w:p w14:paraId="5E054DE7" w14:textId="77777777" w:rsidR="00062C6A" w:rsidRDefault="001B467D">
            <w:r>
              <w:rPr>
                <w:b/>
                <w:bCs/>
                <w:color w:val="FFFFFF"/>
                <w:sz w:val="20"/>
                <w:szCs w:val="20"/>
              </w:rPr>
              <w:t>Purpose</w:t>
            </w:r>
          </w:p>
        </w:tc>
        <w:tc>
          <w:tcPr>
            <w:tcW w:w="3600" w:type="dxa"/>
            <w:tcBorders>
              <w:top w:val="single" w:sz="1" w:space="0" w:color="E2E8F0"/>
              <w:left w:val="single" w:sz="1" w:space="0" w:color="E2E8F0"/>
              <w:bottom w:val="single" w:sz="1" w:space="0" w:color="E2E8F0"/>
              <w:right w:val="single" w:sz="1" w:space="0" w:color="E2E8F0"/>
            </w:tcBorders>
            <w:shd w:val="clear" w:color="auto" w:fill="1B3A5C"/>
            <w:tcMar>
              <w:top w:w="100" w:type="dxa"/>
              <w:left w:w="150" w:type="dxa"/>
              <w:bottom w:w="100" w:type="dxa"/>
              <w:right w:w="150" w:type="dxa"/>
            </w:tcMar>
          </w:tcPr>
          <w:p w14:paraId="0C8A7D20" w14:textId="77777777" w:rsidR="00062C6A" w:rsidRDefault="001B467D">
            <w:r>
              <w:rPr>
                <w:b/>
                <w:bCs/>
                <w:color w:val="FFFFFF"/>
                <w:sz w:val="20"/>
                <w:szCs w:val="20"/>
              </w:rPr>
              <w:t>Example Output</w:t>
            </w:r>
          </w:p>
        </w:tc>
      </w:tr>
      <w:tr w:rsidR="00062C6A" w14:paraId="3419F02C"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DBEAFE"/>
            <w:tcMar>
              <w:top w:w="100" w:type="dxa"/>
              <w:left w:w="150" w:type="dxa"/>
              <w:bottom w:w="100" w:type="dxa"/>
              <w:right w:w="150" w:type="dxa"/>
            </w:tcMar>
          </w:tcPr>
          <w:p w14:paraId="61E68F27" w14:textId="77777777" w:rsidR="00062C6A" w:rsidRPr="000C7C87" w:rsidRDefault="001B467D">
            <w:pPr>
              <w:rPr>
                <w:sz w:val="24"/>
                <w:szCs w:val="24"/>
              </w:rPr>
            </w:pPr>
            <w:r w:rsidRPr="000C7C87">
              <w:rPr>
                <w:color w:val="0F172A"/>
                <w:sz w:val="24"/>
                <w:szCs w:val="24"/>
              </w:rPr>
              <w:t>Category Agent</w:t>
            </w:r>
          </w:p>
        </w:tc>
        <w:tc>
          <w:tcPr>
            <w:tcW w:w="3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650EB0D8" w14:textId="77777777" w:rsidR="00062C6A" w:rsidRPr="000C7C87" w:rsidRDefault="001B467D">
            <w:pPr>
              <w:rPr>
                <w:sz w:val="24"/>
                <w:szCs w:val="24"/>
              </w:rPr>
            </w:pPr>
            <w:r w:rsidRPr="000C7C87">
              <w:rPr>
                <w:color w:val="0F172A"/>
                <w:sz w:val="24"/>
                <w:szCs w:val="24"/>
              </w:rPr>
              <w:t>Identifies top-level ticket category</w:t>
            </w:r>
          </w:p>
        </w:tc>
        <w:tc>
          <w:tcPr>
            <w:tcW w:w="3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7FA33AF6" w14:textId="77777777" w:rsidR="00062C6A" w:rsidRPr="000C7C87" w:rsidRDefault="001B467D">
            <w:pPr>
              <w:rPr>
                <w:sz w:val="24"/>
                <w:szCs w:val="24"/>
              </w:rPr>
            </w:pPr>
            <w:r w:rsidRPr="000C7C87">
              <w:rPr>
                <w:color w:val="0F172A"/>
                <w:sz w:val="24"/>
                <w:szCs w:val="24"/>
              </w:rPr>
              <w:t>VPN, Payroll, SAP, Network, HR, Security</w:t>
            </w:r>
          </w:p>
        </w:tc>
      </w:tr>
      <w:tr w:rsidR="00062C6A" w14:paraId="3C77AE20"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50" w:type="dxa"/>
              <w:bottom w:w="100" w:type="dxa"/>
              <w:right w:w="150" w:type="dxa"/>
            </w:tcMar>
          </w:tcPr>
          <w:p w14:paraId="621F84C0" w14:textId="77777777" w:rsidR="00062C6A" w:rsidRPr="000C7C87" w:rsidRDefault="001B467D">
            <w:pPr>
              <w:rPr>
                <w:sz w:val="24"/>
                <w:szCs w:val="24"/>
              </w:rPr>
            </w:pPr>
            <w:r w:rsidRPr="000C7C87">
              <w:rPr>
                <w:color w:val="0F172A"/>
                <w:sz w:val="24"/>
                <w:szCs w:val="24"/>
              </w:rPr>
              <w:t>Subcategory Agent</w:t>
            </w:r>
          </w:p>
        </w:tc>
        <w:tc>
          <w:tcPr>
            <w:tcW w:w="3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6E349F80" w14:textId="77777777" w:rsidR="00062C6A" w:rsidRPr="000C7C87" w:rsidRDefault="001B467D">
            <w:pPr>
              <w:rPr>
                <w:sz w:val="24"/>
                <w:szCs w:val="24"/>
              </w:rPr>
            </w:pPr>
            <w:r w:rsidRPr="000C7C87">
              <w:rPr>
                <w:color w:val="0F172A"/>
                <w:sz w:val="24"/>
                <w:szCs w:val="24"/>
              </w:rPr>
              <w:t>Identifies specific issue subtype</w:t>
            </w:r>
          </w:p>
        </w:tc>
        <w:tc>
          <w:tcPr>
            <w:tcW w:w="3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73D7E4F6" w14:textId="77777777" w:rsidR="00062C6A" w:rsidRPr="000C7C87" w:rsidRDefault="001B467D">
            <w:pPr>
              <w:rPr>
                <w:sz w:val="24"/>
                <w:szCs w:val="24"/>
              </w:rPr>
            </w:pPr>
            <w:r w:rsidRPr="000C7C87">
              <w:rPr>
                <w:color w:val="0F172A"/>
                <w:sz w:val="24"/>
                <w:szCs w:val="24"/>
              </w:rPr>
              <w:t>Password Reset, VPN Connection Failure, Salary Issue</w:t>
            </w:r>
          </w:p>
        </w:tc>
      </w:tr>
      <w:tr w:rsidR="00062C6A" w14:paraId="2423A220"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DBEAFE"/>
            <w:tcMar>
              <w:top w:w="100" w:type="dxa"/>
              <w:left w:w="150" w:type="dxa"/>
              <w:bottom w:w="100" w:type="dxa"/>
              <w:right w:w="150" w:type="dxa"/>
            </w:tcMar>
          </w:tcPr>
          <w:p w14:paraId="565FC5BC" w14:textId="77777777" w:rsidR="00062C6A" w:rsidRPr="000C7C87" w:rsidRDefault="001B467D">
            <w:pPr>
              <w:rPr>
                <w:sz w:val="24"/>
                <w:szCs w:val="24"/>
              </w:rPr>
            </w:pPr>
            <w:r w:rsidRPr="000C7C87">
              <w:rPr>
                <w:color w:val="0F172A"/>
                <w:sz w:val="24"/>
                <w:szCs w:val="24"/>
              </w:rPr>
              <w:t>Impact Agent</w:t>
            </w:r>
          </w:p>
        </w:tc>
        <w:tc>
          <w:tcPr>
            <w:tcW w:w="3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33319B68" w14:textId="77777777" w:rsidR="00062C6A" w:rsidRPr="000C7C87" w:rsidRDefault="001B467D">
            <w:pPr>
              <w:rPr>
                <w:sz w:val="24"/>
                <w:szCs w:val="24"/>
              </w:rPr>
            </w:pPr>
            <w:r w:rsidRPr="000C7C87">
              <w:rPr>
                <w:color w:val="0F172A"/>
                <w:sz w:val="24"/>
                <w:szCs w:val="24"/>
              </w:rPr>
              <w:t>Assesses business impact level</w:t>
            </w:r>
          </w:p>
        </w:tc>
        <w:tc>
          <w:tcPr>
            <w:tcW w:w="3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1123C405" w14:textId="77777777" w:rsidR="00062C6A" w:rsidRPr="000C7C87" w:rsidRDefault="001B467D">
            <w:pPr>
              <w:rPr>
                <w:sz w:val="24"/>
                <w:szCs w:val="24"/>
              </w:rPr>
            </w:pPr>
            <w:r w:rsidRPr="000C7C87">
              <w:rPr>
                <w:color w:val="0F172A"/>
                <w:sz w:val="24"/>
                <w:szCs w:val="24"/>
              </w:rPr>
              <w:t>HIGH / MEDIUM / LOW</w:t>
            </w:r>
          </w:p>
        </w:tc>
      </w:tr>
      <w:tr w:rsidR="00062C6A" w14:paraId="47450378"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50" w:type="dxa"/>
              <w:bottom w:w="100" w:type="dxa"/>
              <w:right w:w="150" w:type="dxa"/>
            </w:tcMar>
          </w:tcPr>
          <w:p w14:paraId="060F62D8" w14:textId="77777777" w:rsidR="00062C6A" w:rsidRPr="000C7C87" w:rsidRDefault="001B467D">
            <w:pPr>
              <w:rPr>
                <w:sz w:val="24"/>
                <w:szCs w:val="24"/>
              </w:rPr>
            </w:pPr>
            <w:r w:rsidRPr="000C7C87">
              <w:rPr>
                <w:color w:val="0F172A"/>
                <w:sz w:val="24"/>
                <w:szCs w:val="24"/>
              </w:rPr>
              <w:t>Urgency Agent</w:t>
            </w:r>
          </w:p>
        </w:tc>
        <w:tc>
          <w:tcPr>
            <w:tcW w:w="3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174FBB4F" w14:textId="77777777" w:rsidR="00062C6A" w:rsidRPr="000C7C87" w:rsidRDefault="001B467D">
            <w:pPr>
              <w:rPr>
                <w:sz w:val="24"/>
                <w:szCs w:val="24"/>
              </w:rPr>
            </w:pPr>
            <w:r w:rsidRPr="000C7C87">
              <w:rPr>
                <w:color w:val="0F172A"/>
                <w:sz w:val="24"/>
                <w:szCs w:val="24"/>
              </w:rPr>
              <w:t>Assesses time sensitivity</w:t>
            </w:r>
          </w:p>
        </w:tc>
        <w:tc>
          <w:tcPr>
            <w:tcW w:w="3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68D17A12" w14:textId="77777777" w:rsidR="00062C6A" w:rsidRPr="000C7C87" w:rsidRDefault="001B467D">
            <w:pPr>
              <w:rPr>
                <w:sz w:val="24"/>
                <w:szCs w:val="24"/>
              </w:rPr>
            </w:pPr>
            <w:r w:rsidRPr="000C7C87">
              <w:rPr>
                <w:color w:val="0F172A"/>
                <w:sz w:val="24"/>
                <w:szCs w:val="24"/>
              </w:rPr>
              <w:t>HIGH / MEDIUM / LOW</w:t>
            </w:r>
          </w:p>
        </w:tc>
      </w:tr>
      <w:tr w:rsidR="00062C6A" w14:paraId="6AA7528A"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DBEAFE"/>
            <w:tcMar>
              <w:top w:w="100" w:type="dxa"/>
              <w:left w:w="150" w:type="dxa"/>
              <w:bottom w:w="100" w:type="dxa"/>
              <w:right w:w="150" w:type="dxa"/>
            </w:tcMar>
          </w:tcPr>
          <w:p w14:paraId="3DA2E0E5" w14:textId="77777777" w:rsidR="00062C6A" w:rsidRPr="000C7C87" w:rsidRDefault="001B467D">
            <w:pPr>
              <w:rPr>
                <w:sz w:val="24"/>
                <w:szCs w:val="24"/>
              </w:rPr>
            </w:pPr>
            <w:r w:rsidRPr="000C7C87">
              <w:rPr>
                <w:color w:val="0F172A"/>
                <w:sz w:val="24"/>
                <w:szCs w:val="24"/>
              </w:rPr>
              <w:t>Priority Engine</w:t>
            </w:r>
          </w:p>
        </w:tc>
        <w:tc>
          <w:tcPr>
            <w:tcW w:w="3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2C9A83EA" w14:textId="77777777" w:rsidR="00062C6A" w:rsidRPr="000C7C87" w:rsidRDefault="001B467D">
            <w:pPr>
              <w:rPr>
                <w:sz w:val="24"/>
                <w:szCs w:val="24"/>
              </w:rPr>
            </w:pPr>
            <w:r w:rsidRPr="000C7C87">
              <w:rPr>
                <w:color w:val="0F172A"/>
                <w:sz w:val="24"/>
                <w:szCs w:val="24"/>
              </w:rPr>
              <w:t>Combines impact + urgency via matrix</w:t>
            </w:r>
          </w:p>
        </w:tc>
        <w:tc>
          <w:tcPr>
            <w:tcW w:w="3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3EC36FDD" w14:textId="77777777" w:rsidR="00062C6A" w:rsidRPr="000C7C87" w:rsidRDefault="001B467D">
            <w:pPr>
              <w:rPr>
                <w:sz w:val="24"/>
                <w:szCs w:val="24"/>
              </w:rPr>
            </w:pPr>
            <w:r w:rsidRPr="000C7C87">
              <w:rPr>
                <w:color w:val="0F172A"/>
                <w:sz w:val="24"/>
                <w:szCs w:val="24"/>
              </w:rPr>
              <w:t>P1 (Critical) through P5 (Low)</w:t>
            </w:r>
          </w:p>
        </w:tc>
      </w:tr>
    </w:tbl>
    <w:p w14:paraId="30166F7F" w14:textId="77777777" w:rsidR="00062C6A" w:rsidRDefault="00062C6A">
      <w:pPr>
        <w:spacing w:after="60"/>
      </w:pPr>
    </w:p>
    <w:p w14:paraId="67C01C2C" w14:textId="77777777" w:rsidR="00062C6A" w:rsidRDefault="001B467D">
      <w:pPr>
        <w:pStyle w:val="Heading3"/>
      </w:pPr>
      <w:r>
        <w:t>Priority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62C6A" w14:paraId="70E8166A" w14:textId="77777777">
        <w:tblPrEx>
          <w:tblCellMar>
            <w:top w:w="0" w:type="dxa"/>
            <w:bottom w:w="0" w:type="dxa"/>
          </w:tblCellMar>
        </w:tblPrEx>
        <w:tc>
          <w:tcPr>
            <w:tcW w:w="2340" w:type="dxa"/>
            <w:tcBorders>
              <w:top w:val="single" w:sz="1" w:space="0" w:color="E2E8F0"/>
              <w:left w:val="single" w:sz="1" w:space="0" w:color="E2E8F0"/>
              <w:bottom w:val="single" w:sz="1" w:space="0" w:color="E2E8F0"/>
              <w:right w:val="single" w:sz="1" w:space="0" w:color="E2E8F0"/>
            </w:tcBorders>
            <w:shd w:val="clear" w:color="auto" w:fill="1B3A5C"/>
            <w:tcMar>
              <w:top w:w="100" w:type="dxa"/>
              <w:left w:w="150" w:type="dxa"/>
              <w:bottom w:w="100" w:type="dxa"/>
              <w:right w:w="150" w:type="dxa"/>
            </w:tcMar>
          </w:tcPr>
          <w:p w14:paraId="5005B74C" w14:textId="77777777" w:rsidR="00062C6A" w:rsidRDefault="001B467D">
            <w:r>
              <w:rPr>
                <w:b/>
                <w:bCs/>
                <w:color w:val="FFFFFF"/>
                <w:sz w:val="20"/>
                <w:szCs w:val="20"/>
              </w:rPr>
              <w:t>Impact \ Urgency</w:t>
            </w:r>
          </w:p>
        </w:tc>
        <w:tc>
          <w:tcPr>
            <w:tcW w:w="2340" w:type="dxa"/>
            <w:tcBorders>
              <w:top w:val="single" w:sz="1" w:space="0" w:color="E2E8F0"/>
              <w:left w:val="single" w:sz="1" w:space="0" w:color="E2E8F0"/>
              <w:bottom w:val="single" w:sz="1" w:space="0" w:color="E2E8F0"/>
              <w:right w:val="single" w:sz="1" w:space="0" w:color="E2E8F0"/>
            </w:tcBorders>
            <w:shd w:val="clear" w:color="auto" w:fill="1B3A5C"/>
            <w:tcMar>
              <w:top w:w="100" w:type="dxa"/>
              <w:left w:w="150" w:type="dxa"/>
              <w:bottom w:w="100" w:type="dxa"/>
              <w:right w:w="150" w:type="dxa"/>
            </w:tcMar>
          </w:tcPr>
          <w:p w14:paraId="0655CD5B" w14:textId="77777777" w:rsidR="00062C6A" w:rsidRDefault="001B467D">
            <w:r>
              <w:rPr>
                <w:b/>
                <w:bCs/>
                <w:color w:val="FFFFFF"/>
                <w:sz w:val="20"/>
                <w:szCs w:val="20"/>
              </w:rPr>
              <w:t>HIGH</w:t>
            </w:r>
          </w:p>
        </w:tc>
        <w:tc>
          <w:tcPr>
            <w:tcW w:w="2340" w:type="dxa"/>
            <w:tcBorders>
              <w:top w:val="single" w:sz="1" w:space="0" w:color="E2E8F0"/>
              <w:left w:val="single" w:sz="1" w:space="0" w:color="E2E8F0"/>
              <w:bottom w:val="single" w:sz="1" w:space="0" w:color="E2E8F0"/>
              <w:right w:val="single" w:sz="1" w:space="0" w:color="E2E8F0"/>
            </w:tcBorders>
            <w:shd w:val="clear" w:color="auto" w:fill="1B3A5C"/>
            <w:tcMar>
              <w:top w:w="100" w:type="dxa"/>
              <w:left w:w="150" w:type="dxa"/>
              <w:bottom w:w="100" w:type="dxa"/>
              <w:right w:w="150" w:type="dxa"/>
            </w:tcMar>
          </w:tcPr>
          <w:p w14:paraId="24B3E15F" w14:textId="77777777" w:rsidR="00062C6A" w:rsidRDefault="001B467D">
            <w:r>
              <w:rPr>
                <w:b/>
                <w:bCs/>
                <w:color w:val="FFFFFF"/>
                <w:sz w:val="20"/>
                <w:szCs w:val="20"/>
              </w:rPr>
              <w:t>MEDIUM</w:t>
            </w:r>
          </w:p>
        </w:tc>
        <w:tc>
          <w:tcPr>
            <w:tcW w:w="2340" w:type="dxa"/>
            <w:tcBorders>
              <w:top w:val="single" w:sz="1" w:space="0" w:color="E2E8F0"/>
              <w:left w:val="single" w:sz="1" w:space="0" w:color="E2E8F0"/>
              <w:bottom w:val="single" w:sz="1" w:space="0" w:color="E2E8F0"/>
              <w:right w:val="single" w:sz="1" w:space="0" w:color="E2E8F0"/>
            </w:tcBorders>
            <w:shd w:val="clear" w:color="auto" w:fill="1B3A5C"/>
            <w:tcMar>
              <w:top w:w="100" w:type="dxa"/>
              <w:left w:w="150" w:type="dxa"/>
              <w:bottom w:w="100" w:type="dxa"/>
              <w:right w:w="150" w:type="dxa"/>
            </w:tcMar>
          </w:tcPr>
          <w:p w14:paraId="23D9ADAA" w14:textId="77777777" w:rsidR="00062C6A" w:rsidRDefault="001B467D">
            <w:r>
              <w:rPr>
                <w:b/>
                <w:bCs/>
                <w:color w:val="FFFFFF"/>
                <w:sz w:val="20"/>
                <w:szCs w:val="20"/>
              </w:rPr>
              <w:t>LOW</w:t>
            </w:r>
          </w:p>
        </w:tc>
      </w:tr>
      <w:tr w:rsidR="00062C6A" w14:paraId="5E66DEBF" w14:textId="77777777">
        <w:tblPrEx>
          <w:tblCellMar>
            <w:top w:w="0" w:type="dxa"/>
            <w:bottom w:w="0" w:type="dxa"/>
          </w:tblCellMar>
        </w:tblPrEx>
        <w:tc>
          <w:tcPr>
            <w:tcW w:w="234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50" w:type="dxa"/>
              <w:bottom w:w="100" w:type="dxa"/>
              <w:right w:w="150" w:type="dxa"/>
            </w:tcMar>
          </w:tcPr>
          <w:p w14:paraId="12B0E18A" w14:textId="77777777" w:rsidR="00062C6A" w:rsidRDefault="001B467D">
            <w:r>
              <w:rPr>
                <w:b/>
                <w:bCs/>
                <w:color w:val="0F172A"/>
                <w:sz w:val="20"/>
                <w:szCs w:val="20"/>
              </w:rPr>
              <w:t>HIGH</w:t>
            </w:r>
          </w:p>
        </w:tc>
        <w:tc>
          <w:tcPr>
            <w:tcW w:w="2340" w:type="dxa"/>
            <w:tcBorders>
              <w:top w:val="single" w:sz="1" w:space="0" w:color="E2E8F0"/>
              <w:left w:val="single" w:sz="1" w:space="0" w:color="E2E8F0"/>
              <w:bottom w:val="single" w:sz="1" w:space="0" w:color="E2E8F0"/>
              <w:right w:val="single" w:sz="1" w:space="0" w:color="E2E8F0"/>
            </w:tcBorders>
            <w:shd w:val="clear" w:color="auto" w:fill="DBEAFE"/>
            <w:tcMar>
              <w:top w:w="100" w:type="dxa"/>
              <w:left w:w="150" w:type="dxa"/>
              <w:bottom w:w="100" w:type="dxa"/>
              <w:right w:w="150" w:type="dxa"/>
            </w:tcMar>
          </w:tcPr>
          <w:p w14:paraId="26C91685" w14:textId="77777777" w:rsidR="00062C6A" w:rsidRPr="000C7C87" w:rsidRDefault="001B467D">
            <w:pPr>
              <w:rPr>
                <w:sz w:val="24"/>
                <w:szCs w:val="24"/>
              </w:rPr>
            </w:pPr>
            <w:r w:rsidRPr="000C7C87">
              <w:rPr>
                <w:color w:val="0F172A"/>
                <w:sz w:val="24"/>
                <w:szCs w:val="24"/>
              </w:rPr>
              <w:t>P1 – Critical</w:t>
            </w:r>
          </w:p>
        </w:tc>
        <w:tc>
          <w:tcPr>
            <w:tcW w:w="2340" w:type="dxa"/>
            <w:tcBorders>
              <w:top w:val="single" w:sz="1" w:space="0" w:color="E2E8F0"/>
              <w:left w:val="single" w:sz="1" w:space="0" w:color="E2E8F0"/>
              <w:bottom w:val="single" w:sz="1" w:space="0" w:color="E2E8F0"/>
              <w:right w:val="single" w:sz="1" w:space="0" w:color="E2E8F0"/>
            </w:tcBorders>
            <w:shd w:val="clear" w:color="auto" w:fill="DBEAFE"/>
            <w:tcMar>
              <w:top w:w="100" w:type="dxa"/>
              <w:left w:w="150" w:type="dxa"/>
              <w:bottom w:w="100" w:type="dxa"/>
              <w:right w:w="150" w:type="dxa"/>
            </w:tcMar>
          </w:tcPr>
          <w:p w14:paraId="0B71A650" w14:textId="77777777" w:rsidR="00062C6A" w:rsidRPr="000C7C87" w:rsidRDefault="001B467D">
            <w:pPr>
              <w:rPr>
                <w:sz w:val="24"/>
                <w:szCs w:val="24"/>
              </w:rPr>
            </w:pPr>
            <w:r w:rsidRPr="000C7C87">
              <w:rPr>
                <w:color w:val="0F172A"/>
                <w:sz w:val="24"/>
                <w:szCs w:val="24"/>
              </w:rPr>
              <w:t>P2 – High</w:t>
            </w:r>
          </w:p>
        </w:tc>
        <w:tc>
          <w:tcPr>
            <w:tcW w:w="2340" w:type="dxa"/>
            <w:tcBorders>
              <w:top w:val="single" w:sz="1" w:space="0" w:color="E2E8F0"/>
              <w:left w:val="single" w:sz="1" w:space="0" w:color="E2E8F0"/>
              <w:bottom w:val="single" w:sz="1" w:space="0" w:color="E2E8F0"/>
              <w:right w:val="single" w:sz="1" w:space="0" w:color="E2E8F0"/>
            </w:tcBorders>
            <w:shd w:val="clear" w:color="auto" w:fill="DBEAFE"/>
            <w:tcMar>
              <w:top w:w="100" w:type="dxa"/>
              <w:left w:w="150" w:type="dxa"/>
              <w:bottom w:w="100" w:type="dxa"/>
              <w:right w:w="150" w:type="dxa"/>
            </w:tcMar>
          </w:tcPr>
          <w:p w14:paraId="2206152B" w14:textId="77777777" w:rsidR="00062C6A" w:rsidRPr="000C7C87" w:rsidRDefault="001B467D">
            <w:pPr>
              <w:rPr>
                <w:sz w:val="24"/>
                <w:szCs w:val="24"/>
              </w:rPr>
            </w:pPr>
            <w:r w:rsidRPr="000C7C87">
              <w:rPr>
                <w:color w:val="0F172A"/>
                <w:sz w:val="24"/>
                <w:szCs w:val="24"/>
              </w:rPr>
              <w:t>P3 – Medium</w:t>
            </w:r>
          </w:p>
        </w:tc>
      </w:tr>
      <w:tr w:rsidR="00062C6A" w14:paraId="4565B25E" w14:textId="77777777">
        <w:tblPrEx>
          <w:tblCellMar>
            <w:top w:w="0" w:type="dxa"/>
            <w:bottom w:w="0" w:type="dxa"/>
          </w:tblCellMar>
        </w:tblPrEx>
        <w:tc>
          <w:tcPr>
            <w:tcW w:w="234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50" w:type="dxa"/>
              <w:bottom w:w="100" w:type="dxa"/>
              <w:right w:w="150" w:type="dxa"/>
            </w:tcMar>
          </w:tcPr>
          <w:p w14:paraId="2B7C3435" w14:textId="77777777" w:rsidR="00062C6A" w:rsidRDefault="001B467D">
            <w:r>
              <w:rPr>
                <w:b/>
                <w:bCs/>
                <w:color w:val="0F172A"/>
                <w:sz w:val="20"/>
                <w:szCs w:val="20"/>
              </w:rPr>
              <w:t>MEDIUM</w:t>
            </w:r>
          </w:p>
        </w:tc>
        <w:tc>
          <w:tcPr>
            <w:tcW w:w="2340" w:type="dxa"/>
            <w:tcBorders>
              <w:top w:val="single" w:sz="1" w:space="0" w:color="E2E8F0"/>
              <w:left w:val="single" w:sz="1" w:space="0" w:color="E2E8F0"/>
              <w:bottom w:val="single" w:sz="1" w:space="0" w:color="E2E8F0"/>
              <w:right w:val="single" w:sz="1" w:space="0" w:color="E2E8F0"/>
            </w:tcBorders>
            <w:shd w:val="clear" w:color="auto" w:fill="DBEAFE"/>
            <w:tcMar>
              <w:top w:w="100" w:type="dxa"/>
              <w:left w:w="150" w:type="dxa"/>
              <w:bottom w:w="100" w:type="dxa"/>
              <w:right w:w="150" w:type="dxa"/>
            </w:tcMar>
          </w:tcPr>
          <w:p w14:paraId="56EBA188" w14:textId="77777777" w:rsidR="00062C6A" w:rsidRPr="000C7C87" w:rsidRDefault="001B467D">
            <w:pPr>
              <w:rPr>
                <w:sz w:val="24"/>
                <w:szCs w:val="24"/>
              </w:rPr>
            </w:pPr>
            <w:r w:rsidRPr="000C7C87">
              <w:rPr>
                <w:color w:val="0F172A"/>
                <w:sz w:val="24"/>
                <w:szCs w:val="24"/>
              </w:rPr>
              <w:t>P2 – High</w:t>
            </w:r>
          </w:p>
        </w:tc>
        <w:tc>
          <w:tcPr>
            <w:tcW w:w="2340" w:type="dxa"/>
            <w:tcBorders>
              <w:top w:val="single" w:sz="1" w:space="0" w:color="E2E8F0"/>
              <w:left w:val="single" w:sz="1" w:space="0" w:color="E2E8F0"/>
              <w:bottom w:val="single" w:sz="1" w:space="0" w:color="E2E8F0"/>
              <w:right w:val="single" w:sz="1" w:space="0" w:color="E2E8F0"/>
            </w:tcBorders>
            <w:shd w:val="clear" w:color="auto" w:fill="DBEAFE"/>
            <w:tcMar>
              <w:top w:w="100" w:type="dxa"/>
              <w:left w:w="150" w:type="dxa"/>
              <w:bottom w:w="100" w:type="dxa"/>
              <w:right w:w="150" w:type="dxa"/>
            </w:tcMar>
          </w:tcPr>
          <w:p w14:paraId="28A0B4CD" w14:textId="77777777" w:rsidR="00062C6A" w:rsidRPr="000C7C87" w:rsidRDefault="001B467D">
            <w:pPr>
              <w:rPr>
                <w:sz w:val="24"/>
                <w:szCs w:val="24"/>
              </w:rPr>
            </w:pPr>
            <w:r w:rsidRPr="000C7C87">
              <w:rPr>
                <w:color w:val="0F172A"/>
                <w:sz w:val="24"/>
                <w:szCs w:val="24"/>
              </w:rPr>
              <w:t>P3 – Medium</w:t>
            </w:r>
          </w:p>
        </w:tc>
        <w:tc>
          <w:tcPr>
            <w:tcW w:w="2340" w:type="dxa"/>
            <w:tcBorders>
              <w:top w:val="single" w:sz="1" w:space="0" w:color="E2E8F0"/>
              <w:left w:val="single" w:sz="1" w:space="0" w:color="E2E8F0"/>
              <w:bottom w:val="single" w:sz="1" w:space="0" w:color="E2E8F0"/>
              <w:right w:val="single" w:sz="1" w:space="0" w:color="E2E8F0"/>
            </w:tcBorders>
            <w:shd w:val="clear" w:color="auto" w:fill="DBEAFE"/>
            <w:tcMar>
              <w:top w:w="100" w:type="dxa"/>
              <w:left w:w="150" w:type="dxa"/>
              <w:bottom w:w="100" w:type="dxa"/>
              <w:right w:w="150" w:type="dxa"/>
            </w:tcMar>
          </w:tcPr>
          <w:p w14:paraId="3844E082" w14:textId="77777777" w:rsidR="00062C6A" w:rsidRPr="000C7C87" w:rsidRDefault="001B467D">
            <w:pPr>
              <w:rPr>
                <w:sz w:val="24"/>
                <w:szCs w:val="24"/>
              </w:rPr>
            </w:pPr>
            <w:r w:rsidRPr="000C7C87">
              <w:rPr>
                <w:color w:val="0F172A"/>
                <w:sz w:val="24"/>
                <w:szCs w:val="24"/>
              </w:rPr>
              <w:t>P4 – Low</w:t>
            </w:r>
          </w:p>
        </w:tc>
      </w:tr>
      <w:tr w:rsidR="00062C6A" w14:paraId="01A9A91D" w14:textId="77777777">
        <w:tblPrEx>
          <w:tblCellMar>
            <w:top w:w="0" w:type="dxa"/>
            <w:bottom w:w="0" w:type="dxa"/>
          </w:tblCellMar>
        </w:tblPrEx>
        <w:tc>
          <w:tcPr>
            <w:tcW w:w="234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50" w:type="dxa"/>
              <w:bottom w:w="100" w:type="dxa"/>
              <w:right w:w="150" w:type="dxa"/>
            </w:tcMar>
          </w:tcPr>
          <w:p w14:paraId="6978A380" w14:textId="77777777" w:rsidR="00062C6A" w:rsidRDefault="001B467D">
            <w:r>
              <w:rPr>
                <w:b/>
                <w:bCs/>
                <w:color w:val="0F172A"/>
                <w:sz w:val="20"/>
                <w:szCs w:val="20"/>
              </w:rPr>
              <w:t>LOW</w:t>
            </w:r>
          </w:p>
        </w:tc>
        <w:tc>
          <w:tcPr>
            <w:tcW w:w="2340" w:type="dxa"/>
            <w:tcBorders>
              <w:top w:val="single" w:sz="1" w:space="0" w:color="E2E8F0"/>
              <w:left w:val="single" w:sz="1" w:space="0" w:color="E2E8F0"/>
              <w:bottom w:val="single" w:sz="1" w:space="0" w:color="E2E8F0"/>
              <w:right w:val="single" w:sz="1" w:space="0" w:color="E2E8F0"/>
            </w:tcBorders>
            <w:shd w:val="clear" w:color="auto" w:fill="DBEAFE"/>
            <w:tcMar>
              <w:top w:w="100" w:type="dxa"/>
              <w:left w:w="150" w:type="dxa"/>
              <w:bottom w:w="100" w:type="dxa"/>
              <w:right w:w="150" w:type="dxa"/>
            </w:tcMar>
          </w:tcPr>
          <w:p w14:paraId="54256028" w14:textId="77777777" w:rsidR="00062C6A" w:rsidRPr="000C7C87" w:rsidRDefault="001B467D">
            <w:pPr>
              <w:rPr>
                <w:sz w:val="24"/>
                <w:szCs w:val="24"/>
              </w:rPr>
            </w:pPr>
            <w:r w:rsidRPr="000C7C87">
              <w:rPr>
                <w:color w:val="0F172A"/>
                <w:sz w:val="24"/>
                <w:szCs w:val="24"/>
              </w:rPr>
              <w:t>P3 – Medium</w:t>
            </w:r>
          </w:p>
        </w:tc>
        <w:tc>
          <w:tcPr>
            <w:tcW w:w="2340" w:type="dxa"/>
            <w:tcBorders>
              <w:top w:val="single" w:sz="1" w:space="0" w:color="E2E8F0"/>
              <w:left w:val="single" w:sz="1" w:space="0" w:color="E2E8F0"/>
              <w:bottom w:val="single" w:sz="1" w:space="0" w:color="E2E8F0"/>
              <w:right w:val="single" w:sz="1" w:space="0" w:color="E2E8F0"/>
            </w:tcBorders>
            <w:shd w:val="clear" w:color="auto" w:fill="DBEAFE"/>
            <w:tcMar>
              <w:top w:w="100" w:type="dxa"/>
              <w:left w:w="150" w:type="dxa"/>
              <w:bottom w:w="100" w:type="dxa"/>
              <w:right w:w="150" w:type="dxa"/>
            </w:tcMar>
          </w:tcPr>
          <w:p w14:paraId="38E6C5A2" w14:textId="77777777" w:rsidR="00062C6A" w:rsidRPr="000C7C87" w:rsidRDefault="001B467D">
            <w:pPr>
              <w:rPr>
                <w:sz w:val="24"/>
                <w:szCs w:val="24"/>
              </w:rPr>
            </w:pPr>
            <w:r w:rsidRPr="000C7C87">
              <w:rPr>
                <w:color w:val="0F172A"/>
                <w:sz w:val="24"/>
                <w:szCs w:val="24"/>
              </w:rPr>
              <w:t>P4 – Low</w:t>
            </w:r>
          </w:p>
        </w:tc>
        <w:tc>
          <w:tcPr>
            <w:tcW w:w="2340" w:type="dxa"/>
            <w:tcBorders>
              <w:top w:val="single" w:sz="1" w:space="0" w:color="E2E8F0"/>
              <w:left w:val="single" w:sz="1" w:space="0" w:color="E2E8F0"/>
              <w:bottom w:val="single" w:sz="1" w:space="0" w:color="E2E8F0"/>
              <w:right w:val="single" w:sz="1" w:space="0" w:color="E2E8F0"/>
            </w:tcBorders>
            <w:shd w:val="clear" w:color="auto" w:fill="DBEAFE"/>
            <w:tcMar>
              <w:top w:w="100" w:type="dxa"/>
              <w:left w:w="150" w:type="dxa"/>
              <w:bottom w:w="100" w:type="dxa"/>
              <w:right w:w="150" w:type="dxa"/>
            </w:tcMar>
          </w:tcPr>
          <w:p w14:paraId="0838AF4C" w14:textId="77777777" w:rsidR="00062C6A" w:rsidRPr="000C7C87" w:rsidRDefault="001B467D">
            <w:pPr>
              <w:rPr>
                <w:sz w:val="24"/>
                <w:szCs w:val="24"/>
              </w:rPr>
            </w:pPr>
            <w:r w:rsidRPr="000C7C87">
              <w:rPr>
                <w:color w:val="0F172A"/>
                <w:sz w:val="24"/>
                <w:szCs w:val="24"/>
              </w:rPr>
              <w:t>P5 – Minimal</w:t>
            </w:r>
          </w:p>
        </w:tc>
      </w:tr>
    </w:tbl>
    <w:p w14:paraId="64C98158" w14:textId="77777777" w:rsidR="00062C6A" w:rsidRDefault="001B467D">
      <w:r>
        <w:br w:type="page"/>
      </w:r>
    </w:p>
    <w:p w14:paraId="2173F592" w14:textId="77777777" w:rsidR="00062C6A" w:rsidRPr="000C7C87" w:rsidRDefault="001B467D">
      <w:pPr>
        <w:pStyle w:val="Heading2"/>
        <w:rPr>
          <w:rFonts w:ascii="Aptos Display" w:hAnsi="Aptos Display"/>
          <w:sz w:val="32"/>
          <w:szCs w:val="32"/>
        </w:rPr>
      </w:pPr>
      <w:r w:rsidRPr="000C7C87">
        <w:rPr>
          <w:rFonts w:ascii="Aptos Display" w:hAnsi="Aptos Display"/>
          <w:sz w:val="32"/>
          <w:szCs w:val="32"/>
        </w:rPr>
        <w:lastRenderedPageBreak/>
        <w:t>3.4 Department &amp; Team Assignment Engines</w:t>
      </w:r>
    </w:p>
    <w:p w14:paraId="78A0B6DB" w14:textId="77777777" w:rsidR="00062C6A" w:rsidRPr="000C7C87" w:rsidRDefault="001B467D">
      <w:pPr>
        <w:spacing w:before="60" w:after="60"/>
        <w:rPr>
          <w:sz w:val="24"/>
          <w:szCs w:val="24"/>
        </w:rPr>
      </w:pPr>
      <w:r w:rsidRPr="000C7C87">
        <w:rPr>
          <w:color w:val="0F172A"/>
          <w:sz w:val="24"/>
          <w:szCs w:val="24"/>
        </w:rPr>
        <w:t>After classification, two sequential engines route the ticket to the correct organizational unit.</w:t>
      </w:r>
    </w:p>
    <w:p w14:paraId="4893E113" w14:textId="77777777" w:rsidR="00062C6A" w:rsidRDefault="00062C6A">
      <w:pPr>
        <w:spacing w:after="40"/>
      </w:pPr>
    </w:p>
    <w:p w14:paraId="6C2E76EF" w14:textId="77777777" w:rsidR="00062C6A" w:rsidRDefault="001B467D">
      <w:pPr>
        <w:pStyle w:val="Heading3"/>
      </w:pPr>
      <w:r>
        <w:t>Department Assignment Engine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62C6A" w14:paraId="20D0922C" w14:textId="77777777">
        <w:tblPrEx>
          <w:tblCellMar>
            <w:top w:w="0" w:type="dxa"/>
            <w:bottom w:w="0" w:type="dxa"/>
          </w:tblCellMar>
        </w:tblPrEx>
        <w:tc>
          <w:tcPr>
            <w:tcW w:w="3120" w:type="dxa"/>
            <w:tcBorders>
              <w:top w:val="single" w:sz="1" w:space="0" w:color="E2E8F0"/>
              <w:left w:val="single" w:sz="1" w:space="0" w:color="E2E8F0"/>
              <w:bottom w:val="single" w:sz="1" w:space="0" w:color="E2E8F0"/>
              <w:right w:val="single" w:sz="1" w:space="0" w:color="E2E8F0"/>
            </w:tcBorders>
            <w:shd w:val="clear" w:color="auto" w:fill="1B3A5C"/>
            <w:tcMar>
              <w:top w:w="100" w:type="dxa"/>
              <w:left w:w="150" w:type="dxa"/>
              <w:bottom w:w="100" w:type="dxa"/>
              <w:right w:w="150" w:type="dxa"/>
            </w:tcMar>
          </w:tcPr>
          <w:p w14:paraId="4D959148" w14:textId="77777777" w:rsidR="00062C6A" w:rsidRDefault="001B467D">
            <w:r>
              <w:rPr>
                <w:b/>
                <w:bCs/>
                <w:color w:val="FFFFFF"/>
                <w:sz w:val="20"/>
                <w:szCs w:val="20"/>
              </w:rPr>
              <w:t>Category</w:t>
            </w:r>
          </w:p>
        </w:tc>
        <w:tc>
          <w:tcPr>
            <w:tcW w:w="3120" w:type="dxa"/>
            <w:tcBorders>
              <w:top w:val="single" w:sz="1" w:space="0" w:color="E2E8F0"/>
              <w:left w:val="single" w:sz="1" w:space="0" w:color="E2E8F0"/>
              <w:bottom w:val="single" w:sz="1" w:space="0" w:color="E2E8F0"/>
              <w:right w:val="single" w:sz="1" w:space="0" w:color="E2E8F0"/>
            </w:tcBorders>
            <w:shd w:val="clear" w:color="auto" w:fill="1B3A5C"/>
            <w:tcMar>
              <w:top w:w="100" w:type="dxa"/>
              <w:left w:w="150" w:type="dxa"/>
              <w:bottom w:w="100" w:type="dxa"/>
              <w:right w:w="150" w:type="dxa"/>
            </w:tcMar>
          </w:tcPr>
          <w:p w14:paraId="7DF344B4" w14:textId="77777777" w:rsidR="00062C6A" w:rsidRDefault="001B467D">
            <w:r>
              <w:rPr>
                <w:b/>
                <w:bCs/>
                <w:color w:val="FFFFFF"/>
                <w:sz w:val="20"/>
                <w:szCs w:val="20"/>
              </w:rPr>
              <w:t>Maps To Department</w:t>
            </w:r>
          </w:p>
        </w:tc>
        <w:tc>
          <w:tcPr>
            <w:tcW w:w="3120" w:type="dxa"/>
            <w:tcBorders>
              <w:top w:val="single" w:sz="1" w:space="0" w:color="E2E8F0"/>
              <w:left w:val="single" w:sz="1" w:space="0" w:color="E2E8F0"/>
              <w:bottom w:val="single" w:sz="1" w:space="0" w:color="E2E8F0"/>
              <w:right w:val="single" w:sz="1" w:space="0" w:color="E2E8F0"/>
            </w:tcBorders>
            <w:shd w:val="clear" w:color="auto" w:fill="1B3A5C"/>
            <w:tcMar>
              <w:top w:w="100" w:type="dxa"/>
              <w:left w:w="150" w:type="dxa"/>
              <w:bottom w:w="100" w:type="dxa"/>
              <w:right w:w="150" w:type="dxa"/>
            </w:tcMar>
          </w:tcPr>
          <w:p w14:paraId="789FAD84" w14:textId="77777777" w:rsidR="00062C6A" w:rsidRDefault="001B467D">
            <w:r>
              <w:rPr>
                <w:b/>
                <w:bCs/>
                <w:color w:val="FFFFFF"/>
                <w:sz w:val="20"/>
                <w:szCs w:val="20"/>
              </w:rPr>
              <w:t>Example Issue</w:t>
            </w:r>
          </w:p>
        </w:tc>
      </w:tr>
      <w:tr w:rsidR="00062C6A" w14:paraId="2A28C693" w14:textId="77777777">
        <w:tblPrEx>
          <w:tblCellMar>
            <w:top w:w="0" w:type="dxa"/>
            <w:bottom w:w="0" w:type="dxa"/>
          </w:tblCellMar>
        </w:tblPrEx>
        <w:tc>
          <w:tcPr>
            <w:tcW w:w="3120" w:type="dxa"/>
            <w:tcBorders>
              <w:top w:val="single" w:sz="1" w:space="0" w:color="E2E8F0"/>
              <w:left w:val="single" w:sz="1" w:space="0" w:color="E2E8F0"/>
              <w:bottom w:val="single" w:sz="1" w:space="0" w:color="E2E8F0"/>
              <w:right w:val="single" w:sz="1" w:space="0" w:color="E2E8F0"/>
            </w:tcBorders>
            <w:shd w:val="clear" w:color="auto" w:fill="DBEAFE"/>
            <w:tcMar>
              <w:top w:w="100" w:type="dxa"/>
              <w:left w:w="150" w:type="dxa"/>
              <w:bottom w:w="100" w:type="dxa"/>
              <w:right w:w="150" w:type="dxa"/>
            </w:tcMar>
          </w:tcPr>
          <w:p w14:paraId="7C846724" w14:textId="77777777" w:rsidR="00062C6A" w:rsidRPr="000C7C87" w:rsidRDefault="001B467D">
            <w:pPr>
              <w:rPr>
                <w:sz w:val="24"/>
                <w:szCs w:val="24"/>
              </w:rPr>
            </w:pPr>
            <w:r w:rsidRPr="000C7C87">
              <w:rPr>
                <w:color w:val="0F172A"/>
                <w:sz w:val="24"/>
                <w:szCs w:val="24"/>
              </w:rPr>
              <w:t>Payroll</w:t>
            </w:r>
          </w:p>
        </w:tc>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7E75C304" w14:textId="77777777" w:rsidR="00062C6A" w:rsidRPr="000C7C87" w:rsidRDefault="001B467D">
            <w:pPr>
              <w:rPr>
                <w:sz w:val="24"/>
                <w:szCs w:val="24"/>
              </w:rPr>
            </w:pPr>
            <w:r w:rsidRPr="000C7C87">
              <w:rPr>
                <w:color w:val="0F172A"/>
                <w:sz w:val="24"/>
                <w:szCs w:val="24"/>
              </w:rPr>
              <w:t>Human Resources</w:t>
            </w:r>
          </w:p>
        </w:tc>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06C762DF" w14:textId="77777777" w:rsidR="00062C6A" w:rsidRPr="000C7C87" w:rsidRDefault="001B467D">
            <w:pPr>
              <w:rPr>
                <w:sz w:val="24"/>
                <w:szCs w:val="24"/>
              </w:rPr>
            </w:pPr>
            <w:r w:rsidRPr="000C7C87">
              <w:rPr>
                <w:color w:val="0F172A"/>
                <w:sz w:val="24"/>
                <w:szCs w:val="24"/>
              </w:rPr>
              <w:t>Salary not credited</w:t>
            </w:r>
          </w:p>
        </w:tc>
      </w:tr>
      <w:tr w:rsidR="00062C6A" w14:paraId="520E40FD" w14:textId="77777777">
        <w:tblPrEx>
          <w:tblCellMar>
            <w:top w:w="0" w:type="dxa"/>
            <w:bottom w:w="0" w:type="dxa"/>
          </w:tblCellMar>
        </w:tblPrEx>
        <w:tc>
          <w:tcPr>
            <w:tcW w:w="312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50" w:type="dxa"/>
              <w:bottom w:w="100" w:type="dxa"/>
              <w:right w:w="150" w:type="dxa"/>
            </w:tcMar>
          </w:tcPr>
          <w:p w14:paraId="7956CCC4" w14:textId="77777777" w:rsidR="00062C6A" w:rsidRPr="000C7C87" w:rsidRDefault="001B467D">
            <w:pPr>
              <w:rPr>
                <w:sz w:val="24"/>
                <w:szCs w:val="24"/>
              </w:rPr>
            </w:pPr>
            <w:r w:rsidRPr="000C7C87">
              <w:rPr>
                <w:color w:val="0F172A"/>
                <w:sz w:val="24"/>
                <w:szCs w:val="24"/>
              </w:rPr>
              <w:t>SAP / ERP</w:t>
            </w:r>
          </w:p>
        </w:tc>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11FA7377" w14:textId="77777777" w:rsidR="00062C6A" w:rsidRPr="000C7C87" w:rsidRDefault="001B467D">
            <w:pPr>
              <w:rPr>
                <w:sz w:val="24"/>
                <w:szCs w:val="24"/>
              </w:rPr>
            </w:pPr>
            <w:r w:rsidRPr="000C7C87">
              <w:rPr>
                <w:color w:val="0F172A"/>
                <w:sz w:val="24"/>
                <w:szCs w:val="24"/>
              </w:rPr>
              <w:t>Information Technology</w:t>
            </w:r>
          </w:p>
        </w:tc>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502C643C" w14:textId="77777777" w:rsidR="00062C6A" w:rsidRPr="000C7C87" w:rsidRDefault="001B467D">
            <w:pPr>
              <w:rPr>
                <w:sz w:val="24"/>
                <w:szCs w:val="24"/>
              </w:rPr>
            </w:pPr>
            <w:r w:rsidRPr="000C7C87">
              <w:rPr>
                <w:color w:val="0F172A"/>
                <w:sz w:val="24"/>
                <w:szCs w:val="24"/>
              </w:rPr>
              <w:t>SAP login failure</w:t>
            </w:r>
          </w:p>
        </w:tc>
      </w:tr>
      <w:tr w:rsidR="00062C6A" w14:paraId="406447F0" w14:textId="77777777">
        <w:tblPrEx>
          <w:tblCellMar>
            <w:top w:w="0" w:type="dxa"/>
            <w:bottom w:w="0" w:type="dxa"/>
          </w:tblCellMar>
        </w:tblPrEx>
        <w:tc>
          <w:tcPr>
            <w:tcW w:w="3120" w:type="dxa"/>
            <w:tcBorders>
              <w:top w:val="single" w:sz="1" w:space="0" w:color="E2E8F0"/>
              <w:left w:val="single" w:sz="1" w:space="0" w:color="E2E8F0"/>
              <w:bottom w:val="single" w:sz="1" w:space="0" w:color="E2E8F0"/>
              <w:right w:val="single" w:sz="1" w:space="0" w:color="E2E8F0"/>
            </w:tcBorders>
            <w:shd w:val="clear" w:color="auto" w:fill="DBEAFE"/>
            <w:tcMar>
              <w:top w:w="100" w:type="dxa"/>
              <w:left w:w="150" w:type="dxa"/>
              <w:bottom w:w="100" w:type="dxa"/>
              <w:right w:w="150" w:type="dxa"/>
            </w:tcMar>
          </w:tcPr>
          <w:p w14:paraId="07E01908" w14:textId="77777777" w:rsidR="00062C6A" w:rsidRPr="000C7C87" w:rsidRDefault="001B467D">
            <w:pPr>
              <w:rPr>
                <w:sz w:val="24"/>
                <w:szCs w:val="24"/>
              </w:rPr>
            </w:pPr>
            <w:r w:rsidRPr="000C7C87">
              <w:rPr>
                <w:color w:val="0F172A"/>
                <w:sz w:val="24"/>
                <w:szCs w:val="24"/>
              </w:rPr>
              <w:t>Security Incident</w:t>
            </w:r>
          </w:p>
        </w:tc>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3B2D09B2" w14:textId="77777777" w:rsidR="00062C6A" w:rsidRPr="000C7C87" w:rsidRDefault="001B467D">
            <w:pPr>
              <w:rPr>
                <w:sz w:val="24"/>
                <w:szCs w:val="24"/>
              </w:rPr>
            </w:pPr>
            <w:r w:rsidRPr="000C7C87">
              <w:rPr>
                <w:color w:val="0F172A"/>
                <w:sz w:val="24"/>
                <w:szCs w:val="24"/>
              </w:rPr>
              <w:t>Information Security</w:t>
            </w:r>
          </w:p>
        </w:tc>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49D9B792" w14:textId="77777777" w:rsidR="00062C6A" w:rsidRPr="000C7C87" w:rsidRDefault="001B467D">
            <w:pPr>
              <w:rPr>
                <w:sz w:val="24"/>
                <w:szCs w:val="24"/>
              </w:rPr>
            </w:pPr>
            <w:r w:rsidRPr="000C7C87">
              <w:rPr>
                <w:color w:val="0F172A"/>
                <w:sz w:val="24"/>
                <w:szCs w:val="24"/>
              </w:rPr>
              <w:t>Unauthorized access attempt</w:t>
            </w:r>
          </w:p>
        </w:tc>
      </w:tr>
    </w:tbl>
    <w:p w14:paraId="62288B3E" w14:textId="77777777" w:rsidR="00062C6A" w:rsidRDefault="00062C6A">
      <w:pPr>
        <w:spacing w:after="60"/>
      </w:pPr>
    </w:p>
    <w:p w14:paraId="4872A72F" w14:textId="77777777" w:rsidR="00062C6A" w:rsidRDefault="001B467D">
      <w:pPr>
        <w:pStyle w:val="Heading3"/>
      </w:pPr>
      <w:r>
        <w:t>Team Assignment Engine</w:t>
      </w:r>
    </w:p>
    <w:p w14:paraId="718491DC" w14:textId="77777777" w:rsidR="00062C6A" w:rsidRPr="000C7C87" w:rsidRDefault="001B467D">
      <w:pPr>
        <w:spacing w:before="60" w:after="60"/>
        <w:rPr>
          <w:sz w:val="24"/>
          <w:szCs w:val="24"/>
        </w:rPr>
      </w:pPr>
      <w:r w:rsidRPr="000C7C87">
        <w:rPr>
          <w:color w:val="0F172A"/>
          <w:sz w:val="24"/>
          <w:szCs w:val="24"/>
        </w:rPr>
        <w:t xml:space="preserve">Uses </w:t>
      </w:r>
      <w:proofErr w:type="spellStart"/>
      <w:r w:rsidRPr="000C7C87">
        <w:rPr>
          <w:color w:val="0F172A"/>
          <w:sz w:val="24"/>
          <w:szCs w:val="24"/>
        </w:rPr>
        <w:t>assignment_rules</w:t>
      </w:r>
      <w:proofErr w:type="spellEnd"/>
      <w:r w:rsidRPr="000C7C87">
        <w:rPr>
          <w:color w:val="0F172A"/>
          <w:sz w:val="24"/>
          <w:szCs w:val="24"/>
        </w:rPr>
        <w:t xml:space="preserve"> table to route tickets to the appropriate specialist team within the assigned department.</w:t>
      </w:r>
    </w:p>
    <w:p w14:paraId="05DC9252" w14:textId="77777777" w:rsidR="00062C6A" w:rsidRDefault="00062C6A">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62C6A" w14:paraId="643993F2" w14:textId="77777777">
        <w:tblPrEx>
          <w:tblCellMar>
            <w:top w:w="0" w:type="dxa"/>
            <w:bottom w:w="0" w:type="dxa"/>
          </w:tblCellMar>
        </w:tblPrEx>
        <w:tc>
          <w:tcPr>
            <w:tcW w:w="3120" w:type="dxa"/>
            <w:tcBorders>
              <w:top w:val="single" w:sz="1" w:space="0" w:color="E2E8F0"/>
              <w:left w:val="single" w:sz="1" w:space="0" w:color="E2E8F0"/>
              <w:bottom w:val="single" w:sz="1" w:space="0" w:color="E2E8F0"/>
              <w:right w:val="single" w:sz="1" w:space="0" w:color="E2E8F0"/>
            </w:tcBorders>
            <w:shd w:val="clear" w:color="auto" w:fill="1B3A5C"/>
            <w:tcMar>
              <w:top w:w="100" w:type="dxa"/>
              <w:left w:w="150" w:type="dxa"/>
              <w:bottom w:w="100" w:type="dxa"/>
              <w:right w:w="150" w:type="dxa"/>
            </w:tcMar>
          </w:tcPr>
          <w:p w14:paraId="79E60EC1" w14:textId="77777777" w:rsidR="00062C6A" w:rsidRDefault="001B467D">
            <w:r>
              <w:rPr>
                <w:b/>
                <w:bCs/>
                <w:color w:val="FFFFFF"/>
                <w:sz w:val="20"/>
                <w:szCs w:val="20"/>
              </w:rPr>
              <w:t>Issue Type</w:t>
            </w:r>
          </w:p>
        </w:tc>
        <w:tc>
          <w:tcPr>
            <w:tcW w:w="3120" w:type="dxa"/>
            <w:tcBorders>
              <w:top w:val="single" w:sz="1" w:space="0" w:color="E2E8F0"/>
              <w:left w:val="single" w:sz="1" w:space="0" w:color="E2E8F0"/>
              <w:bottom w:val="single" w:sz="1" w:space="0" w:color="E2E8F0"/>
              <w:right w:val="single" w:sz="1" w:space="0" w:color="E2E8F0"/>
            </w:tcBorders>
            <w:shd w:val="clear" w:color="auto" w:fill="1B3A5C"/>
            <w:tcMar>
              <w:top w:w="100" w:type="dxa"/>
              <w:left w:w="150" w:type="dxa"/>
              <w:bottom w:w="100" w:type="dxa"/>
              <w:right w:w="150" w:type="dxa"/>
            </w:tcMar>
          </w:tcPr>
          <w:p w14:paraId="09D10072" w14:textId="77777777" w:rsidR="00062C6A" w:rsidRDefault="001B467D">
            <w:r>
              <w:rPr>
                <w:b/>
                <w:bCs/>
                <w:color w:val="FFFFFF"/>
                <w:sz w:val="20"/>
                <w:szCs w:val="20"/>
              </w:rPr>
              <w:t>Assigned Team</w:t>
            </w:r>
          </w:p>
        </w:tc>
        <w:tc>
          <w:tcPr>
            <w:tcW w:w="3120" w:type="dxa"/>
            <w:tcBorders>
              <w:top w:val="single" w:sz="1" w:space="0" w:color="E2E8F0"/>
              <w:left w:val="single" w:sz="1" w:space="0" w:color="E2E8F0"/>
              <w:bottom w:val="single" w:sz="1" w:space="0" w:color="E2E8F0"/>
              <w:right w:val="single" w:sz="1" w:space="0" w:color="E2E8F0"/>
            </w:tcBorders>
            <w:shd w:val="clear" w:color="auto" w:fill="1B3A5C"/>
            <w:tcMar>
              <w:top w:w="100" w:type="dxa"/>
              <w:left w:w="150" w:type="dxa"/>
              <w:bottom w:w="100" w:type="dxa"/>
              <w:right w:w="150" w:type="dxa"/>
            </w:tcMar>
          </w:tcPr>
          <w:p w14:paraId="320AD27B" w14:textId="77777777" w:rsidR="00062C6A" w:rsidRDefault="001B467D">
            <w:r>
              <w:rPr>
                <w:b/>
                <w:bCs/>
                <w:color w:val="FFFFFF"/>
                <w:sz w:val="20"/>
                <w:szCs w:val="20"/>
              </w:rPr>
              <w:t>Notes</w:t>
            </w:r>
          </w:p>
        </w:tc>
      </w:tr>
      <w:tr w:rsidR="00062C6A" w14:paraId="3EF8D41C" w14:textId="77777777">
        <w:tblPrEx>
          <w:tblCellMar>
            <w:top w:w="0" w:type="dxa"/>
            <w:bottom w:w="0" w:type="dxa"/>
          </w:tblCellMar>
        </w:tblPrEx>
        <w:tc>
          <w:tcPr>
            <w:tcW w:w="3120" w:type="dxa"/>
            <w:tcBorders>
              <w:top w:val="single" w:sz="1" w:space="0" w:color="E2E8F0"/>
              <w:left w:val="single" w:sz="1" w:space="0" w:color="E2E8F0"/>
              <w:bottom w:val="single" w:sz="1" w:space="0" w:color="E2E8F0"/>
              <w:right w:val="single" w:sz="1" w:space="0" w:color="E2E8F0"/>
            </w:tcBorders>
            <w:shd w:val="clear" w:color="auto" w:fill="DBEAFE"/>
            <w:tcMar>
              <w:top w:w="100" w:type="dxa"/>
              <w:left w:w="150" w:type="dxa"/>
              <w:bottom w:w="100" w:type="dxa"/>
              <w:right w:w="150" w:type="dxa"/>
            </w:tcMar>
          </w:tcPr>
          <w:p w14:paraId="0FED8DE6" w14:textId="77777777" w:rsidR="00062C6A" w:rsidRPr="000C7C87" w:rsidRDefault="001B467D">
            <w:pPr>
              <w:rPr>
                <w:sz w:val="24"/>
                <w:szCs w:val="24"/>
              </w:rPr>
            </w:pPr>
            <w:r w:rsidRPr="000C7C87">
              <w:rPr>
                <w:color w:val="0F172A"/>
                <w:sz w:val="24"/>
                <w:szCs w:val="24"/>
              </w:rPr>
              <w:t>Password Reset</w:t>
            </w:r>
          </w:p>
        </w:tc>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27696202" w14:textId="77777777" w:rsidR="00062C6A" w:rsidRPr="000C7C87" w:rsidRDefault="001B467D">
            <w:pPr>
              <w:rPr>
                <w:sz w:val="24"/>
                <w:szCs w:val="24"/>
              </w:rPr>
            </w:pPr>
            <w:r w:rsidRPr="000C7C87">
              <w:rPr>
                <w:color w:val="0F172A"/>
                <w:sz w:val="24"/>
                <w:szCs w:val="24"/>
              </w:rPr>
              <w:t>Access Management Team</w:t>
            </w:r>
          </w:p>
        </w:tc>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10E1BC13" w14:textId="77777777" w:rsidR="00062C6A" w:rsidRPr="000C7C87" w:rsidRDefault="001B467D">
            <w:pPr>
              <w:rPr>
                <w:sz w:val="24"/>
                <w:szCs w:val="24"/>
              </w:rPr>
            </w:pPr>
            <w:r w:rsidRPr="000C7C87">
              <w:rPr>
                <w:color w:val="0F172A"/>
                <w:sz w:val="24"/>
                <w:szCs w:val="24"/>
              </w:rPr>
              <w:t>High volume; AI auto-resolve eligible</w:t>
            </w:r>
          </w:p>
        </w:tc>
      </w:tr>
      <w:tr w:rsidR="00062C6A" w14:paraId="035C08DC" w14:textId="77777777">
        <w:tblPrEx>
          <w:tblCellMar>
            <w:top w:w="0" w:type="dxa"/>
            <w:bottom w:w="0" w:type="dxa"/>
          </w:tblCellMar>
        </w:tblPrEx>
        <w:tc>
          <w:tcPr>
            <w:tcW w:w="312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50" w:type="dxa"/>
              <w:bottom w:w="100" w:type="dxa"/>
              <w:right w:w="150" w:type="dxa"/>
            </w:tcMar>
          </w:tcPr>
          <w:p w14:paraId="6AEDFA48" w14:textId="77777777" w:rsidR="00062C6A" w:rsidRPr="000C7C87" w:rsidRDefault="001B467D">
            <w:pPr>
              <w:rPr>
                <w:sz w:val="24"/>
                <w:szCs w:val="24"/>
              </w:rPr>
            </w:pPr>
            <w:r w:rsidRPr="000C7C87">
              <w:rPr>
                <w:color w:val="0F172A"/>
                <w:sz w:val="24"/>
                <w:szCs w:val="24"/>
              </w:rPr>
              <w:t>VPN Failure</w:t>
            </w:r>
          </w:p>
        </w:tc>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46A77A44" w14:textId="77777777" w:rsidR="00062C6A" w:rsidRPr="000C7C87" w:rsidRDefault="001B467D">
            <w:pPr>
              <w:rPr>
                <w:sz w:val="24"/>
                <w:szCs w:val="24"/>
              </w:rPr>
            </w:pPr>
            <w:r w:rsidRPr="000C7C87">
              <w:rPr>
                <w:color w:val="0F172A"/>
                <w:sz w:val="24"/>
                <w:szCs w:val="24"/>
              </w:rPr>
              <w:t>Network Team</w:t>
            </w:r>
          </w:p>
        </w:tc>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220A61F0" w14:textId="77777777" w:rsidR="00062C6A" w:rsidRPr="000C7C87" w:rsidRDefault="001B467D">
            <w:pPr>
              <w:rPr>
                <w:sz w:val="24"/>
                <w:szCs w:val="24"/>
              </w:rPr>
            </w:pPr>
            <w:r w:rsidRPr="000C7C87">
              <w:rPr>
                <w:color w:val="0F172A"/>
                <w:sz w:val="24"/>
                <w:szCs w:val="24"/>
              </w:rPr>
              <w:t>Escalated if widespread outage</w:t>
            </w:r>
          </w:p>
        </w:tc>
      </w:tr>
      <w:tr w:rsidR="00062C6A" w14:paraId="0B2686F5" w14:textId="77777777">
        <w:tblPrEx>
          <w:tblCellMar>
            <w:top w:w="0" w:type="dxa"/>
            <w:bottom w:w="0" w:type="dxa"/>
          </w:tblCellMar>
        </w:tblPrEx>
        <w:tc>
          <w:tcPr>
            <w:tcW w:w="3120" w:type="dxa"/>
            <w:tcBorders>
              <w:top w:val="single" w:sz="1" w:space="0" w:color="E2E8F0"/>
              <w:left w:val="single" w:sz="1" w:space="0" w:color="E2E8F0"/>
              <w:bottom w:val="single" w:sz="1" w:space="0" w:color="E2E8F0"/>
              <w:right w:val="single" w:sz="1" w:space="0" w:color="E2E8F0"/>
            </w:tcBorders>
            <w:shd w:val="clear" w:color="auto" w:fill="DBEAFE"/>
            <w:tcMar>
              <w:top w:w="100" w:type="dxa"/>
              <w:left w:w="150" w:type="dxa"/>
              <w:bottom w:w="100" w:type="dxa"/>
              <w:right w:w="150" w:type="dxa"/>
            </w:tcMar>
          </w:tcPr>
          <w:p w14:paraId="7CCC9D23" w14:textId="77777777" w:rsidR="00062C6A" w:rsidRPr="000C7C87" w:rsidRDefault="001B467D">
            <w:pPr>
              <w:rPr>
                <w:sz w:val="24"/>
                <w:szCs w:val="24"/>
              </w:rPr>
            </w:pPr>
            <w:r w:rsidRPr="000C7C87">
              <w:rPr>
                <w:color w:val="0F172A"/>
                <w:sz w:val="24"/>
                <w:szCs w:val="24"/>
              </w:rPr>
              <w:t>Payroll Issue</w:t>
            </w:r>
          </w:p>
        </w:tc>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50B530EA" w14:textId="77777777" w:rsidR="00062C6A" w:rsidRPr="000C7C87" w:rsidRDefault="001B467D">
            <w:pPr>
              <w:rPr>
                <w:sz w:val="24"/>
                <w:szCs w:val="24"/>
              </w:rPr>
            </w:pPr>
            <w:r w:rsidRPr="000C7C87">
              <w:rPr>
                <w:color w:val="0F172A"/>
                <w:sz w:val="24"/>
                <w:szCs w:val="24"/>
              </w:rPr>
              <w:t>Payroll Team</w:t>
            </w:r>
          </w:p>
        </w:tc>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52225BBF" w14:textId="77777777" w:rsidR="00062C6A" w:rsidRPr="000C7C87" w:rsidRDefault="001B467D">
            <w:pPr>
              <w:rPr>
                <w:sz w:val="24"/>
                <w:szCs w:val="24"/>
              </w:rPr>
            </w:pPr>
            <w:r w:rsidRPr="000C7C87">
              <w:rPr>
                <w:color w:val="0F172A"/>
                <w:sz w:val="24"/>
                <w:szCs w:val="24"/>
              </w:rPr>
              <w:t>Always human-handled</w:t>
            </w:r>
          </w:p>
        </w:tc>
      </w:tr>
    </w:tbl>
    <w:p w14:paraId="60140CF0" w14:textId="77777777" w:rsidR="00062C6A" w:rsidRDefault="001B467D">
      <w:r>
        <w:br w:type="page"/>
      </w:r>
    </w:p>
    <w:p w14:paraId="7C414C45" w14:textId="77777777" w:rsidR="00062C6A" w:rsidRPr="000C7C87" w:rsidRDefault="001B467D">
      <w:pPr>
        <w:pStyle w:val="Heading1"/>
        <w:rPr>
          <w:rFonts w:ascii="Aptos Display" w:hAnsi="Aptos Display"/>
          <w:sz w:val="32"/>
          <w:szCs w:val="32"/>
        </w:rPr>
      </w:pPr>
      <w:r w:rsidRPr="000C7C87">
        <w:rPr>
          <w:rFonts w:ascii="Aptos Display" w:hAnsi="Aptos Display"/>
          <w:sz w:val="32"/>
          <w:szCs w:val="32"/>
        </w:rPr>
        <w:lastRenderedPageBreak/>
        <w:t>4. AI Services Layer</w:t>
      </w:r>
    </w:p>
    <w:p w14:paraId="7017E149" w14:textId="77777777" w:rsidR="00062C6A" w:rsidRPr="000C7C87" w:rsidRDefault="001B467D">
      <w:pPr>
        <w:pStyle w:val="Heading2"/>
        <w:rPr>
          <w:rFonts w:ascii="Aptos Display" w:hAnsi="Aptos Display"/>
          <w:sz w:val="32"/>
          <w:szCs w:val="32"/>
        </w:rPr>
      </w:pPr>
      <w:r w:rsidRPr="000C7C87">
        <w:rPr>
          <w:rFonts w:ascii="Aptos Display" w:hAnsi="Aptos Display"/>
          <w:sz w:val="32"/>
          <w:szCs w:val="32"/>
        </w:rPr>
        <w:t>4.1 Knowledge Base System</w:t>
      </w:r>
    </w:p>
    <w:p w14:paraId="5F2A8EDA" w14:textId="77777777" w:rsidR="00062C6A" w:rsidRPr="000C7C87" w:rsidRDefault="001B467D">
      <w:pPr>
        <w:spacing w:before="60" w:after="60"/>
        <w:rPr>
          <w:sz w:val="24"/>
          <w:szCs w:val="24"/>
        </w:rPr>
      </w:pPr>
      <w:r w:rsidRPr="000C7C87">
        <w:rPr>
          <w:color w:val="0F172A"/>
          <w:sz w:val="24"/>
          <w:szCs w:val="24"/>
        </w:rPr>
        <w:t>The Knowledge Base stores verified historical solutions, serving as the foundation for AI-assisted resolution. Each article is structured to support both human readability and machine retrieval.</w:t>
      </w:r>
    </w:p>
    <w:p w14:paraId="7EB7193C" w14:textId="77777777" w:rsidR="00062C6A" w:rsidRDefault="00062C6A">
      <w:pPr>
        <w:spacing w:after="40"/>
      </w:pPr>
    </w:p>
    <w:p w14:paraId="514FFD0B" w14:textId="77777777" w:rsidR="00062C6A" w:rsidRDefault="001B467D">
      <w:pPr>
        <w:pStyle w:val="Heading3"/>
      </w:pPr>
      <w:proofErr w:type="spellStart"/>
      <w:r>
        <w:t>knowledge_articles</w:t>
      </w:r>
      <w:proofErr w:type="spellEnd"/>
      <w:r>
        <w:t xml:space="preserve"> Schema</w:t>
      </w:r>
    </w:p>
    <w:p w14:paraId="04AB7EB8" w14:textId="77777777" w:rsidR="00062C6A" w:rsidRPr="000C7C87" w:rsidRDefault="001B467D">
      <w:pPr>
        <w:pStyle w:val="ListParagraph"/>
        <w:numPr>
          <w:ilvl w:val="0"/>
          <w:numId w:val="2"/>
        </w:numPr>
        <w:spacing w:before="40" w:after="40"/>
        <w:rPr>
          <w:sz w:val="24"/>
          <w:szCs w:val="24"/>
        </w:rPr>
      </w:pPr>
      <w:r w:rsidRPr="000C7C87">
        <w:rPr>
          <w:color w:val="0F172A"/>
          <w:sz w:val="24"/>
          <w:szCs w:val="24"/>
        </w:rPr>
        <w:t>Article ID, Title, Tags</w:t>
      </w:r>
    </w:p>
    <w:p w14:paraId="422905A7" w14:textId="77777777" w:rsidR="00062C6A" w:rsidRPr="000C7C87" w:rsidRDefault="001B467D">
      <w:pPr>
        <w:pStyle w:val="ListParagraph"/>
        <w:numPr>
          <w:ilvl w:val="0"/>
          <w:numId w:val="2"/>
        </w:numPr>
        <w:spacing w:before="40" w:after="40"/>
        <w:rPr>
          <w:sz w:val="24"/>
          <w:szCs w:val="24"/>
        </w:rPr>
      </w:pPr>
      <w:r w:rsidRPr="000C7C87">
        <w:rPr>
          <w:color w:val="0F172A"/>
          <w:sz w:val="24"/>
          <w:szCs w:val="24"/>
        </w:rPr>
        <w:t>Symptoms — observable indicators that match this article</w:t>
      </w:r>
    </w:p>
    <w:p w14:paraId="3ACAA2F9" w14:textId="77777777" w:rsidR="00062C6A" w:rsidRPr="000C7C87" w:rsidRDefault="001B467D">
      <w:pPr>
        <w:pStyle w:val="ListParagraph"/>
        <w:numPr>
          <w:ilvl w:val="0"/>
          <w:numId w:val="2"/>
        </w:numPr>
        <w:spacing w:before="40" w:after="40"/>
        <w:rPr>
          <w:sz w:val="24"/>
          <w:szCs w:val="24"/>
        </w:rPr>
      </w:pPr>
      <w:r w:rsidRPr="000C7C87">
        <w:rPr>
          <w:color w:val="0F172A"/>
          <w:sz w:val="24"/>
          <w:szCs w:val="24"/>
        </w:rPr>
        <w:t>Root Cause — verified technical explanation</w:t>
      </w:r>
    </w:p>
    <w:p w14:paraId="0ADAF2FE" w14:textId="77777777" w:rsidR="00062C6A" w:rsidRPr="000C7C87" w:rsidRDefault="001B467D">
      <w:pPr>
        <w:pStyle w:val="ListParagraph"/>
        <w:numPr>
          <w:ilvl w:val="0"/>
          <w:numId w:val="2"/>
        </w:numPr>
        <w:spacing w:before="40" w:after="40"/>
        <w:rPr>
          <w:sz w:val="24"/>
          <w:szCs w:val="24"/>
        </w:rPr>
      </w:pPr>
      <w:r w:rsidRPr="000C7C87">
        <w:rPr>
          <w:color w:val="0F172A"/>
          <w:sz w:val="24"/>
          <w:szCs w:val="24"/>
        </w:rPr>
        <w:t>Resolution Steps — structured step-by-step fix</w:t>
      </w:r>
    </w:p>
    <w:p w14:paraId="0CA8A729" w14:textId="77777777" w:rsidR="00062C6A" w:rsidRPr="000C7C87" w:rsidRDefault="001B467D">
      <w:pPr>
        <w:pStyle w:val="ListParagraph"/>
        <w:numPr>
          <w:ilvl w:val="0"/>
          <w:numId w:val="2"/>
        </w:numPr>
        <w:spacing w:before="40" w:after="40"/>
        <w:rPr>
          <w:sz w:val="24"/>
          <w:szCs w:val="24"/>
        </w:rPr>
      </w:pPr>
      <w:r w:rsidRPr="000C7C87">
        <w:rPr>
          <w:color w:val="0F172A"/>
          <w:sz w:val="24"/>
          <w:szCs w:val="24"/>
        </w:rPr>
        <w:t>Escalation Guidance — when to bypass AI and escalate</w:t>
      </w:r>
    </w:p>
    <w:p w14:paraId="3D217BCE" w14:textId="77777777" w:rsidR="00062C6A" w:rsidRDefault="00062C6A">
      <w:pPr>
        <w:spacing w:after="80"/>
      </w:pPr>
    </w:p>
    <w:p w14:paraId="4897523F" w14:textId="77777777" w:rsidR="00062C6A" w:rsidRPr="000C7C87" w:rsidRDefault="001B467D">
      <w:pPr>
        <w:pStyle w:val="Heading2"/>
        <w:rPr>
          <w:rFonts w:ascii="Aptos Display" w:hAnsi="Aptos Display"/>
          <w:sz w:val="32"/>
          <w:szCs w:val="32"/>
        </w:rPr>
      </w:pPr>
      <w:r w:rsidRPr="000C7C87">
        <w:rPr>
          <w:rFonts w:ascii="Aptos Display" w:hAnsi="Aptos Display"/>
          <w:sz w:val="32"/>
          <w:szCs w:val="32"/>
        </w:rPr>
        <w:t>4.2 KB Embeddings Engine</w:t>
      </w:r>
    </w:p>
    <w:p w14:paraId="703B0E81" w14:textId="77777777" w:rsidR="00062C6A" w:rsidRPr="000C7C87" w:rsidRDefault="001B467D">
      <w:pPr>
        <w:spacing w:before="60" w:after="60"/>
        <w:rPr>
          <w:sz w:val="24"/>
          <w:szCs w:val="24"/>
        </w:rPr>
      </w:pPr>
      <w:r w:rsidRPr="000C7C87">
        <w:rPr>
          <w:color w:val="0F172A"/>
          <w:sz w:val="24"/>
          <w:szCs w:val="24"/>
        </w:rPr>
        <w:t xml:space="preserve">Every KB article is converted into a high-dimensional semantic vector embedding and stored in the </w:t>
      </w:r>
      <w:proofErr w:type="spellStart"/>
      <w:r w:rsidRPr="000C7C87">
        <w:rPr>
          <w:color w:val="0F172A"/>
          <w:sz w:val="24"/>
          <w:szCs w:val="24"/>
        </w:rPr>
        <w:t>kb_embeddings</w:t>
      </w:r>
      <w:proofErr w:type="spellEnd"/>
      <w:r w:rsidRPr="000C7C87">
        <w:rPr>
          <w:color w:val="0F172A"/>
          <w:sz w:val="24"/>
          <w:szCs w:val="24"/>
        </w:rPr>
        <w:t xml:space="preserve"> table. This enables semantic similarity search rather than exact keyword matching.</w:t>
      </w:r>
    </w:p>
    <w:p w14:paraId="24A85FFA" w14:textId="77777777" w:rsidR="00062C6A" w:rsidRDefault="00062C6A">
      <w:pPr>
        <w:spacing w:after="40"/>
      </w:pPr>
    </w:p>
    <w:p w14:paraId="6A76D00F" w14:textId="77777777" w:rsidR="00062C6A" w:rsidRDefault="001B467D">
      <w:pPr>
        <w:spacing w:before="60" w:after="60"/>
      </w:pPr>
      <w:r>
        <w:rPr>
          <w:i/>
          <w:iCs/>
          <w:color w:val="0F172A"/>
        </w:rPr>
        <w:t>Traditional keyword search: 'VPN' matches articles containin</w:t>
      </w:r>
      <w:r>
        <w:rPr>
          <w:i/>
          <w:iCs/>
          <w:color w:val="0F172A"/>
        </w:rPr>
        <w:t>g the word 'VPN'.</w:t>
      </w:r>
    </w:p>
    <w:p w14:paraId="6B18D246" w14:textId="77777777" w:rsidR="00062C6A" w:rsidRDefault="001B467D">
      <w:pPr>
        <w:spacing w:before="60" w:after="60"/>
      </w:pPr>
      <w:r>
        <w:rPr>
          <w:i/>
          <w:iCs/>
          <w:color w:val="0F172A"/>
        </w:rPr>
        <w:t>Semantic search: 'Unable to reach corporate network remotely' retrieves VPN-related articles even without the word 'VPN' in the query.</w:t>
      </w:r>
    </w:p>
    <w:p w14:paraId="3247A6D1" w14:textId="77777777" w:rsidR="00062C6A" w:rsidRDefault="00062C6A">
      <w:pPr>
        <w:spacing w:after="80"/>
      </w:pPr>
    </w:p>
    <w:p w14:paraId="01D75C3F" w14:textId="77777777" w:rsidR="00062C6A" w:rsidRPr="000C7C87" w:rsidRDefault="001B467D">
      <w:pPr>
        <w:pStyle w:val="Heading2"/>
        <w:rPr>
          <w:rFonts w:ascii="Aptos Display" w:hAnsi="Aptos Display"/>
          <w:sz w:val="32"/>
          <w:szCs w:val="32"/>
        </w:rPr>
      </w:pPr>
      <w:r w:rsidRPr="000C7C87">
        <w:rPr>
          <w:rFonts w:ascii="Aptos Display" w:hAnsi="Aptos Display"/>
          <w:sz w:val="32"/>
          <w:szCs w:val="32"/>
        </w:rPr>
        <w:t>4.3 Resolution Eligibility Engine</w:t>
      </w:r>
    </w:p>
    <w:p w14:paraId="3DFA98D4" w14:textId="458D6178" w:rsidR="00062C6A" w:rsidRPr="000C7C87" w:rsidRDefault="001B467D">
      <w:pPr>
        <w:spacing w:before="60" w:after="60"/>
        <w:rPr>
          <w:sz w:val="24"/>
          <w:szCs w:val="24"/>
        </w:rPr>
      </w:pPr>
      <w:r w:rsidRPr="000C7C87">
        <w:rPr>
          <w:color w:val="0F172A"/>
          <w:sz w:val="24"/>
          <w:szCs w:val="24"/>
        </w:rPr>
        <w:t xml:space="preserve">A critical design decision in </w:t>
      </w:r>
      <w:proofErr w:type="spellStart"/>
      <w:r w:rsidR="00E01A51">
        <w:rPr>
          <w:color w:val="0F172A"/>
          <w:sz w:val="24"/>
          <w:szCs w:val="24"/>
        </w:rPr>
        <w:t>Tecket</w:t>
      </w:r>
      <w:proofErr w:type="spellEnd"/>
      <w:r w:rsidR="00E01A51">
        <w:rPr>
          <w:color w:val="0F172A"/>
          <w:sz w:val="24"/>
          <w:szCs w:val="24"/>
        </w:rPr>
        <w:t xml:space="preserve"> ops</w:t>
      </w:r>
      <w:r w:rsidRPr="000C7C87">
        <w:rPr>
          <w:color w:val="0F172A"/>
          <w:sz w:val="24"/>
          <w:szCs w:val="24"/>
        </w:rPr>
        <w:t xml:space="preserve"> is that AI resolution eligibi</w:t>
      </w:r>
      <w:r w:rsidRPr="000C7C87">
        <w:rPr>
          <w:color w:val="0F172A"/>
          <w:sz w:val="24"/>
          <w:szCs w:val="24"/>
        </w:rPr>
        <w:t>lity is determined by evidence-based scoring — not by the LLM's own self-assessed confidence. This prevents hallucinated resolutions.</w:t>
      </w:r>
    </w:p>
    <w:p w14:paraId="51C5E2D8" w14:textId="77777777" w:rsidR="00062C6A" w:rsidRDefault="00062C6A">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62C6A" w14:paraId="66359DC7" w14:textId="77777777">
        <w:tblPrEx>
          <w:tblCellMar>
            <w:top w:w="0" w:type="dxa"/>
            <w:bottom w:w="0" w:type="dxa"/>
          </w:tblCellMar>
        </w:tblPrEx>
        <w:tc>
          <w:tcPr>
            <w:tcW w:w="3120" w:type="dxa"/>
            <w:tcBorders>
              <w:top w:val="single" w:sz="1" w:space="0" w:color="E2E8F0"/>
              <w:left w:val="single" w:sz="1" w:space="0" w:color="E2E8F0"/>
              <w:bottom w:val="single" w:sz="1" w:space="0" w:color="E2E8F0"/>
              <w:right w:val="single" w:sz="1" w:space="0" w:color="E2E8F0"/>
            </w:tcBorders>
            <w:shd w:val="clear" w:color="auto" w:fill="1B3A5C"/>
            <w:tcMar>
              <w:top w:w="100" w:type="dxa"/>
              <w:left w:w="150" w:type="dxa"/>
              <w:bottom w:w="100" w:type="dxa"/>
              <w:right w:w="150" w:type="dxa"/>
            </w:tcMar>
          </w:tcPr>
          <w:p w14:paraId="2F9C638B" w14:textId="77777777" w:rsidR="00062C6A" w:rsidRDefault="001B467D">
            <w:r>
              <w:rPr>
                <w:b/>
                <w:bCs/>
                <w:color w:val="FFFFFF"/>
                <w:sz w:val="20"/>
                <w:szCs w:val="20"/>
              </w:rPr>
              <w:t>Input Signal</w:t>
            </w:r>
          </w:p>
        </w:tc>
        <w:tc>
          <w:tcPr>
            <w:tcW w:w="3120" w:type="dxa"/>
            <w:tcBorders>
              <w:top w:val="single" w:sz="1" w:space="0" w:color="E2E8F0"/>
              <w:left w:val="single" w:sz="1" w:space="0" w:color="E2E8F0"/>
              <w:bottom w:val="single" w:sz="1" w:space="0" w:color="E2E8F0"/>
              <w:right w:val="single" w:sz="1" w:space="0" w:color="E2E8F0"/>
            </w:tcBorders>
            <w:shd w:val="clear" w:color="auto" w:fill="1B3A5C"/>
            <w:tcMar>
              <w:top w:w="100" w:type="dxa"/>
              <w:left w:w="150" w:type="dxa"/>
              <w:bottom w:w="100" w:type="dxa"/>
              <w:right w:w="150" w:type="dxa"/>
            </w:tcMar>
          </w:tcPr>
          <w:p w14:paraId="1DA394A1" w14:textId="77777777" w:rsidR="00062C6A" w:rsidRDefault="001B467D">
            <w:r>
              <w:rPr>
                <w:b/>
                <w:bCs/>
                <w:color w:val="FFFFFF"/>
                <w:sz w:val="20"/>
                <w:szCs w:val="20"/>
              </w:rPr>
              <w:t>What It Measures</w:t>
            </w:r>
          </w:p>
        </w:tc>
        <w:tc>
          <w:tcPr>
            <w:tcW w:w="3120" w:type="dxa"/>
            <w:tcBorders>
              <w:top w:val="single" w:sz="1" w:space="0" w:color="E2E8F0"/>
              <w:left w:val="single" w:sz="1" w:space="0" w:color="E2E8F0"/>
              <w:bottom w:val="single" w:sz="1" w:space="0" w:color="E2E8F0"/>
              <w:right w:val="single" w:sz="1" w:space="0" w:color="E2E8F0"/>
            </w:tcBorders>
            <w:shd w:val="clear" w:color="auto" w:fill="1B3A5C"/>
            <w:tcMar>
              <w:top w:w="100" w:type="dxa"/>
              <w:left w:w="150" w:type="dxa"/>
              <w:bottom w:w="100" w:type="dxa"/>
              <w:right w:w="150" w:type="dxa"/>
            </w:tcMar>
          </w:tcPr>
          <w:p w14:paraId="2789A2C1" w14:textId="77777777" w:rsidR="00062C6A" w:rsidRDefault="001B467D">
            <w:r>
              <w:rPr>
                <w:b/>
                <w:bCs/>
                <w:color w:val="FFFFFF"/>
                <w:sz w:val="20"/>
                <w:szCs w:val="20"/>
              </w:rPr>
              <w:t>Weight</w:t>
            </w:r>
          </w:p>
        </w:tc>
      </w:tr>
      <w:tr w:rsidR="00062C6A" w14:paraId="3DBEAB33" w14:textId="77777777">
        <w:tblPrEx>
          <w:tblCellMar>
            <w:top w:w="0" w:type="dxa"/>
            <w:bottom w:w="0" w:type="dxa"/>
          </w:tblCellMar>
        </w:tblPrEx>
        <w:tc>
          <w:tcPr>
            <w:tcW w:w="3120" w:type="dxa"/>
            <w:tcBorders>
              <w:top w:val="single" w:sz="1" w:space="0" w:color="E2E8F0"/>
              <w:left w:val="single" w:sz="1" w:space="0" w:color="E2E8F0"/>
              <w:bottom w:val="single" w:sz="1" w:space="0" w:color="E2E8F0"/>
              <w:right w:val="single" w:sz="1" w:space="0" w:color="E2E8F0"/>
            </w:tcBorders>
            <w:shd w:val="clear" w:color="auto" w:fill="DBEAFE"/>
            <w:tcMar>
              <w:top w:w="100" w:type="dxa"/>
              <w:left w:w="150" w:type="dxa"/>
              <w:bottom w:w="100" w:type="dxa"/>
              <w:right w:w="150" w:type="dxa"/>
            </w:tcMar>
          </w:tcPr>
          <w:p w14:paraId="31F2C910" w14:textId="77777777" w:rsidR="00062C6A" w:rsidRPr="000C7C87" w:rsidRDefault="001B467D">
            <w:pPr>
              <w:rPr>
                <w:sz w:val="24"/>
                <w:szCs w:val="24"/>
              </w:rPr>
            </w:pPr>
            <w:r w:rsidRPr="000C7C87">
              <w:rPr>
                <w:color w:val="0F172A"/>
                <w:sz w:val="24"/>
                <w:szCs w:val="24"/>
              </w:rPr>
              <w:t>KB Similarity Score</w:t>
            </w:r>
          </w:p>
        </w:tc>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4A18489F" w14:textId="77777777" w:rsidR="00062C6A" w:rsidRPr="000C7C87" w:rsidRDefault="001B467D">
            <w:pPr>
              <w:rPr>
                <w:sz w:val="24"/>
                <w:szCs w:val="24"/>
              </w:rPr>
            </w:pPr>
            <w:r w:rsidRPr="000C7C87">
              <w:rPr>
                <w:color w:val="0F172A"/>
                <w:sz w:val="24"/>
                <w:szCs w:val="24"/>
              </w:rPr>
              <w:t>How closely this ticket matches known KB articles</w:t>
            </w:r>
          </w:p>
        </w:tc>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20A6E57D" w14:textId="77777777" w:rsidR="00062C6A" w:rsidRPr="000C7C87" w:rsidRDefault="001B467D">
            <w:pPr>
              <w:rPr>
                <w:sz w:val="24"/>
                <w:szCs w:val="24"/>
              </w:rPr>
            </w:pPr>
            <w:r w:rsidRPr="000C7C87">
              <w:rPr>
                <w:color w:val="0F172A"/>
                <w:sz w:val="24"/>
                <w:szCs w:val="24"/>
              </w:rPr>
              <w:t>High</w:t>
            </w:r>
          </w:p>
        </w:tc>
      </w:tr>
      <w:tr w:rsidR="00062C6A" w14:paraId="5A0834BD" w14:textId="77777777">
        <w:tblPrEx>
          <w:tblCellMar>
            <w:top w:w="0" w:type="dxa"/>
            <w:bottom w:w="0" w:type="dxa"/>
          </w:tblCellMar>
        </w:tblPrEx>
        <w:tc>
          <w:tcPr>
            <w:tcW w:w="312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50" w:type="dxa"/>
              <w:bottom w:w="100" w:type="dxa"/>
              <w:right w:w="150" w:type="dxa"/>
            </w:tcMar>
          </w:tcPr>
          <w:p w14:paraId="56BAA59B" w14:textId="77777777" w:rsidR="00062C6A" w:rsidRPr="000C7C87" w:rsidRDefault="001B467D">
            <w:pPr>
              <w:rPr>
                <w:sz w:val="24"/>
                <w:szCs w:val="24"/>
              </w:rPr>
            </w:pPr>
            <w:r w:rsidRPr="000C7C87">
              <w:rPr>
                <w:color w:val="0F172A"/>
                <w:sz w:val="24"/>
                <w:szCs w:val="24"/>
              </w:rPr>
              <w:t>KB Coverage</w:t>
            </w:r>
          </w:p>
        </w:tc>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51702298" w14:textId="77777777" w:rsidR="00062C6A" w:rsidRPr="000C7C87" w:rsidRDefault="001B467D">
            <w:pPr>
              <w:rPr>
                <w:sz w:val="24"/>
                <w:szCs w:val="24"/>
              </w:rPr>
            </w:pPr>
            <w:r w:rsidRPr="000C7C87">
              <w:rPr>
                <w:color w:val="0F172A"/>
                <w:sz w:val="24"/>
                <w:szCs w:val="24"/>
              </w:rPr>
              <w:t>Breadth of relevant KB articles available</w:t>
            </w:r>
          </w:p>
        </w:tc>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55EC01A7" w14:textId="77777777" w:rsidR="00062C6A" w:rsidRPr="000C7C87" w:rsidRDefault="001B467D">
            <w:pPr>
              <w:rPr>
                <w:sz w:val="24"/>
                <w:szCs w:val="24"/>
              </w:rPr>
            </w:pPr>
            <w:r w:rsidRPr="000C7C87">
              <w:rPr>
                <w:color w:val="0F172A"/>
                <w:sz w:val="24"/>
                <w:szCs w:val="24"/>
              </w:rPr>
              <w:t>Medium</w:t>
            </w:r>
          </w:p>
        </w:tc>
      </w:tr>
      <w:tr w:rsidR="00062C6A" w14:paraId="0B8B65A9" w14:textId="77777777">
        <w:tblPrEx>
          <w:tblCellMar>
            <w:top w:w="0" w:type="dxa"/>
            <w:bottom w:w="0" w:type="dxa"/>
          </w:tblCellMar>
        </w:tblPrEx>
        <w:tc>
          <w:tcPr>
            <w:tcW w:w="3120" w:type="dxa"/>
            <w:tcBorders>
              <w:top w:val="single" w:sz="1" w:space="0" w:color="E2E8F0"/>
              <w:left w:val="single" w:sz="1" w:space="0" w:color="E2E8F0"/>
              <w:bottom w:val="single" w:sz="1" w:space="0" w:color="E2E8F0"/>
              <w:right w:val="single" w:sz="1" w:space="0" w:color="E2E8F0"/>
            </w:tcBorders>
            <w:shd w:val="clear" w:color="auto" w:fill="DBEAFE"/>
            <w:tcMar>
              <w:top w:w="100" w:type="dxa"/>
              <w:left w:w="150" w:type="dxa"/>
              <w:bottom w:w="100" w:type="dxa"/>
              <w:right w:w="150" w:type="dxa"/>
            </w:tcMar>
          </w:tcPr>
          <w:p w14:paraId="07DC2509" w14:textId="77777777" w:rsidR="00062C6A" w:rsidRPr="000C7C87" w:rsidRDefault="001B467D">
            <w:pPr>
              <w:rPr>
                <w:sz w:val="24"/>
                <w:szCs w:val="24"/>
              </w:rPr>
            </w:pPr>
            <w:r w:rsidRPr="000C7C87">
              <w:rPr>
                <w:color w:val="0F172A"/>
                <w:sz w:val="24"/>
                <w:szCs w:val="24"/>
              </w:rPr>
              <w:lastRenderedPageBreak/>
              <w:t>KB Quality Score</w:t>
            </w:r>
          </w:p>
        </w:tc>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23856CBD" w14:textId="77777777" w:rsidR="00062C6A" w:rsidRPr="000C7C87" w:rsidRDefault="001B467D">
            <w:pPr>
              <w:rPr>
                <w:sz w:val="24"/>
                <w:szCs w:val="24"/>
              </w:rPr>
            </w:pPr>
            <w:r w:rsidRPr="000C7C87">
              <w:rPr>
                <w:color w:val="0F172A"/>
                <w:sz w:val="24"/>
                <w:szCs w:val="24"/>
              </w:rPr>
              <w:t>Historical accuracy of matched KB articles</w:t>
            </w:r>
          </w:p>
        </w:tc>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50A9576A" w14:textId="77777777" w:rsidR="00062C6A" w:rsidRPr="000C7C87" w:rsidRDefault="001B467D">
            <w:pPr>
              <w:rPr>
                <w:sz w:val="24"/>
                <w:szCs w:val="24"/>
              </w:rPr>
            </w:pPr>
            <w:r w:rsidRPr="000C7C87">
              <w:rPr>
                <w:color w:val="0F172A"/>
                <w:sz w:val="24"/>
                <w:szCs w:val="24"/>
              </w:rPr>
              <w:t>Medium</w:t>
            </w:r>
          </w:p>
        </w:tc>
      </w:tr>
      <w:tr w:rsidR="00062C6A" w14:paraId="7EDC1CE8" w14:textId="77777777">
        <w:tblPrEx>
          <w:tblCellMar>
            <w:top w:w="0" w:type="dxa"/>
            <w:bottom w:w="0" w:type="dxa"/>
          </w:tblCellMar>
        </w:tblPrEx>
        <w:tc>
          <w:tcPr>
            <w:tcW w:w="312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50" w:type="dxa"/>
              <w:bottom w:w="100" w:type="dxa"/>
              <w:right w:w="150" w:type="dxa"/>
            </w:tcMar>
          </w:tcPr>
          <w:p w14:paraId="7DC7CA4D" w14:textId="77777777" w:rsidR="00062C6A" w:rsidRPr="000C7C87" w:rsidRDefault="001B467D">
            <w:pPr>
              <w:rPr>
                <w:sz w:val="24"/>
                <w:szCs w:val="24"/>
              </w:rPr>
            </w:pPr>
            <w:r w:rsidRPr="000C7C87">
              <w:rPr>
                <w:color w:val="0F172A"/>
                <w:sz w:val="24"/>
                <w:szCs w:val="24"/>
              </w:rPr>
              <w:t>Classification Confidence</w:t>
            </w:r>
          </w:p>
        </w:tc>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74A8D7DE" w14:textId="77777777" w:rsidR="00062C6A" w:rsidRPr="000C7C87" w:rsidRDefault="001B467D">
            <w:pPr>
              <w:rPr>
                <w:sz w:val="24"/>
                <w:szCs w:val="24"/>
              </w:rPr>
            </w:pPr>
            <w:r w:rsidRPr="000C7C87">
              <w:rPr>
                <w:color w:val="0F172A"/>
                <w:sz w:val="24"/>
                <w:szCs w:val="24"/>
              </w:rPr>
              <w:t>Certainty level of the Classification Engine</w:t>
            </w:r>
          </w:p>
        </w:tc>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0C6E4F12" w14:textId="77777777" w:rsidR="00062C6A" w:rsidRPr="000C7C87" w:rsidRDefault="001B467D">
            <w:pPr>
              <w:rPr>
                <w:sz w:val="24"/>
                <w:szCs w:val="24"/>
              </w:rPr>
            </w:pPr>
            <w:r w:rsidRPr="000C7C87">
              <w:rPr>
                <w:color w:val="0F172A"/>
                <w:sz w:val="24"/>
                <w:szCs w:val="24"/>
              </w:rPr>
              <w:t>High</w:t>
            </w:r>
          </w:p>
        </w:tc>
      </w:tr>
    </w:tbl>
    <w:p w14:paraId="5D4DF966" w14:textId="77777777" w:rsidR="00062C6A" w:rsidRDefault="00062C6A">
      <w:pPr>
        <w:spacing w:after="60"/>
      </w:pPr>
    </w:p>
    <w:p w14:paraId="1365A77B" w14:textId="77777777" w:rsidR="00062C6A" w:rsidRPr="000C7C87" w:rsidRDefault="001B467D">
      <w:pPr>
        <w:spacing w:before="60" w:after="60"/>
        <w:rPr>
          <w:sz w:val="24"/>
          <w:szCs w:val="24"/>
        </w:rPr>
      </w:pPr>
      <w:r w:rsidRPr="000C7C87">
        <w:rPr>
          <w:color w:val="0F172A"/>
          <w:sz w:val="24"/>
          <w:szCs w:val="24"/>
        </w:rPr>
        <w:t>Output: a single Resolution Confidence Score (0–100) used by the Resolution Decision Logic to determine the appropriate handling path.</w:t>
      </w:r>
    </w:p>
    <w:p w14:paraId="3DD6E2F7" w14:textId="77777777" w:rsidR="00062C6A" w:rsidRDefault="00062C6A">
      <w:pPr>
        <w:spacing w:after="80"/>
      </w:pPr>
    </w:p>
    <w:p w14:paraId="77CDE9EE" w14:textId="77777777" w:rsidR="00062C6A" w:rsidRPr="000C7C87" w:rsidRDefault="001B467D">
      <w:pPr>
        <w:pStyle w:val="Heading2"/>
        <w:rPr>
          <w:rFonts w:ascii="Aptos Display" w:hAnsi="Aptos Display"/>
          <w:sz w:val="32"/>
          <w:szCs w:val="32"/>
        </w:rPr>
      </w:pPr>
      <w:r w:rsidRPr="000C7C87">
        <w:rPr>
          <w:rFonts w:ascii="Aptos Display" w:hAnsi="Aptos Display"/>
          <w:sz w:val="32"/>
          <w:szCs w:val="32"/>
        </w:rPr>
        <w:t>4.4 AI Resolution Engine</w:t>
      </w:r>
    </w:p>
    <w:p w14:paraId="31944540" w14:textId="77777777" w:rsidR="00062C6A" w:rsidRPr="000C7C87" w:rsidRDefault="001B467D">
      <w:pPr>
        <w:spacing w:before="60" w:after="60"/>
        <w:rPr>
          <w:sz w:val="24"/>
          <w:szCs w:val="24"/>
        </w:rPr>
      </w:pPr>
      <w:r w:rsidRPr="000C7C87">
        <w:rPr>
          <w:color w:val="0F172A"/>
          <w:sz w:val="24"/>
          <w:szCs w:val="24"/>
        </w:rPr>
        <w:t xml:space="preserve">When eligible, the AI Resolution Engine generates a structured resolution package stored in </w:t>
      </w:r>
      <w:proofErr w:type="spellStart"/>
      <w:r w:rsidRPr="000C7C87">
        <w:rPr>
          <w:color w:val="0F172A"/>
          <w:sz w:val="24"/>
          <w:szCs w:val="24"/>
        </w:rPr>
        <w:t>tic</w:t>
      </w:r>
      <w:r w:rsidRPr="000C7C87">
        <w:rPr>
          <w:color w:val="0F172A"/>
          <w:sz w:val="24"/>
          <w:szCs w:val="24"/>
        </w:rPr>
        <w:t>ket_ai_suggestions</w:t>
      </w:r>
      <w:proofErr w:type="spellEnd"/>
      <w:r w:rsidRPr="000C7C87">
        <w:rPr>
          <w:color w:val="0F172A"/>
          <w:sz w:val="24"/>
          <w:szCs w:val="24"/>
        </w:rPr>
        <w:t>. The LLM is grounded by retrieved KB articles to prevent hallucination.</w:t>
      </w:r>
    </w:p>
    <w:p w14:paraId="20317069" w14:textId="77777777" w:rsidR="00062C6A" w:rsidRDefault="00062C6A">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062C6A" w14:paraId="6761CE32" w14:textId="77777777">
        <w:tblPrEx>
          <w:tblCellMar>
            <w:top w:w="0" w:type="dxa"/>
            <w:bottom w:w="0" w:type="dxa"/>
          </w:tblCellMar>
        </w:tblPrEx>
        <w:tc>
          <w:tcPr>
            <w:tcW w:w="3120" w:type="dxa"/>
            <w:tcBorders>
              <w:top w:val="single" w:sz="1" w:space="0" w:color="E2E8F0"/>
              <w:left w:val="single" w:sz="1" w:space="0" w:color="E2E8F0"/>
              <w:bottom w:val="single" w:sz="1" w:space="0" w:color="E2E8F0"/>
              <w:right w:val="single" w:sz="1" w:space="0" w:color="E2E8F0"/>
            </w:tcBorders>
            <w:shd w:val="clear" w:color="auto" w:fill="1B3A5C"/>
            <w:tcMar>
              <w:top w:w="100" w:type="dxa"/>
              <w:left w:w="150" w:type="dxa"/>
              <w:bottom w:w="100" w:type="dxa"/>
              <w:right w:w="150" w:type="dxa"/>
            </w:tcMar>
          </w:tcPr>
          <w:p w14:paraId="23B21C8D" w14:textId="77777777" w:rsidR="00062C6A" w:rsidRDefault="001B467D">
            <w:r>
              <w:rPr>
                <w:b/>
                <w:bCs/>
                <w:color w:val="FFFFFF"/>
                <w:sz w:val="20"/>
                <w:szCs w:val="20"/>
              </w:rPr>
              <w:t>Output Section</w:t>
            </w:r>
          </w:p>
        </w:tc>
        <w:tc>
          <w:tcPr>
            <w:tcW w:w="6240" w:type="dxa"/>
            <w:tcBorders>
              <w:top w:val="single" w:sz="1" w:space="0" w:color="E2E8F0"/>
              <w:left w:val="single" w:sz="1" w:space="0" w:color="E2E8F0"/>
              <w:bottom w:val="single" w:sz="1" w:space="0" w:color="E2E8F0"/>
              <w:right w:val="single" w:sz="1" w:space="0" w:color="E2E8F0"/>
            </w:tcBorders>
            <w:shd w:val="clear" w:color="auto" w:fill="1B3A5C"/>
            <w:tcMar>
              <w:top w:w="100" w:type="dxa"/>
              <w:left w:w="150" w:type="dxa"/>
              <w:bottom w:w="100" w:type="dxa"/>
              <w:right w:w="150" w:type="dxa"/>
            </w:tcMar>
          </w:tcPr>
          <w:p w14:paraId="02FE0DBD" w14:textId="77777777" w:rsidR="00062C6A" w:rsidRDefault="001B467D">
            <w:r>
              <w:rPr>
                <w:b/>
                <w:bCs/>
                <w:color w:val="FFFFFF"/>
                <w:sz w:val="20"/>
                <w:szCs w:val="20"/>
              </w:rPr>
              <w:t>Description</w:t>
            </w:r>
          </w:p>
        </w:tc>
      </w:tr>
      <w:tr w:rsidR="00062C6A" w14:paraId="009FC057" w14:textId="77777777">
        <w:tblPrEx>
          <w:tblCellMar>
            <w:top w:w="0" w:type="dxa"/>
            <w:bottom w:w="0" w:type="dxa"/>
          </w:tblCellMar>
        </w:tblPrEx>
        <w:tc>
          <w:tcPr>
            <w:tcW w:w="3120" w:type="dxa"/>
            <w:tcBorders>
              <w:top w:val="single" w:sz="1" w:space="0" w:color="E2E8F0"/>
              <w:left w:val="single" w:sz="1" w:space="0" w:color="E2E8F0"/>
              <w:bottom w:val="single" w:sz="1" w:space="0" w:color="E2E8F0"/>
              <w:right w:val="single" w:sz="1" w:space="0" w:color="E2E8F0"/>
            </w:tcBorders>
            <w:shd w:val="clear" w:color="auto" w:fill="DBEAFE"/>
            <w:tcMar>
              <w:top w:w="100" w:type="dxa"/>
              <w:left w:w="150" w:type="dxa"/>
              <w:bottom w:w="100" w:type="dxa"/>
              <w:right w:w="150" w:type="dxa"/>
            </w:tcMar>
          </w:tcPr>
          <w:p w14:paraId="2E303965" w14:textId="77777777" w:rsidR="00062C6A" w:rsidRPr="000C7C87" w:rsidRDefault="001B467D">
            <w:pPr>
              <w:rPr>
                <w:sz w:val="24"/>
                <w:szCs w:val="24"/>
              </w:rPr>
            </w:pPr>
            <w:r w:rsidRPr="000C7C87">
              <w:rPr>
                <w:color w:val="0F172A"/>
                <w:sz w:val="24"/>
                <w:szCs w:val="24"/>
              </w:rPr>
              <w:t>Problem Summary</w:t>
            </w:r>
          </w:p>
        </w:tc>
        <w:tc>
          <w:tcPr>
            <w:tcW w:w="62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0B16B162" w14:textId="77777777" w:rsidR="00062C6A" w:rsidRPr="000C7C87" w:rsidRDefault="001B467D">
            <w:pPr>
              <w:rPr>
                <w:sz w:val="24"/>
                <w:szCs w:val="24"/>
              </w:rPr>
            </w:pPr>
            <w:r w:rsidRPr="000C7C87">
              <w:rPr>
                <w:color w:val="0F172A"/>
                <w:sz w:val="24"/>
                <w:szCs w:val="24"/>
              </w:rPr>
              <w:t>Concise restatement of the ticket issue in technical terms</w:t>
            </w:r>
          </w:p>
        </w:tc>
      </w:tr>
      <w:tr w:rsidR="00062C6A" w14:paraId="7707537D" w14:textId="77777777">
        <w:tblPrEx>
          <w:tblCellMar>
            <w:top w:w="0" w:type="dxa"/>
            <w:bottom w:w="0" w:type="dxa"/>
          </w:tblCellMar>
        </w:tblPrEx>
        <w:tc>
          <w:tcPr>
            <w:tcW w:w="312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50" w:type="dxa"/>
              <w:bottom w:w="100" w:type="dxa"/>
              <w:right w:w="150" w:type="dxa"/>
            </w:tcMar>
          </w:tcPr>
          <w:p w14:paraId="0BA284E1" w14:textId="77777777" w:rsidR="00062C6A" w:rsidRPr="000C7C87" w:rsidRDefault="001B467D">
            <w:pPr>
              <w:rPr>
                <w:sz w:val="24"/>
                <w:szCs w:val="24"/>
              </w:rPr>
            </w:pPr>
            <w:r w:rsidRPr="000C7C87">
              <w:rPr>
                <w:color w:val="0F172A"/>
                <w:sz w:val="24"/>
                <w:szCs w:val="24"/>
              </w:rPr>
              <w:t>Root Cause</w:t>
            </w:r>
          </w:p>
        </w:tc>
        <w:tc>
          <w:tcPr>
            <w:tcW w:w="62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74D052D9" w14:textId="77777777" w:rsidR="00062C6A" w:rsidRPr="000C7C87" w:rsidRDefault="001B467D">
            <w:pPr>
              <w:rPr>
                <w:sz w:val="24"/>
                <w:szCs w:val="24"/>
              </w:rPr>
            </w:pPr>
            <w:r w:rsidRPr="000C7C87">
              <w:rPr>
                <w:color w:val="0F172A"/>
                <w:sz w:val="24"/>
                <w:szCs w:val="24"/>
              </w:rPr>
              <w:t>Most probable technical cause based on KB analysis</w:t>
            </w:r>
          </w:p>
        </w:tc>
      </w:tr>
      <w:tr w:rsidR="00062C6A" w14:paraId="1924F1A0" w14:textId="77777777">
        <w:tblPrEx>
          <w:tblCellMar>
            <w:top w:w="0" w:type="dxa"/>
            <w:bottom w:w="0" w:type="dxa"/>
          </w:tblCellMar>
        </w:tblPrEx>
        <w:tc>
          <w:tcPr>
            <w:tcW w:w="3120" w:type="dxa"/>
            <w:tcBorders>
              <w:top w:val="single" w:sz="1" w:space="0" w:color="E2E8F0"/>
              <w:left w:val="single" w:sz="1" w:space="0" w:color="E2E8F0"/>
              <w:bottom w:val="single" w:sz="1" w:space="0" w:color="E2E8F0"/>
              <w:right w:val="single" w:sz="1" w:space="0" w:color="E2E8F0"/>
            </w:tcBorders>
            <w:shd w:val="clear" w:color="auto" w:fill="DBEAFE"/>
            <w:tcMar>
              <w:top w:w="100" w:type="dxa"/>
              <w:left w:w="150" w:type="dxa"/>
              <w:bottom w:w="100" w:type="dxa"/>
              <w:right w:w="150" w:type="dxa"/>
            </w:tcMar>
          </w:tcPr>
          <w:p w14:paraId="6F1AE65B" w14:textId="77777777" w:rsidR="00062C6A" w:rsidRPr="000C7C87" w:rsidRDefault="001B467D">
            <w:pPr>
              <w:rPr>
                <w:sz w:val="24"/>
                <w:szCs w:val="24"/>
              </w:rPr>
            </w:pPr>
            <w:r w:rsidRPr="000C7C87">
              <w:rPr>
                <w:color w:val="0F172A"/>
                <w:sz w:val="24"/>
                <w:szCs w:val="24"/>
              </w:rPr>
              <w:t>Resolution Steps</w:t>
            </w:r>
          </w:p>
        </w:tc>
        <w:tc>
          <w:tcPr>
            <w:tcW w:w="62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76042C50" w14:textId="77777777" w:rsidR="00062C6A" w:rsidRPr="000C7C87" w:rsidRDefault="001B467D">
            <w:pPr>
              <w:rPr>
                <w:sz w:val="24"/>
                <w:szCs w:val="24"/>
              </w:rPr>
            </w:pPr>
            <w:r w:rsidRPr="000C7C87">
              <w:rPr>
                <w:color w:val="0F172A"/>
                <w:sz w:val="24"/>
                <w:szCs w:val="24"/>
              </w:rPr>
              <w:t>Numbered, actionable steps for the user to self-resolve</w:t>
            </w:r>
          </w:p>
        </w:tc>
      </w:tr>
      <w:tr w:rsidR="00062C6A" w14:paraId="778DAF22" w14:textId="77777777">
        <w:tblPrEx>
          <w:tblCellMar>
            <w:top w:w="0" w:type="dxa"/>
            <w:bottom w:w="0" w:type="dxa"/>
          </w:tblCellMar>
        </w:tblPrEx>
        <w:tc>
          <w:tcPr>
            <w:tcW w:w="312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50" w:type="dxa"/>
              <w:bottom w:w="100" w:type="dxa"/>
              <w:right w:w="150" w:type="dxa"/>
            </w:tcMar>
          </w:tcPr>
          <w:p w14:paraId="395644A4" w14:textId="77777777" w:rsidR="00062C6A" w:rsidRPr="000C7C87" w:rsidRDefault="001B467D">
            <w:pPr>
              <w:rPr>
                <w:sz w:val="24"/>
                <w:szCs w:val="24"/>
              </w:rPr>
            </w:pPr>
            <w:r w:rsidRPr="000C7C87">
              <w:rPr>
                <w:color w:val="0F172A"/>
                <w:sz w:val="24"/>
                <w:szCs w:val="24"/>
              </w:rPr>
              <w:t>Escalation Guidance</w:t>
            </w:r>
          </w:p>
        </w:tc>
        <w:tc>
          <w:tcPr>
            <w:tcW w:w="624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3D94264A" w14:textId="77777777" w:rsidR="00062C6A" w:rsidRPr="000C7C87" w:rsidRDefault="001B467D">
            <w:pPr>
              <w:rPr>
                <w:sz w:val="24"/>
                <w:szCs w:val="24"/>
              </w:rPr>
            </w:pPr>
            <w:r w:rsidRPr="000C7C87">
              <w:rPr>
                <w:color w:val="0F172A"/>
                <w:sz w:val="24"/>
                <w:szCs w:val="24"/>
              </w:rPr>
              <w:t>Conditions under which the user should escalate to a human team</w:t>
            </w:r>
          </w:p>
        </w:tc>
      </w:tr>
    </w:tbl>
    <w:p w14:paraId="1184ABC8" w14:textId="77777777" w:rsidR="00062C6A" w:rsidRDefault="001B467D">
      <w:r>
        <w:br w:type="page"/>
      </w:r>
    </w:p>
    <w:p w14:paraId="29BED805" w14:textId="77777777" w:rsidR="00062C6A" w:rsidRPr="000C7C87" w:rsidRDefault="001B467D">
      <w:pPr>
        <w:pStyle w:val="Heading1"/>
        <w:rPr>
          <w:rFonts w:ascii="Aptos Display" w:hAnsi="Aptos Display"/>
          <w:sz w:val="32"/>
          <w:szCs w:val="32"/>
        </w:rPr>
      </w:pPr>
      <w:r w:rsidRPr="000C7C87">
        <w:rPr>
          <w:rFonts w:ascii="Aptos Display" w:hAnsi="Aptos Display"/>
          <w:sz w:val="32"/>
          <w:szCs w:val="32"/>
        </w:rPr>
        <w:lastRenderedPageBreak/>
        <w:t>5. Resolution Decision Logic</w:t>
      </w:r>
    </w:p>
    <w:p w14:paraId="197212C8" w14:textId="67501E2E" w:rsidR="00062C6A" w:rsidRPr="000C7C87" w:rsidRDefault="00E01A51">
      <w:pPr>
        <w:spacing w:before="60" w:after="60"/>
        <w:rPr>
          <w:sz w:val="24"/>
          <w:szCs w:val="24"/>
        </w:rPr>
      </w:pPr>
      <w:proofErr w:type="spellStart"/>
      <w:r>
        <w:rPr>
          <w:color w:val="0F172A"/>
          <w:sz w:val="24"/>
          <w:szCs w:val="24"/>
        </w:rPr>
        <w:t>Tecket</w:t>
      </w:r>
      <w:proofErr w:type="spellEnd"/>
      <w:r>
        <w:rPr>
          <w:color w:val="0F172A"/>
          <w:sz w:val="24"/>
          <w:szCs w:val="24"/>
        </w:rPr>
        <w:t xml:space="preserve"> ops</w:t>
      </w:r>
      <w:r w:rsidR="001B467D" w:rsidRPr="000C7C87">
        <w:rPr>
          <w:color w:val="0F172A"/>
          <w:sz w:val="24"/>
          <w:szCs w:val="24"/>
        </w:rPr>
        <w:t xml:space="preserve"> implements a tiered resolution model based on ticket priority. Each priority level has a defined handling path that balances automation efficiency with appropriate human oversight for business-critical issues.</w:t>
      </w:r>
    </w:p>
    <w:p w14:paraId="484749C3" w14:textId="77777777" w:rsidR="00062C6A" w:rsidRDefault="00062C6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3360"/>
        <w:gridCol w:w="2800"/>
      </w:tblGrid>
      <w:tr w:rsidR="00062C6A" w14:paraId="0714EE03"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1B3A5C"/>
            <w:tcMar>
              <w:top w:w="100" w:type="dxa"/>
              <w:left w:w="150" w:type="dxa"/>
              <w:bottom w:w="100" w:type="dxa"/>
              <w:right w:w="150" w:type="dxa"/>
            </w:tcMar>
          </w:tcPr>
          <w:p w14:paraId="71E5A623" w14:textId="77777777" w:rsidR="00062C6A" w:rsidRDefault="001B467D">
            <w:r>
              <w:rPr>
                <w:b/>
                <w:bCs/>
                <w:color w:val="FFFFFF"/>
                <w:sz w:val="20"/>
                <w:szCs w:val="20"/>
              </w:rPr>
              <w:t>Priority</w:t>
            </w:r>
          </w:p>
        </w:tc>
        <w:tc>
          <w:tcPr>
            <w:tcW w:w="2000" w:type="dxa"/>
            <w:tcBorders>
              <w:top w:val="single" w:sz="1" w:space="0" w:color="E2E8F0"/>
              <w:left w:val="single" w:sz="1" w:space="0" w:color="E2E8F0"/>
              <w:bottom w:val="single" w:sz="1" w:space="0" w:color="E2E8F0"/>
              <w:right w:val="single" w:sz="1" w:space="0" w:color="E2E8F0"/>
            </w:tcBorders>
            <w:shd w:val="clear" w:color="auto" w:fill="1B3A5C"/>
            <w:tcMar>
              <w:top w:w="100" w:type="dxa"/>
              <w:left w:w="150" w:type="dxa"/>
              <w:bottom w:w="100" w:type="dxa"/>
              <w:right w:w="150" w:type="dxa"/>
            </w:tcMar>
          </w:tcPr>
          <w:p w14:paraId="122386ED" w14:textId="77777777" w:rsidR="00062C6A" w:rsidRDefault="001B467D">
            <w:r>
              <w:rPr>
                <w:b/>
                <w:bCs/>
                <w:color w:val="FFFFFF"/>
                <w:sz w:val="20"/>
                <w:szCs w:val="20"/>
              </w:rPr>
              <w:t>Handler</w:t>
            </w:r>
          </w:p>
        </w:tc>
        <w:tc>
          <w:tcPr>
            <w:tcW w:w="3360" w:type="dxa"/>
            <w:tcBorders>
              <w:top w:val="single" w:sz="1" w:space="0" w:color="E2E8F0"/>
              <w:left w:val="single" w:sz="1" w:space="0" w:color="E2E8F0"/>
              <w:bottom w:val="single" w:sz="1" w:space="0" w:color="E2E8F0"/>
              <w:right w:val="single" w:sz="1" w:space="0" w:color="E2E8F0"/>
            </w:tcBorders>
            <w:shd w:val="clear" w:color="auto" w:fill="1B3A5C"/>
            <w:tcMar>
              <w:top w:w="100" w:type="dxa"/>
              <w:left w:w="150" w:type="dxa"/>
              <w:bottom w:w="100" w:type="dxa"/>
              <w:right w:w="150" w:type="dxa"/>
            </w:tcMar>
          </w:tcPr>
          <w:p w14:paraId="77FBEF76" w14:textId="77777777" w:rsidR="00062C6A" w:rsidRDefault="001B467D">
            <w:r>
              <w:rPr>
                <w:b/>
                <w:bCs/>
                <w:color w:val="FFFFFF"/>
                <w:sz w:val="20"/>
                <w:szCs w:val="20"/>
              </w:rPr>
              <w:t>Flow</w:t>
            </w:r>
          </w:p>
        </w:tc>
        <w:tc>
          <w:tcPr>
            <w:tcW w:w="2800" w:type="dxa"/>
            <w:tcBorders>
              <w:top w:val="single" w:sz="1" w:space="0" w:color="E2E8F0"/>
              <w:left w:val="single" w:sz="1" w:space="0" w:color="E2E8F0"/>
              <w:bottom w:val="single" w:sz="1" w:space="0" w:color="E2E8F0"/>
              <w:right w:val="single" w:sz="1" w:space="0" w:color="E2E8F0"/>
            </w:tcBorders>
            <w:shd w:val="clear" w:color="auto" w:fill="1B3A5C"/>
            <w:tcMar>
              <w:top w:w="100" w:type="dxa"/>
              <w:left w:w="150" w:type="dxa"/>
              <w:bottom w:w="100" w:type="dxa"/>
              <w:right w:w="150" w:type="dxa"/>
            </w:tcMar>
          </w:tcPr>
          <w:p w14:paraId="171E7902" w14:textId="77777777" w:rsidR="00062C6A" w:rsidRDefault="001B467D">
            <w:r>
              <w:rPr>
                <w:b/>
                <w:bCs/>
                <w:color w:val="FFFFFF"/>
                <w:sz w:val="20"/>
                <w:szCs w:val="20"/>
              </w:rPr>
              <w:t>Example Ticket</w:t>
            </w:r>
            <w:r>
              <w:rPr>
                <w:b/>
                <w:bCs/>
                <w:color w:val="FFFFFF"/>
                <w:sz w:val="20"/>
                <w:szCs w:val="20"/>
              </w:rPr>
              <w:t>s</w:t>
            </w:r>
          </w:p>
        </w:tc>
      </w:tr>
      <w:tr w:rsidR="00062C6A" w14:paraId="06D40F21"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DBEAFE"/>
            <w:tcMar>
              <w:top w:w="100" w:type="dxa"/>
              <w:left w:w="150" w:type="dxa"/>
              <w:bottom w:w="100" w:type="dxa"/>
              <w:right w:w="150" w:type="dxa"/>
            </w:tcMar>
          </w:tcPr>
          <w:p w14:paraId="48FBA9FA" w14:textId="77777777" w:rsidR="00062C6A" w:rsidRDefault="001B467D">
            <w:r>
              <w:rPr>
                <w:b/>
                <w:bCs/>
                <w:color w:val="0F172A"/>
                <w:sz w:val="20"/>
                <w:szCs w:val="20"/>
              </w:rPr>
              <w:t>P1</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79B4C132" w14:textId="77777777" w:rsidR="00062C6A" w:rsidRPr="000C7C87" w:rsidRDefault="001B467D">
            <w:pPr>
              <w:rPr>
                <w:sz w:val="24"/>
                <w:szCs w:val="24"/>
              </w:rPr>
            </w:pPr>
            <w:r w:rsidRPr="000C7C87">
              <w:rPr>
                <w:color w:val="0F172A"/>
                <w:sz w:val="24"/>
                <w:szCs w:val="24"/>
              </w:rPr>
              <w:t>Always Human</w:t>
            </w:r>
          </w:p>
        </w:tc>
        <w:tc>
          <w:tcPr>
            <w:tcW w:w="3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26649227" w14:textId="77777777" w:rsidR="00062C6A" w:rsidRPr="000C7C87" w:rsidRDefault="001B467D">
            <w:pPr>
              <w:rPr>
                <w:sz w:val="24"/>
                <w:szCs w:val="24"/>
              </w:rPr>
            </w:pPr>
            <w:r w:rsidRPr="000C7C87">
              <w:rPr>
                <w:color w:val="0F172A"/>
                <w:sz w:val="24"/>
                <w:szCs w:val="24"/>
              </w:rPr>
              <w:t>Ticket → Assigned Team → Investigation → Chat → Resolution</w:t>
            </w:r>
          </w:p>
        </w:tc>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7B47A6B9" w14:textId="77777777" w:rsidR="00062C6A" w:rsidRPr="000C7C87" w:rsidRDefault="001B467D">
            <w:pPr>
              <w:rPr>
                <w:sz w:val="24"/>
                <w:szCs w:val="24"/>
              </w:rPr>
            </w:pPr>
            <w:r w:rsidRPr="000C7C87">
              <w:rPr>
                <w:color w:val="0F172A"/>
                <w:sz w:val="24"/>
                <w:szCs w:val="24"/>
              </w:rPr>
              <w:t>SAP Down, Network Outage, Security Breach</w:t>
            </w:r>
          </w:p>
        </w:tc>
      </w:tr>
      <w:tr w:rsidR="00062C6A" w14:paraId="45DC8750"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50" w:type="dxa"/>
              <w:bottom w:w="100" w:type="dxa"/>
              <w:right w:w="150" w:type="dxa"/>
            </w:tcMar>
          </w:tcPr>
          <w:p w14:paraId="10552BA6" w14:textId="77777777" w:rsidR="00062C6A" w:rsidRDefault="001B467D">
            <w:r>
              <w:rPr>
                <w:b/>
                <w:bCs/>
                <w:color w:val="0F172A"/>
                <w:sz w:val="20"/>
                <w:szCs w:val="20"/>
              </w:rPr>
              <w:t>P2</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2E783DCC" w14:textId="77777777" w:rsidR="00062C6A" w:rsidRPr="000C7C87" w:rsidRDefault="001B467D">
            <w:pPr>
              <w:rPr>
                <w:sz w:val="24"/>
                <w:szCs w:val="24"/>
              </w:rPr>
            </w:pPr>
            <w:r w:rsidRPr="000C7C87">
              <w:rPr>
                <w:color w:val="0F172A"/>
                <w:sz w:val="24"/>
                <w:szCs w:val="24"/>
              </w:rPr>
              <w:t>Always Human</w:t>
            </w:r>
          </w:p>
        </w:tc>
        <w:tc>
          <w:tcPr>
            <w:tcW w:w="3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55E78151" w14:textId="77777777" w:rsidR="00062C6A" w:rsidRPr="000C7C87" w:rsidRDefault="001B467D">
            <w:pPr>
              <w:rPr>
                <w:sz w:val="24"/>
                <w:szCs w:val="24"/>
              </w:rPr>
            </w:pPr>
            <w:r w:rsidRPr="000C7C87">
              <w:rPr>
                <w:color w:val="0F172A"/>
                <w:sz w:val="24"/>
                <w:szCs w:val="24"/>
              </w:rPr>
              <w:t>Ticket → Assigned Team → Investigation → Chat → Resolution</w:t>
            </w:r>
          </w:p>
        </w:tc>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2D58E1D6" w14:textId="77777777" w:rsidR="00062C6A" w:rsidRPr="000C7C87" w:rsidRDefault="001B467D">
            <w:pPr>
              <w:rPr>
                <w:sz w:val="24"/>
                <w:szCs w:val="24"/>
              </w:rPr>
            </w:pPr>
            <w:r w:rsidRPr="000C7C87">
              <w:rPr>
                <w:color w:val="0F172A"/>
                <w:sz w:val="24"/>
                <w:szCs w:val="24"/>
              </w:rPr>
              <w:t>Service Degradation, Data Access Failure</w:t>
            </w:r>
          </w:p>
        </w:tc>
      </w:tr>
      <w:tr w:rsidR="00062C6A" w14:paraId="6F5B687C"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DBEAFE"/>
            <w:tcMar>
              <w:top w:w="100" w:type="dxa"/>
              <w:left w:w="150" w:type="dxa"/>
              <w:bottom w:w="100" w:type="dxa"/>
              <w:right w:w="150" w:type="dxa"/>
            </w:tcMar>
          </w:tcPr>
          <w:p w14:paraId="383FE739" w14:textId="77777777" w:rsidR="00062C6A" w:rsidRDefault="001B467D">
            <w:r>
              <w:rPr>
                <w:b/>
                <w:bCs/>
                <w:color w:val="0F172A"/>
                <w:sz w:val="20"/>
                <w:szCs w:val="20"/>
              </w:rPr>
              <w:t>P3</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06964369" w14:textId="77777777" w:rsidR="00062C6A" w:rsidRPr="000C7C87" w:rsidRDefault="001B467D">
            <w:pPr>
              <w:rPr>
                <w:sz w:val="24"/>
                <w:szCs w:val="24"/>
              </w:rPr>
            </w:pPr>
            <w:r w:rsidRPr="000C7C87">
              <w:rPr>
                <w:color w:val="0F172A"/>
                <w:sz w:val="24"/>
                <w:szCs w:val="24"/>
              </w:rPr>
              <w:t>AI + Team Review</w:t>
            </w:r>
          </w:p>
        </w:tc>
        <w:tc>
          <w:tcPr>
            <w:tcW w:w="3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4DA4D47B" w14:textId="77777777" w:rsidR="00062C6A" w:rsidRPr="000C7C87" w:rsidRDefault="001B467D">
            <w:pPr>
              <w:rPr>
                <w:sz w:val="24"/>
                <w:szCs w:val="24"/>
              </w:rPr>
            </w:pPr>
            <w:r w:rsidRPr="000C7C87">
              <w:rPr>
                <w:color w:val="0F172A"/>
                <w:sz w:val="24"/>
                <w:szCs w:val="24"/>
              </w:rPr>
              <w:t>Ticket → AI Suggestion → Team Reviews → Approve/Edit/Reject → User</w:t>
            </w:r>
          </w:p>
        </w:tc>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47785B82" w14:textId="77777777" w:rsidR="00062C6A" w:rsidRPr="000C7C87" w:rsidRDefault="001B467D">
            <w:pPr>
              <w:rPr>
                <w:sz w:val="24"/>
                <w:szCs w:val="24"/>
              </w:rPr>
            </w:pPr>
            <w:r w:rsidRPr="000C7C87">
              <w:rPr>
                <w:color w:val="0F172A"/>
                <w:sz w:val="24"/>
                <w:szCs w:val="24"/>
              </w:rPr>
              <w:t>VPN Failure, Application Error</w:t>
            </w:r>
          </w:p>
        </w:tc>
      </w:tr>
      <w:tr w:rsidR="00062C6A" w14:paraId="19DFD081"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50" w:type="dxa"/>
              <w:bottom w:w="100" w:type="dxa"/>
              <w:right w:w="150" w:type="dxa"/>
            </w:tcMar>
          </w:tcPr>
          <w:p w14:paraId="20C44A38" w14:textId="77777777" w:rsidR="00062C6A" w:rsidRDefault="001B467D">
            <w:r>
              <w:rPr>
                <w:b/>
                <w:bCs/>
                <w:color w:val="0F172A"/>
                <w:sz w:val="20"/>
                <w:szCs w:val="20"/>
              </w:rPr>
              <w:t>P4</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256012D9" w14:textId="77777777" w:rsidR="00062C6A" w:rsidRPr="000C7C87" w:rsidRDefault="001B467D">
            <w:pPr>
              <w:rPr>
                <w:sz w:val="24"/>
                <w:szCs w:val="24"/>
              </w:rPr>
            </w:pPr>
            <w:r w:rsidRPr="000C7C87">
              <w:rPr>
                <w:color w:val="0F172A"/>
                <w:sz w:val="24"/>
                <w:szCs w:val="24"/>
              </w:rPr>
              <w:t>AI Auto-Resolve</w:t>
            </w:r>
          </w:p>
        </w:tc>
        <w:tc>
          <w:tcPr>
            <w:tcW w:w="3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71BFD3C3" w14:textId="77777777" w:rsidR="00062C6A" w:rsidRPr="000C7C87" w:rsidRDefault="001B467D">
            <w:pPr>
              <w:rPr>
                <w:sz w:val="24"/>
                <w:szCs w:val="24"/>
              </w:rPr>
            </w:pPr>
            <w:r w:rsidRPr="000C7C87">
              <w:rPr>
                <w:color w:val="0F172A"/>
                <w:sz w:val="24"/>
                <w:szCs w:val="24"/>
              </w:rPr>
              <w:t>Ticket → AI Resolution → User Accepts/Rejects → Closed or Assigned</w:t>
            </w:r>
          </w:p>
        </w:tc>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672BE43C" w14:textId="77777777" w:rsidR="00062C6A" w:rsidRPr="000C7C87" w:rsidRDefault="001B467D">
            <w:pPr>
              <w:rPr>
                <w:sz w:val="24"/>
                <w:szCs w:val="24"/>
              </w:rPr>
            </w:pPr>
            <w:r w:rsidRPr="000C7C87">
              <w:rPr>
                <w:color w:val="0F172A"/>
                <w:sz w:val="24"/>
                <w:szCs w:val="24"/>
              </w:rPr>
              <w:t>Password Reset, Software Request</w:t>
            </w:r>
          </w:p>
        </w:tc>
      </w:tr>
      <w:tr w:rsidR="00062C6A" w14:paraId="43CC24E0"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DBEAFE"/>
            <w:tcMar>
              <w:top w:w="100" w:type="dxa"/>
              <w:left w:w="150" w:type="dxa"/>
              <w:bottom w:w="100" w:type="dxa"/>
              <w:right w:w="150" w:type="dxa"/>
            </w:tcMar>
          </w:tcPr>
          <w:p w14:paraId="3A4E9E42" w14:textId="77777777" w:rsidR="00062C6A" w:rsidRDefault="001B467D">
            <w:r>
              <w:rPr>
                <w:b/>
                <w:bCs/>
                <w:color w:val="0F172A"/>
                <w:sz w:val="20"/>
                <w:szCs w:val="20"/>
              </w:rPr>
              <w:t>P5</w:t>
            </w:r>
          </w:p>
        </w:tc>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751A290F" w14:textId="77777777" w:rsidR="00062C6A" w:rsidRPr="000C7C87" w:rsidRDefault="001B467D">
            <w:pPr>
              <w:rPr>
                <w:sz w:val="24"/>
                <w:szCs w:val="24"/>
              </w:rPr>
            </w:pPr>
            <w:r w:rsidRPr="000C7C87">
              <w:rPr>
                <w:color w:val="0F172A"/>
                <w:sz w:val="24"/>
                <w:szCs w:val="24"/>
              </w:rPr>
              <w:t>AI Auto-Resolve</w:t>
            </w:r>
          </w:p>
        </w:tc>
        <w:tc>
          <w:tcPr>
            <w:tcW w:w="3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07A6118C" w14:textId="77777777" w:rsidR="00062C6A" w:rsidRPr="000C7C87" w:rsidRDefault="001B467D">
            <w:pPr>
              <w:rPr>
                <w:sz w:val="24"/>
                <w:szCs w:val="24"/>
              </w:rPr>
            </w:pPr>
            <w:r w:rsidRPr="000C7C87">
              <w:rPr>
                <w:color w:val="0F172A"/>
                <w:sz w:val="24"/>
                <w:szCs w:val="24"/>
              </w:rPr>
              <w:t>Ticket → AI Resolution → User Accepts/Rejects → Closed or Assigned</w:t>
            </w:r>
          </w:p>
        </w:tc>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08FBED52" w14:textId="77777777" w:rsidR="00062C6A" w:rsidRPr="000C7C87" w:rsidRDefault="001B467D">
            <w:pPr>
              <w:rPr>
                <w:sz w:val="24"/>
                <w:szCs w:val="24"/>
              </w:rPr>
            </w:pPr>
            <w:r w:rsidRPr="000C7C87">
              <w:rPr>
                <w:color w:val="0F172A"/>
                <w:sz w:val="24"/>
                <w:szCs w:val="24"/>
              </w:rPr>
              <w:t>FAQ, Self-service queries</w:t>
            </w:r>
          </w:p>
        </w:tc>
      </w:tr>
    </w:tbl>
    <w:p w14:paraId="09AF8729" w14:textId="77777777" w:rsidR="00062C6A" w:rsidRDefault="00062C6A">
      <w:pPr>
        <w:spacing w:after="80"/>
      </w:pPr>
    </w:p>
    <w:p w14:paraId="2DE0E4F2" w14:textId="77777777" w:rsidR="00062C6A" w:rsidRPr="000C7C87" w:rsidRDefault="001B467D">
      <w:pPr>
        <w:pStyle w:val="Heading2"/>
        <w:rPr>
          <w:rFonts w:ascii="Aptos Display" w:hAnsi="Aptos Display"/>
          <w:sz w:val="32"/>
          <w:szCs w:val="32"/>
        </w:rPr>
      </w:pPr>
      <w:r w:rsidRPr="000C7C87">
        <w:rPr>
          <w:rFonts w:ascii="Aptos Display" w:hAnsi="Aptos Display"/>
          <w:sz w:val="32"/>
          <w:szCs w:val="32"/>
        </w:rPr>
        <w:t>5.1 AI Auto-Resolve Flow (P4 / P5)</w:t>
      </w:r>
    </w:p>
    <w:p w14:paraId="27BBE278" w14:textId="77777777" w:rsidR="00062C6A" w:rsidRPr="000C7C87" w:rsidRDefault="001B467D">
      <w:pPr>
        <w:pStyle w:val="ListParagraph"/>
        <w:numPr>
          <w:ilvl w:val="0"/>
          <w:numId w:val="2"/>
        </w:numPr>
        <w:spacing w:before="40" w:after="40"/>
        <w:rPr>
          <w:sz w:val="24"/>
          <w:szCs w:val="24"/>
        </w:rPr>
      </w:pPr>
      <w:r w:rsidRPr="000C7C87">
        <w:rPr>
          <w:color w:val="0F172A"/>
          <w:sz w:val="24"/>
          <w:szCs w:val="24"/>
        </w:rPr>
        <w:t>Ticket submitted and classified as P4 or P5</w:t>
      </w:r>
    </w:p>
    <w:p w14:paraId="6DEBE52A" w14:textId="77777777" w:rsidR="00062C6A" w:rsidRPr="000C7C87" w:rsidRDefault="001B467D">
      <w:pPr>
        <w:pStyle w:val="ListParagraph"/>
        <w:numPr>
          <w:ilvl w:val="0"/>
          <w:numId w:val="2"/>
        </w:numPr>
        <w:spacing w:before="40" w:after="40"/>
        <w:rPr>
          <w:sz w:val="24"/>
          <w:szCs w:val="24"/>
        </w:rPr>
      </w:pPr>
      <w:r w:rsidRPr="000C7C87">
        <w:rPr>
          <w:color w:val="0F172A"/>
          <w:sz w:val="24"/>
          <w:szCs w:val="24"/>
        </w:rPr>
        <w:t>Resolution Eligibility Engine confirms high confidence score</w:t>
      </w:r>
    </w:p>
    <w:p w14:paraId="0DC378B8" w14:textId="77777777" w:rsidR="00062C6A" w:rsidRPr="000C7C87" w:rsidRDefault="001B467D">
      <w:pPr>
        <w:pStyle w:val="ListParagraph"/>
        <w:numPr>
          <w:ilvl w:val="0"/>
          <w:numId w:val="2"/>
        </w:numPr>
        <w:spacing w:before="40" w:after="40"/>
        <w:rPr>
          <w:sz w:val="24"/>
          <w:szCs w:val="24"/>
        </w:rPr>
      </w:pPr>
      <w:r w:rsidRPr="000C7C87">
        <w:rPr>
          <w:color w:val="0F172A"/>
          <w:sz w:val="24"/>
          <w:szCs w:val="24"/>
        </w:rPr>
        <w:t>AI Resolution Engine generates Problem Summary, Root Cause, Resolution Steps</w:t>
      </w:r>
    </w:p>
    <w:p w14:paraId="1EFAD315" w14:textId="77777777" w:rsidR="00062C6A" w:rsidRPr="000C7C87" w:rsidRDefault="001B467D">
      <w:pPr>
        <w:pStyle w:val="ListParagraph"/>
        <w:numPr>
          <w:ilvl w:val="0"/>
          <w:numId w:val="2"/>
        </w:numPr>
        <w:spacing w:before="40" w:after="40"/>
        <w:rPr>
          <w:sz w:val="24"/>
          <w:szCs w:val="24"/>
        </w:rPr>
      </w:pPr>
      <w:r w:rsidRPr="000C7C87">
        <w:rPr>
          <w:color w:val="0F172A"/>
          <w:sz w:val="24"/>
          <w:szCs w:val="24"/>
        </w:rPr>
        <w:t>Resolution delivered to user via User P</w:t>
      </w:r>
      <w:r w:rsidRPr="000C7C87">
        <w:rPr>
          <w:color w:val="0F172A"/>
          <w:sz w:val="24"/>
          <w:szCs w:val="24"/>
        </w:rPr>
        <w:t>ortal</w:t>
      </w:r>
    </w:p>
    <w:p w14:paraId="178094DD" w14:textId="77777777" w:rsidR="00062C6A" w:rsidRPr="000C7C87" w:rsidRDefault="001B467D">
      <w:pPr>
        <w:pStyle w:val="ListParagraph"/>
        <w:numPr>
          <w:ilvl w:val="0"/>
          <w:numId w:val="2"/>
        </w:numPr>
        <w:spacing w:before="40" w:after="40"/>
        <w:rPr>
          <w:sz w:val="24"/>
          <w:szCs w:val="24"/>
        </w:rPr>
      </w:pPr>
      <w:r w:rsidRPr="000C7C87">
        <w:rPr>
          <w:color w:val="0F172A"/>
          <w:sz w:val="24"/>
          <w:szCs w:val="24"/>
        </w:rPr>
        <w:t>User reviews: Accept → Ticket Closed | Reject → Escalated to Assigned Team</w:t>
      </w:r>
    </w:p>
    <w:p w14:paraId="3ADB99A8" w14:textId="77777777" w:rsidR="00062C6A" w:rsidRDefault="00062C6A">
      <w:pPr>
        <w:spacing w:after="80"/>
      </w:pPr>
    </w:p>
    <w:p w14:paraId="15A2A4CA" w14:textId="77777777" w:rsidR="00062C6A" w:rsidRPr="000C7C87" w:rsidRDefault="001B467D">
      <w:pPr>
        <w:pStyle w:val="Heading2"/>
        <w:rPr>
          <w:rFonts w:ascii="Aptos Display" w:hAnsi="Aptos Display"/>
          <w:sz w:val="32"/>
          <w:szCs w:val="32"/>
        </w:rPr>
      </w:pPr>
      <w:r w:rsidRPr="000C7C87">
        <w:rPr>
          <w:rFonts w:ascii="Aptos Display" w:hAnsi="Aptos Display"/>
          <w:sz w:val="32"/>
          <w:szCs w:val="32"/>
        </w:rPr>
        <w:t>5.2 AI Team Review Flow (P3)</w:t>
      </w:r>
    </w:p>
    <w:p w14:paraId="1B989C4C" w14:textId="77777777" w:rsidR="00062C6A" w:rsidRPr="000C7C87" w:rsidRDefault="001B467D">
      <w:pPr>
        <w:pStyle w:val="ListParagraph"/>
        <w:numPr>
          <w:ilvl w:val="0"/>
          <w:numId w:val="2"/>
        </w:numPr>
        <w:spacing w:before="40" w:after="40"/>
        <w:rPr>
          <w:sz w:val="24"/>
          <w:szCs w:val="24"/>
        </w:rPr>
      </w:pPr>
      <w:r w:rsidRPr="000C7C87">
        <w:rPr>
          <w:color w:val="0F172A"/>
          <w:sz w:val="24"/>
          <w:szCs w:val="24"/>
        </w:rPr>
        <w:t>Ticket submitted and classified as P3</w:t>
      </w:r>
    </w:p>
    <w:p w14:paraId="48B0CAF4" w14:textId="77777777" w:rsidR="00062C6A" w:rsidRPr="000C7C87" w:rsidRDefault="001B467D">
      <w:pPr>
        <w:pStyle w:val="ListParagraph"/>
        <w:numPr>
          <w:ilvl w:val="0"/>
          <w:numId w:val="2"/>
        </w:numPr>
        <w:spacing w:before="40" w:after="40"/>
        <w:rPr>
          <w:sz w:val="24"/>
          <w:szCs w:val="24"/>
        </w:rPr>
      </w:pPr>
      <w:r w:rsidRPr="000C7C87">
        <w:rPr>
          <w:color w:val="0F172A"/>
          <w:sz w:val="24"/>
          <w:szCs w:val="24"/>
        </w:rPr>
        <w:t>AI Resolution Engine generates suggested resolution (not sent to user yet)</w:t>
      </w:r>
    </w:p>
    <w:p w14:paraId="4166C716" w14:textId="77777777" w:rsidR="00062C6A" w:rsidRPr="000C7C87" w:rsidRDefault="001B467D">
      <w:pPr>
        <w:pStyle w:val="ListParagraph"/>
        <w:numPr>
          <w:ilvl w:val="0"/>
          <w:numId w:val="2"/>
        </w:numPr>
        <w:spacing w:before="40" w:after="40"/>
        <w:rPr>
          <w:sz w:val="24"/>
          <w:szCs w:val="24"/>
        </w:rPr>
      </w:pPr>
      <w:r w:rsidRPr="000C7C87">
        <w:rPr>
          <w:color w:val="0F172A"/>
          <w:sz w:val="24"/>
          <w:szCs w:val="24"/>
        </w:rPr>
        <w:t>Assigned team receives AI suggestion in their dashboard for review</w:t>
      </w:r>
    </w:p>
    <w:p w14:paraId="1EF065AB" w14:textId="77777777" w:rsidR="00062C6A" w:rsidRPr="000C7C87" w:rsidRDefault="001B467D">
      <w:pPr>
        <w:pStyle w:val="ListParagraph"/>
        <w:numPr>
          <w:ilvl w:val="0"/>
          <w:numId w:val="2"/>
        </w:numPr>
        <w:spacing w:before="40" w:after="40"/>
        <w:rPr>
          <w:sz w:val="24"/>
          <w:szCs w:val="24"/>
        </w:rPr>
      </w:pPr>
      <w:r w:rsidRPr="000C7C87">
        <w:rPr>
          <w:color w:val="0F172A"/>
          <w:sz w:val="24"/>
          <w:szCs w:val="24"/>
        </w:rPr>
        <w:lastRenderedPageBreak/>
        <w:t>Team can Approve (send as-is), Edit (customize), or Reject (write manual response)</w:t>
      </w:r>
    </w:p>
    <w:p w14:paraId="07792053" w14:textId="77777777" w:rsidR="00062C6A" w:rsidRPr="000C7C87" w:rsidRDefault="001B467D">
      <w:pPr>
        <w:pStyle w:val="ListParagraph"/>
        <w:numPr>
          <w:ilvl w:val="0"/>
          <w:numId w:val="2"/>
        </w:numPr>
        <w:spacing w:before="40" w:after="40"/>
        <w:rPr>
          <w:sz w:val="24"/>
          <w:szCs w:val="24"/>
        </w:rPr>
      </w:pPr>
      <w:r w:rsidRPr="000C7C87">
        <w:rPr>
          <w:color w:val="0F172A"/>
          <w:sz w:val="24"/>
          <w:szCs w:val="24"/>
        </w:rPr>
        <w:t>Approved response delivered to user</w:t>
      </w:r>
    </w:p>
    <w:p w14:paraId="4CD9C367" w14:textId="77777777" w:rsidR="00062C6A" w:rsidRDefault="00062C6A">
      <w:pPr>
        <w:spacing w:after="80"/>
      </w:pPr>
    </w:p>
    <w:p w14:paraId="592A298C" w14:textId="77777777" w:rsidR="00062C6A" w:rsidRPr="000C7C87" w:rsidRDefault="001B467D">
      <w:pPr>
        <w:pStyle w:val="Heading2"/>
        <w:rPr>
          <w:rFonts w:ascii="Aptos Display" w:hAnsi="Aptos Display"/>
          <w:sz w:val="32"/>
          <w:szCs w:val="32"/>
        </w:rPr>
      </w:pPr>
      <w:r w:rsidRPr="000C7C87">
        <w:rPr>
          <w:rFonts w:ascii="Aptos Display" w:hAnsi="Aptos Display"/>
          <w:sz w:val="32"/>
          <w:szCs w:val="32"/>
        </w:rPr>
        <w:t>5.3 Human Resolution Flow (P1 / P2)</w:t>
      </w:r>
    </w:p>
    <w:p w14:paraId="4188C59D" w14:textId="77777777" w:rsidR="00062C6A" w:rsidRPr="000C7C87" w:rsidRDefault="001B467D">
      <w:pPr>
        <w:pStyle w:val="ListParagraph"/>
        <w:numPr>
          <w:ilvl w:val="0"/>
          <w:numId w:val="2"/>
        </w:numPr>
        <w:spacing w:before="40" w:after="40"/>
        <w:rPr>
          <w:sz w:val="24"/>
          <w:szCs w:val="24"/>
        </w:rPr>
      </w:pPr>
      <w:r w:rsidRPr="000C7C87">
        <w:rPr>
          <w:color w:val="0F172A"/>
          <w:sz w:val="24"/>
          <w:szCs w:val="24"/>
        </w:rPr>
        <w:t>Ticket routed directly to special</w:t>
      </w:r>
      <w:r w:rsidRPr="000C7C87">
        <w:rPr>
          <w:color w:val="0F172A"/>
          <w:sz w:val="24"/>
          <w:szCs w:val="24"/>
        </w:rPr>
        <w:t>ist team — AI suggestion suppressed</w:t>
      </w:r>
    </w:p>
    <w:p w14:paraId="3711E523" w14:textId="77777777" w:rsidR="00062C6A" w:rsidRPr="000C7C87" w:rsidRDefault="001B467D">
      <w:pPr>
        <w:pStyle w:val="ListParagraph"/>
        <w:numPr>
          <w:ilvl w:val="0"/>
          <w:numId w:val="2"/>
        </w:numPr>
        <w:spacing w:before="40" w:after="40"/>
        <w:rPr>
          <w:sz w:val="24"/>
          <w:szCs w:val="24"/>
        </w:rPr>
      </w:pPr>
      <w:r w:rsidRPr="000C7C87">
        <w:rPr>
          <w:color w:val="0F172A"/>
          <w:sz w:val="24"/>
          <w:szCs w:val="24"/>
        </w:rPr>
        <w:t>Team investigates using ticket details, attachments, and timeline</w:t>
      </w:r>
    </w:p>
    <w:p w14:paraId="44904608" w14:textId="77777777" w:rsidR="00062C6A" w:rsidRPr="000C7C87" w:rsidRDefault="001B467D">
      <w:pPr>
        <w:pStyle w:val="ListParagraph"/>
        <w:numPr>
          <w:ilvl w:val="0"/>
          <w:numId w:val="2"/>
        </w:numPr>
        <w:spacing w:before="40" w:after="40"/>
        <w:rPr>
          <w:sz w:val="24"/>
          <w:szCs w:val="24"/>
        </w:rPr>
      </w:pPr>
      <w:r w:rsidRPr="000C7C87">
        <w:rPr>
          <w:color w:val="0F172A"/>
          <w:sz w:val="24"/>
          <w:szCs w:val="24"/>
        </w:rPr>
        <w:t>Real-time chat between user, team, and admin as needed</w:t>
      </w:r>
    </w:p>
    <w:p w14:paraId="6DDB8455" w14:textId="77777777" w:rsidR="00062C6A" w:rsidRPr="000C7C87" w:rsidRDefault="001B467D">
      <w:pPr>
        <w:pStyle w:val="ListParagraph"/>
        <w:numPr>
          <w:ilvl w:val="0"/>
          <w:numId w:val="2"/>
        </w:numPr>
        <w:spacing w:before="40" w:after="40"/>
        <w:rPr>
          <w:sz w:val="24"/>
          <w:szCs w:val="24"/>
        </w:rPr>
      </w:pPr>
      <w:r w:rsidRPr="000C7C87">
        <w:rPr>
          <w:color w:val="0F172A"/>
          <w:sz w:val="24"/>
          <w:szCs w:val="24"/>
        </w:rPr>
        <w:t>Manual resolution documented and delivered to user</w:t>
      </w:r>
    </w:p>
    <w:p w14:paraId="783C9D92" w14:textId="77777777" w:rsidR="00E01A51" w:rsidRDefault="00E01A51" w:rsidP="00E01A51"/>
    <w:p w14:paraId="137CE1FF" w14:textId="291726EA" w:rsidR="00062C6A" w:rsidRPr="00E01A51" w:rsidRDefault="001B467D" w:rsidP="00E01A51">
      <w:r w:rsidRPr="000C7C87">
        <w:rPr>
          <w:rFonts w:ascii="Aptos Display" w:hAnsi="Aptos Display"/>
          <w:b/>
          <w:bCs/>
          <w:color w:val="1B3A5C"/>
          <w:sz w:val="32"/>
          <w:szCs w:val="32"/>
        </w:rPr>
        <w:t>6. Critical Business Rules</w:t>
      </w:r>
    </w:p>
    <w:p w14:paraId="38F6B307" w14:textId="77777777" w:rsidR="00062C6A" w:rsidRPr="000C7C87" w:rsidRDefault="001B467D">
      <w:pPr>
        <w:pStyle w:val="Heading2"/>
        <w:rPr>
          <w:rFonts w:ascii="Aptos Display" w:hAnsi="Aptos Display"/>
          <w:sz w:val="32"/>
          <w:szCs w:val="32"/>
        </w:rPr>
      </w:pPr>
      <w:r w:rsidRPr="000C7C87">
        <w:rPr>
          <w:rFonts w:ascii="Aptos Display" w:hAnsi="Aptos Display"/>
          <w:sz w:val="32"/>
          <w:szCs w:val="32"/>
        </w:rPr>
        <w:t>6.1 User Closure Rule</w:t>
      </w:r>
    </w:p>
    <w:p w14:paraId="6B3EE0A4" w14:textId="6CC25433" w:rsidR="00062C6A" w:rsidRPr="000C7C87" w:rsidRDefault="001B467D">
      <w:pPr>
        <w:spacing w:before="60" w:after="60"/>
        <w:rPr>
          <w:sz w:val="24"/>
          <w:szCs w:val="24"/>
        </w:rPr>
      </w:pPr>
      <w:r w:rsidRPr="000C7C87">
        <w:rPr>
          <w:color w:val="0F172A"/>
          <w:sz w:val="24"/>
          <w:szCs w:val="24"/>
        </w:rPr>
        <w:t xml:space="preserve">This is the most critical governance rule in the </w:t>
      </w:r>
      <w:proofErr w:type="spellStart"/>
      <w:r w:rsidR="00E01A51">
        <w:rPr>
          <w:color w:val="0F172A"/>
          <w:sz w:val="24"/>
          <w:szCs w:val="24"/>
        </w:rPr>
        <w:t>Tecket</w:t>
      </w:r>
      <w:proofErr w:type="spellEnd"/>
      <w:r w:rsidR="00E01A51">
        <w:rPr>
          <w:color w:val="0F172A"/>
          <w:sz w:val="24"/>
          <w:szCs w:val="24"/>
        </w:rPr>
        <w:t xml:space="preserve"> ops</w:t>
      </w:r>
      <w:r w:rsidRPr="000C7C87">
        <w:rPr>
          <w:color w:val="0F172A"/>
          <w:sz w:val="24"/>
          <w:szCs w:val="24"/>
        </w:rPr>
        <w:t xml:space="preserve"> platform:</w:t>
      </w:r>
    </w:p>
    <w:p w14:paraId="663CF042" w14:textId="77777777" w:rsidR="00062C6A" w:rsidRDefault="00062C6A">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2C6A" w14:paraId="26A784FA" w14:textId="77777777">
        <w:tblPrEx>
          <w:tblCellMar>
            <w:top w:w="0" w:type="dxa"/>
            <w:bottom w:w="0" w:type="dxa"/>
          </w:tblCellMar>
        </w:tblPrEx>
        <w:tc>
          <w:tcPr>
            <w:tcW w:w="9360" w:type="dxa"/>
            <w:tcBorders>
              <w:top w:val="single" w:sz="1" w:space="0" w:color="2563EB"/>
              <w:left w:val="single" w:sz="1" w:space="0" w:color="2563EB"/>
              <w:bottom w:val="single" w:sz="1" w:space="0" w:color="2563EB"/>
              <w:right w:val="single" w:sz="1" w:space="0" w:color="2563EB"/>
            </w:tcBorders>
            <w:shd w:val="clear" w:color="auto" w:fill="DBEAFE"/>
            <w:tcMar>
              <w:top w:w="160" w:type="dxa"/>
              <w:left w:w="200" w:type="dxa"/>
              <w:bottom w:w="160" w:type="dxa"/>
              <w:right w:w="200" w:type="dxa"/>
            </w:tcMar>
          </w:tcPr>
          <w:p w14:paraId="4AD9F768" w14:textId="77777777" w:rsidR="00062C6A" w:rsidRDefault="001B467D">
            <w:pPr>
              <w:jc w:val="center"/>
            </w:pPr>
            <w:r>
              <w:rPr>
                <w:b/>
                <w:bCs/>
                <w:color w:val="1B3A5C"/>
                <w:sz w:val="26"/>
                <w:szCs w:val="26"/>
              </w:rPr>
              <w:t>AI cannot close tickets. Teams cannot auto-close tickets.</w:t>
            </w:r>
          </w:p>
          <w:p w14:paraId="26F52C0C" w14:textId="77777777" w:rsidR="00062C6A" w:rsidRPr="000C7C87" w:rsidRDefault="001B467D">
            <w:pPr>
              <w:spacing w:before="80"/>
              <w:jc w:val="center"/>
              <w:rPr>
                <w:sz w:val="24"/>
                <w:szCs w:val="24"/>
              </w:rPr>
            </w:pPr>
            <w:r w:rsidRPr="000C7C87">
              <w:rPr>
                <w:color w:val="0F172A"/>
                <w:sz w:val="24"/>
                <w:szCs w:val="24"/>
              </w:rPr>
              <w:t>Only the user who submitted the ticket may confirm resolution and trigger closure.</w:t>
            </w:r>
          </w:p>
        </w:tc>
      </w:tr>
    </w:tbl>
    <w:p w14:paraId="03A542A4" w14:textId="77777777" w:rsidR="00062C6A" w:rsidRDefault="00062C6A">
      <w:pPr>
        <w:spacing w:after="60"/>
      </w:pPr>
    </w:p>
    <w:p w14:paraId="75FA3C8E" w14:textId="77777777" w:rsidR="00062C6A" w:rsidRPr="000C7C87" w:rsidRDefault="001B467D">
      <w:pPr>
        <w:spacing w:before="60" w:after="60"/>
        <w:rPr>
          <w:sz w:val="24"/>
          <w:szCs w:val="24"/>
        </w:rPr>
      </w:pPr>
      <w:r w:rsidRPr="000C7C87">
        <w:rPr>
          <w:color w:val="0F172A"/>
          <w:sz w:val="24"/>
          <w:szCs w:val="24"/>
        </w:rPr>
        <w:t>This rule protects against premature closure, ensures genuine user satisfaction confirmation, and maintains accurate resolution metrics. It applies universally across all priority levels and resolution paths.</w:t>
      </w:r>
    </w:p>
    <w:p w14:paraId="1BF20F85" w14:textId="77777777" w:rsidR="00062C6A" w:rsidRDefault="00062C6A">
      <w:pPr>
        <w:spacing w:after="80"/>
      </w:pPr>
    </w:p>
    <w:p w14:paraId="304A2594" w14:textId="77777777" w:rsidR="00062C6A" w:rsidRPr="000C7C87" w:rsidRDefault="001B467D">
      <w:pPr>
        <w:pStyle w:val="Heading2"/>
        <w:rPr>
          <w:rFonts w:ascii="Aptos Display" w:hAnsi="Aptos Display"/>
          <w:sz w:val="32"/>
          <w:szCs w:val="32"/>
        </w:rPr>
      </w:pPr>
      <w:r w:rsidRPr="000C7C87">
        <w:rPr>
          <w:rFonts w:ascii="Aptos Display" w:hAnsi="Aptos Display"/>
          <w:sz w:val="32"/>
          <w:szCs w:val="32"/>
        </w:rPr>
        <w:t>6.2 Supported Ticket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2C6A" w14:paraId="31F568FC" w14:textId="77777777">
        <w:tblPrEx>
          <w:tblCellMar>
            <w:top w:w="0" w:type="dxa"/>
            <w:bottom w:w="0" w:type="dxa"/>
          </w:tblCellMar>
        </w:tblPrEx>
        <w:tc>
          <w:tcPr>
            <w:tcW w:w="4680" w:type="dxa"/>
            <w:tcBorders>
              <w:top w:val="single" w:sz="1" w:space="0" w:color="E2E8F0"/>
              <w:left w:val="single" w:sz="1" w:space="0" w:color="E2E8F0"/>
              <w:bottom w:val="single" w:sz="1" w:space="0" w:color="E2E8F0"/>
              <w:right w:val="single" w:sz="1" w:space="0" w:color="E2E8F0"/>
            </w:tcBorders>
            <w:shd w:val="clear" w:color="auto" w:fill="1B3A5C"/>
            <w:tcMar>
              <w:top w:w="100" w:type="dxa"/>
              <w:left w:w="150" w:type="dxa"/>
              <w:bottom w:w="100" w:type="dxa"/>
              <w:right w:w="150" w:type="dxa"/>
            </w:tcMar>
          </w:tcPr>
          <w:p w14:paraId="27906473" w14:textId="77777777" w:rsidR="00062C6A" w:rsidRDefault="001B467D">
            <w:r>
              <w:rPr>
                <w:b/>
                <w:bCs/>
                <w:color w:val="FFFFFF"/>
                <w:sz w:val="20"/>
                <w:szCs w:val="20"/>
              </w:rPr>
              <w:t>Type</w:t>
            </w:r>
          </w:p>
        </w:tc>
        <w:tc>
          <w:tcPr>
            <w:tcW w:w="4680" w:type="dxa"/>
            <w:tcBorders>
              <w:top w:val="single" w:sz="1" w:space="0" w:color="E2E8F0"/>
              <w:left w:val="single" w:sz="1" w:space="0" w:color="E2E8F0"/>
              <w:bottom w:val="single" w:sz="1" w:space="0" w:color="E2E8F0"/>
              <w:right w:val="single" w:sz="1" w:space="0" w:color="E2E8F0"/>
            </w:tcBorders>
            <w:shd w:val="clear" w:color="auto" w:fill="1B3A5C"/>
            <w:tcMar>
              <w:top w:w="100" w:type="dxa"/>
              <w:left w:w="150" w:type="dxa"/>
              <w:bottom w:w="100" w:type="dxa"/>
              <w:right w:w="150" w:type="dxa"/>
            </w:tcMar>
          </w:tcPr>
          <w:p w14:paraId="696A66C4" w14:textId="77777777" w:rsidR="00062C6A" w:rsidRDefault="001B467D">
            <w:r>
              <w:rPr>
                <w:b/>
                <w:bCs/>
                <w:color w:val="FFFFFF"/>
                <w:sz w:val="20"/>
                <w:szCs w:val="20"/>
              </w:rPr>
              <w:t>Description</w:t>
            </w:r>
          </w:p>
        </w:tc>
      </w:tr>
      <w:tr w:rsidR="00062C6A" w14:paraId="579322AB" w14:textId="77777777">
        <w:tblPrEx>
          <w:tblCellMar>
            <w:top w:w="0" w:type="dxa"/>
            <w:bottom w:w="0" w:type="dxa"/>
          </w:tblCellMar>
        </w:tblPrEx>
        <w:tc>
          <w:tcPr>
            <w:tcW w:w="4680" w:type="dxa"/>
            <w:tcBorders>
              <w:top w:val="single" w:sz="1" w:space="0" w:color="E2E8F0"/>
              <w:left w:val="single" w:sz="1" w:space="0" w:color="E2E8F0"/>
              <w:bottom w:val="single" w:sz="1" w:space="0" w:color="E2E8F0"/>
              <w:right w:val="single" w:sz="1" w:space="0" w:color="E2E8F0"/>
            </w:tcBorders>
            <w:shd w:val="clear" w:color="auto" w:fill="DBEAFE"/>
            <w:tcMar>
              <w:top w:w="100" w:type="dxa"/>
              <w:left w:w="150" w:type="dxa"/>
              <w:bottom w:w="100" w:type="dxa"/>
              <w:right w:w="150" w:type="dxa"/>
            </w:tcMar>
          </w:tcPr>
          <w:p w14:paraId="2EC96816" w14:textId="77777777" w:rsidR="00062C6A" w:rsidRPr="000C7C87" w:rsidRDefault="001B467D">
            <w:pPr>
              <w:rPr>
                <w:sz w:val="24"/>
                <w:szCs w:val="24"/>
              </w:rPr>
            </w:pPr>
            <w:r w:rsidRPr="000C7C87">
              <w:rPr>
                <w:color w:val="0F172A"/>
                <w:sz w:val="24"/>
                <w:szCs w:val="24"/>
              </w:rPr>
              <w:t>Service Request</w:t>
            </w:r>
          </w:p>
        </w:tc>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7FAAD3FA" w14:textId="77777777" w:rsidR="00062C6A" w:rsidRPr="000C7C87" w:rsidRDefault="001B467D">
            <w:pPr>
              <w:rPr>
                <w:sz w:val="24"/>
                <w:szCs w:val="24"/>
              </w:rPr>
            </w:pPr>
            <w:r w:rsidRPr="000C7C87">
              <w:rPr>
                <w:color w:val="0F172A"/>
                <w:sz w:val="24"/>
                <w:szCs w:val="24"/>
              </w:rPr>
              <w:t>Planned requests for new services, access, or information</w:t>
            </w:r>
          </w:p>
        </w:tc>
      </w:tr>
      <w:tr w:rsidR="00062C6A" w14:paraId="3D35582E" w14:textId="77777777">
        <w:tblPrEx>
          <w:tblCellMar>
            <w:top w:w="0" w:type="dxa"/>
            <w:bottom w:w="0" w:type="dxa"/>
          </w:tblCellMar>
        </w:tblPrEx>
        <w:tc>
          <w:tcPr>
            <w:tcW w:w="468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50" w:type="dxa"/>
              <w:bottom w:w="100" w:type="dxa"/>
              <w:right w:w="150" w:type="dxa"/>
            </w:tcMar>
          </w:tcPr>
          <w:p w14:paraId="42A5D5E9" w14:textId="77777777" w:rsidR="00062C6A" w:rsidRPr="000C7C87" w:rsidRDefault="001B467D">
            <w:pPr>
              <w:rPr>
                <w:sz w:val="24"/>
                <w:szCs w:val="24"/>
              </w:rPr>
            </w:pPr>
            <w:r w:rsidRPr="000C7C87">
              <w:rPr>
                <w:color w:val="0F172A"/>
                <w:sz w:val="24"/>
                <w:szCs w:val="24"/>
              </w:rPr>
              <w:t>Incident</w:t>
            </w:r>
          </w:p>
        </w:tc>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6F0C12AD" w14:textId="77777777" w:rsidR="00062C6A" w:rsidRPr="000C7C87" w:rsidRDefault="001B467D">
            <w:pPr>
              <w:rPr>
                <w:sz w:val="24"/>
                <w:szCs w:val="24"/>
              </w:rPr>
            </w:pPr>
            <w:r w:rsidRPr="000C7C87">
              <w:rPr>
                <w:color w:val="0F172A"/>
                <w:sz w:val="24"/>
                <w:szCs w:val="24"/>
              </w:rPr>
              <w:t>Unplanned disruptions to normal service operation</w:t>
            </w:r>
          </w:p>
        </w:tc>
      </w:tr>
    </w:tbl>
    <w:p w14:paraId="4284B4C0" w14:textId="77777777" w:rsidR="00062C6A" w:rsidRDefault="001B467D">
      <w:r>
        <w:br w:type="page"/>
      </w:r>
    </w:p>
    <w:p w14:paraId="781713FF" w14:textId="77777777" w:rsidR="00062C6A" w:rsidRPr="000C7C87" w:rsidRDefault="001B467D">
      <w:pPr>
        <w:pStyle w:val="Heading1"/>
        <w:rPr>
          <w:rFonts w:ascii="Aptos Display" w:hAnsi="Aptos Display"/>
          <w:sz w:val="32"/>
          <w:szCs w:val="32"/>
        </w:rPr>
      </w:pPr>
      <w:r w:rsidRPr="000C7C87">
        <w:rPr>
          <w:rFonts w:ascii="Aptos Display" w:hAnsi="Aptos Display"/>
          <w:sz w:val="32"/>
          <w:szCs w:val="32"/>
        </w:rPr>
        <w:lastRenderedPageBreak/>
        <w:t>7. Supporting Platform Services</w:t>
      </w:r>
    </w:p>
    <w:p w14:paraId="28670D35" w14:textId="77777777" w:rsidR="00062C6A" w:rsidRPr="000C7C87" w:rsidRDefault="001B467D">
      <w:pPr>
        <w:pStyle w:val="Heading2"/>
        <w:rPr>
          <w:rFonts w:ascii="Aptos Display" w:hAnsi="Aptos Display"/>
          <w:sz w:val="32"/>
          <w:szCs w:val="32"/>
        </w:rPr>
      </w:pPr>
      <w:r w:rsidRPr="000C7C87">
        <w:rPr>
          <w:rFonts w:ascii="Aptos Display" w:hAnsi="Aptos Display"/>
          <w:sz w:val="32"/>
          <w:szCs w:val="32"/>
        </w:rPr>
        <w:t>7.1 Team Collaboration</w:t>
      </w:r>
    </w:p>
    <w:p w14:paraId="14726F91" w14:textId="07C1207A" w:rsidR="00062C6A" w:rsidRPr="000C7C87" w:rsidRDefault="00E01A51">
      <w:pPr>
        <w:spacing w:before="60" w:after="60"/>
        <w:rPr>
          <w:sz w:val="24"/>
          <w:szCs w:val="24"/>
        </w:rPr>
      </w:pPr>
      <w:proofErr w:type="spellStart"/>
      <w:r>
        <w:rPr>
          <w:color w:val="0F172A"/>
          <w:sz w:val="24"/>
          <w:szCs w:val="24"/>
        </w:rPr>
        <w:t>Tecket</w:t>
      </w:r>
      <w:proofErr w:type="spellEnd"/>
      <w:r>
        <w:rPr>
          <w:color w:val="0F172A"/>
          <w:sz w:val="24"/>
          <w:szCs w:val="24"/>
        </w:rPr>
        <w:t xml:space="preserve"> ops</w:t>
      </w:r>
      <w:r w:rsidR="001B467D" w:rsidRPr="000C7C87">
        <w:rPr>
          <w:color w:val="0F172A"/>
          <w:sz w:val="24"/>
          <w:szCs w:val="24"/>
        </w:rPr>
        <w:t xml:space="preserve"> includes real-time ticket-scoped chat to facilitate collaboration between users and support teams without leaving the platform. All conversations are stored in </w:t>
      </w:r>
      <w:proofErr w:type="spellStart"/>
      <w:r w:rsidR="001B467D" w:rsidRPr="000C7C87">
        <w:rPr>
          <w:color w:val="0F172A"/>
          <w:sz w:val="24"/>
          <w:szCs w:val="24"/>
        </w:rPr>
        <w:t>ticket_conversations</w:t>
      </w:r>
      <w:proofErr w:type="spellEnd"/>
      <w:r w:rsidR="001B467D" w:rsidRPr="000C7C87">
        <w:rPr>
          <w:color w:val="0F172A"/>
          <w:sz w:val="24"/>
          <w:szCs w:val="24"/>
        </w:rPr>
        <w:t xml:space="preserve"> with full participant history.</w:t>
      </w:r>
    </w:p>
    <w:p w14:paraId="052EC1D4" w14:textId="77777777" w:rsidR="00062C6A" w:rsidRDefault="00062C6A">
      <w:pPr>
        <w:spacing w:after="40"/>
      </w:pPr>
    </w:p>
    <w:p w14:paraId="6DCEA5AC" w14:textId="77777777" w:rsidR="00062C6A" w:rsidRPr="000C7C87" w:rsidRDefault="001B467D">
      <w:pPr>
        <w:pStyle w:val="ListParagraph"/>
        <w:numPr>
          <w:ilvl w:val="0"/>
          <w:numId w:val="2"/>
        </w:numPr>
        <w:spacing w:before="40" w:after="40"/>
        <w:rPr>
          <w:sz w:val="24"/>
          <w:szCs w:val="24"/>
        </w:rPr>
      </w:pPr>
      <w:r w:rsidRPr="000C7C87">
        <w:rPr>
          <w:color w:val="0F172A"/>
          <w:sz w:val="24"/>
          <w:szCs w:val="24"/>
        </w:rPr>
        <w:t>Participants: User, Assigned Team,</w:t>
      </w:r>
      <w:r w:rsidRPr="000C7C87">
        <w:rPr>
          <w:color w:val="0F172A"/>
          <w:sz w:val="24"/>
          <w:szCs w:val="24"/>
        </w:rPr>
        <w:t xml:space="preserve"> Admin</w:t>
      </w:r>
    </w:p>
    <w:p w14:paraId="2BB6B883" w14:textId="77777777" w:rsidR="00062C6A" w:rsidRPr="000C7C87" w:rsidRDefault="001B467D">
      <w:pPr>
        <w:pStyle w:val="ListParagraph"/>
        <w:numPr>
          <w:ilvl w:val="0"/>
          <w:numId w:val="2"/>
        </w:numPr>
        <w:spacing w:before="40" w:after="40"/>
        <w:rPr>
          <w:sz w:val="24"/>
          <w:szCs w:val="24"/>
        </w:rPr>
      </w:pPr>
      <w:r w:rsidRPr="000C7C87">
        <w:rPr>
          <w:color w:val="0F172A"/>
          <w:sz w:val="24"/>
          <w:szCs w:val="24"/>
        </w:rPr>
        <w:t>Messages are persisted and included in the ticket timeline</w:t>
      </w:r>
    </w:p>
    <w:p w14:paraId="1BD14B57" w14:textId="77777777" w:rsidR="00062C6A" w:rsidRPr="000C7C87" w:rsidRDefault="001B467D">
      <w:pPr>
        <w:pStyle w:val="ListParagraph"/>
        <w:numPr>
          <w:ilvl w:val="0"/>
          <w:numId w:val="2"/>
        </w:numPr>
        <w:spacing w:before="40" w:after="40"/>
        <w:rPr>
          <w:sz w:val="24"/>
          <w:szCs w:val="24"/>
        </w:rPr>
      </w:pPr>
      <w:r w:rsidRPr="000C7C87">
        <w:rPr>
          <w:color w:val="0F172A"/>
          <w:sz w:val="24"/>
          <w:szCs w:val="24"/>
        </w:rPr>
        <w:t>Supports file attachments and @mentions</w:t>
      </w:r>
    </w:p>
    <w:p w14:paraId="4744029A" w14:textId="77777777" w:rsidR="00062C6A" w:rsidRDefault="00062C6A">
      <w:pPr>
        <w:spacing w:after="80"/>
      </w:pPr>
    </w:p>
    <w:p w14:paraId="1724980D" w14:textId="77777777" w:rsidR="00062C6A" w:rsidRPr="000C7C87" w:rsidRDefault="001B467D">
      <w:pPr>
        <w:pStyle w:val="Heading2"/>
        <w:rPr>
          <w:rFonts w:ascii="Aptos Display" w:hAnsi="Aptos Display"/>
          <w:sz w:val="32"/>
          <w:szCs w:val="32"/>
        </w:rPr>
      </w:pPr>
      <w:r w:rsidRPr="000C7C87">
        <w:rPr>
          <w:rFonts w:ascii="Aptos Display" w:hAnsi="Aptos Display"/>
          <w:sz w:val="32"/>
          <w:szCs w:val="32"/>
        </w:rPr>
        <w:t>7.2 Notification Service</w:t>
      </w:r>
    </w:p>
    <w:p w14:paraId="71E9F6D9" w14:textId="77777777" w:rsidR="00062C6A" w:rsidRPr="000C7C87" w:rsidRDefault="001B467D">
      <w:pPr>
        <w:spacing w:before="60" w:after="60"/>
        <w:rPr>
          <w:sz w:val="24"/>
          <w:szCs w:val="24"/>
        </w:rPr>
      </w:pPr>
      <w:r w:rsidRPr="000C7C87">
        <w:rPr>
          <w:color w:val="0F172A"/>
          <w:sz w:val="24"/>
          <w:szCs w:val="24"/>
        </w:rPr>
        <w:t>The Notification Service dispatches automated alerts at every significant ticket lifecycle event, ensuring no stakeholder is</w:t>
      </w:r>
      <w:r w:rsidRPr="000C7C87">
        <w:rPr>
          <w:color w:val="0F172A"/>
          <w:sz w:val="24"/>
          <w:szCs w:val="24"/>
        </w:rPr>
        <w:t xml:space="preserve"> left uninformed.</w:t>
      </w:r>
    </w:p>
    <w:p w14:paraId="37AFD1A7" w14:textId="77777777" w:rsidR="00062C6A" w:rsidRDefault="00062C6A">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2C6A" w14:paraId="53846DC6" w14:textId="77777777">
        <w:tblPrEx>
          <w:tblCellMar>
            <w:top w:w="0" w:type="dxa"/>
            <w:bottom w:w="0" w:type="dxa"/>
          </w:tblCellMar>
        </w:tblPrEx>
        <w:tc>
          <w:tcPr>
            <w:tcW w:w="4680" w:type="dxa"/>
            <w:tcBorders>
              <w:top w:val="single" w:sz="1" w:space="0" w:color="E2E8F0"/>
              <w:left w:val="single" w:sz="1" w:space="0" w:color="E2E8F0"/>
              <w:bottom w:val="single" w:sz="1" w:space="0" w:color="E2E8F0"/>
              <w:right w:val="single" w:sz="1" w:space="0" w:color="E2E8F0"/>
            </w:tcBorders>
            <w:shd w:val="clear" w:color="auto" w:fill="1B3A5C"/>
            <w:tcMar>
              <w:top w:w="100" w:type="dxa"/>
              <w:left w:w="150" w:type="dxa"/>
              <w:bottom w:w="100" w:type="dxa"/>
              <w:right w:w="150" w:type="dxa"/>
            </w:tcMar>
          </w:tcPr>
          <w:p w14:paraId="6F0AC004" w14:textId="77777777" w:rsidR="00062C6A" w:rsidRDefault="001B467D">
            <w:r>
              <w:rPr>
                <w:b/>
                <w:bCs/>
                <w:color w:val="FFFFFF"/>
                <w:sz w:val="20"/>
                <w:szCs w:val="20"/>
              </w:rPr>
              <w:t>Trigger Event</w:t>
            </w:r>
          </w:p>
        </w:tc>
        <w:tc>
          <w:tcPr>
            <w:tcW w:w="4680" w:type="dxa"/>
            <w:tcBorders>
              <w:top w:val="single" w:sz="1" w:space="0" w:color="E2E8F0"/>
              <w:left w:val="single" w:sz="1" w:space="0" w:color="E2E8F0"/>
              <w:bottom w:val="single" w:sz="1" w:space="0" w:color="E2E8F0"/>
              <w:right w:val="single" w:sz="1" w:space="0" w:color="E2E8F0"/>
            </w:tcBorders>
            <w:shd w:val="clear" w:color="auto" w:fill="1B3A5C"/>
            <w:tcMar>
              <w:top w:w="100" w:type="dxa"/>
              <w:left w:w="150" w:type="dxa"/>
              <w:bottom w:w="100" w:type="dxa"/>
              <w:right w:w="150" w:type="dxa"/>
            </w:tcMar>
          </w:tcPr>
          <w:p w14:paraId="0A755D2E" w14:textId="77777777" w:rsidR="00062C6A" w:rsidRDefault="001B467D">
            <w:r>
              <w:rPr>
                <w:b/>
                <w:bCs/>
                <w:color w:val="FFFFFF"/>
                <w:sz w:val="20"/>
                <w:szCs w:val="20"/>
              </w:rPr>
              <w:t>Recipients</w:t>
            </w:r>
          </w:p>
        </w:tc>
      </w:tr>
      <w:tr w:rsidR="00062C6A" w14:paraId="6855439A" w14:textId="77777777">
        <w:tblPrEx>
          <w:tblCellMar>
            <w:top w:w="0" w:type="dxa"/>
            <w:bottom w:w="0" w:type="dxa"/>
          </w:tblCellMar>
        </w:tblPrEx>
        <w:tc>
          <w:tcPr>
            <w:tcW w:w="4680" w:type="dxa"/>
            <w:tcBorders>
              <w:top w:val="single" w:sz="1" w:space="0" w:color="E2E8F0"/>
              <w:left w:val="single" w:sz="1" w:space="0" w:color="E2E8F0"/>
              <w:bottom w:val="single" w:sz="1" w:space="0" w:color="E2E8F0"/>
              <w:right w:val="single" w:sz="1" w:space="0" w:color="E2E8F0"/>
            </w:tcBorders>
            <w:shd w:val="clear" w:color="auto" w:fill="DBEAFE"/>
            <w:tcMar>
              <w:top w:w="100" w:type="dxa"/>
              <w:left w:w="150" w:type="dxa"/>
              <w:bottom w:w="100" w:type="dxa"/>
              <w:right w:w="150" w:type="dxa"/>
            </w:tcMar>
          </w:tcPr>
          <w:p w14:paraId="1A742A63" w14:textId="77777777" w:rsidR="00062C6A" w:rsidRPr="000C7C87" w:rsidRDefault="001B467D">
            <w:pPr>
              <w:rPr>
                <w:sz w:val="24"/>
                <w:szCs w:val="24"/>
              </w:rPr>
            </w:pPr>
            <w:r w:rsidRPr="000C7C87">
              <w:rPr>
                <w:color w:val="0F172A"/>
                <w:sz w:val="24"/>
                <w:szCs w:val="24"/>
              </w:rPr>
              <w:t>Ticket Created</w:t>
            </w:r>
          </w:p>
        </w:tc>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758AC931" w14:textId="77777777" w:rsidR="00062C6A" w:rsidRPr="000C7C87" w:rsidRDefault="001B467D">
            <w:pPr>
              <w:rPr>
                <w:sz w:val="24"/>
                <w:szCs w:val="24"/>
              </w:rPr>
            </w:pPr>
            <w:r w:rsidRPr="000C7C87">
              <w:rPr>
                <w:color w:val="0F172A"/>
                <w:sz w:val="24"/>
                <w:szCs w:val="24"/>
              </w:rPr>
              <w:t>User, Department Manager</w:t>
            </w:r>
          </w:p>
        </w:tc>
      </w:tr>
      <w:tr w:rsidR="00062C6A" w14:paraId="66459FE1" w14:textId="77777777">
        <w:tblPrEx>
          <w:tblCellMar>
            <w:top w:w="0" w:type="dxa"/>
            <w:bottom w:w="0" w:type="dxa"/>
          </w:tblCellMar>
        </w:tblPrEx>
        <w:tc>
          <w:tcPr>
            <w:tcW w:w="468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50" w:type="dxa"/>
              <w:bottom w:w="100" w:type="dxa"/>
              <w:right w:w="150" w:type="dxa"/>
            </w:tcMar>
          </w:tcPr>
          <w:p w14:paraId="2A0F4CE1" w14:textId="77777777" w:rsidR="00062C6A" w:rsidRPr="000C7C87" w:rsidRDefault="001B467D">
            <w:pPr>
              <w:rPr>
                <w:sz w:val="24"/>
                <w:szCs w:val="24"/>
              </w:rPr>
            </w:pPr>
            <w:r w:rsidRPr="000C7C87">
              <w:rPr>
                <w:color w:val="0F172A"/>
                <w:sz w:val="24"/>
                <w:szCs w:val="24"/>
              </w:rPr>
              <w:t>Ticket Assigned</w:t>
            </w:r>
          </w:p>
        </w:tc>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280516BA" w14:textId="77777777" w:rsidR="00062C6A" w:rsidRPr="000C7C87" w:rsidRDefault="001B467D">
            <w:pPr>
              <w:rPr>
                <w:sz w:val="24"/>
                <w:szCs w:val="24"/>
              </w:rPr>
            </w:pPr>
            <w:r w:rsidRPr="000C7C87">
              <w:rPr>
                <w:color w:val="0F172A"/>
                <w:sz w:val="24"/>
                <w:szCs w:val="24"/>
              </w:rPr>
              <w:t>User, Assigned Team</w:t>
            </w:r>
          </w:p>
        </w:tc>
      </w:tr>
      <w:tr w:rsidR="00062C6A" w14:paraId="58C478FB" w14:textId="77777777">
        <w:tblPrEx>
          <w:tblCellMar>
            <w:top w:w="0" w:type="dxa"/>
            <w:bottom w:w="0" w:type="dxa"/>
          </w:tblCellMar>
        </w:tblPrEx>
        <w:tc>
          <w:tcPr>
            <w:tcW w:w="4680" w:type="dxa"/>
            <w:tcBorders>
              <w:top w:val="single" w:sz="1" w:space="0" w:color="E2E8F0"/>
              <w:left w:val="single" w:sz="1" w:space="0" w:color="E2E8F0"/>
              <w:bottom w:val="single" w:sz="1" w:space="0" w:color="E2E8F0"/>
              <w:right w:val="single" w:sz="1" w:space="0" w:color="E2E8F0"/>
            </w:tcBorders>
            <w:shd w:val="clear" w:color="auto" w:fill="DBEAFE"/>
            <w:tcMar>
              <w:top w:w="100" w:type="dxa"/>
              <w:left w:w="150" w:type="dxa"/>
              <w:bottom w:w="100" w:type="dxa"/>
              <w:right w:w="150" w:type="dxa"/>
            </w:tcMar>
          </w:tcPr>
          <w:p w14:paraId="1813716D" w14:textId="77777777" w:rsidR="00062C6A" w:rsidRPr="000C7C87" w:rsidRDefault="001B467D">
            <w:pPr>
              <w:rPr>
                <w:sz w:val="24"/>
                <w:szCs w:val="24"/>
              </w:rPr>
            </w:pPr>
            <w:r w:rsidRPr="000C7C87">
              <w:rPr>
                <w:color w:val="0F172A"/>
                <w:sz w:val="24"/>
                <w:szCs w:val="24"/>
              </w:rPr>
              <w:t>AI Resolution Generated</w:t>
            </w:r>
          </w:p>
        </w:tc>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3CF331A6" w14:textId="77777777" w:rsidR="00062C6A" w:rsidRPr="000C7C87" w:rsidRDefault="001B467D">
            <w:pPr>
              <w:rPr>
                <w:sz w:val="24"/>
                <w:szCs w:val="24"/>
              </w:rPr>
            </w:pPr>
            <w:r w:rsidRPr="000C7C87">
              <w:rPr>
                <w:color w:val="0F172A"/>
                <w:sz w:val="24"/>
                <w:szCs w:val="24"/>
              </w:rPr>
              <w:t>User (auto-resolve), Team (P3 review)</w:t>
            </w:r>
          </w:p>
        </w:tc>
      </w:tr>
      <w:tr w:rsidR="00062C6A" w14:paraId="4BC09100" w14:textId="77777777">
        <w:tblPrEx>
          <w:tblCellMar>
            <w:top w:w="0" w:type="dxa"/>
            <w:bottom w:w="0" w:type="dxa"/>
          </w:tblCellMar>
        </w:tblPrEx>
        <w:tc>
          <w:tcPr>
            <w:tcW w:w="468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50" w:type="dxa"/>
              <w:bottom w:w="100" w:type="dxa"/>
              <w:right w:w="150" w:type="dxa"/>
            </w:tcMar>
          </w:tcPr>
          <w:p w14:paraId="0462208F" w14:textId="77777777" w:rsidR="00062C6A" w:rsidRPr="000C7C87" w:rsidRDefault="001B467D">
            <w:pPr>
              <w:rPr>
                <w:sz w:val="24"/>
                <w:szCs w:val="24"/>
              </w:rPr>
            </w:pPr>
            <w:r w:rsidRPr="000C7C87">
              <w:rPr>
                <w:color w:val="0F172A"/>
                <w:sz w:val="24"/>
                <w:szCs w:val="24"/>
              </w:rPr>
              <w:t>Team Response Added</w:t>
            </w:r>
          </w:p>
        </w:tc>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4387CC97" w14:textId="77777777" w:rsidR="00062C6A" w:rsidRPr="000C7C87" w:rsidRDefault="001B467D">
            <w:pPr>
              <w:rPr>
                <w:sz w:val="24"/>
                <w:szCs w:val="24"/>
              </w:rPr>
            </w:pPr>
            <w:r w:rsidRPr="000C7C87">
              <w:rPr>
                <w:color w:val="0F172A"/>
                <w:sz w:val="24"/>
                <w:szCs w:val="24"/>
              </w:rPr>
              <w:t>User</w:t>
            </w:r>
          </w:p>
        </w:tc>
      </w:tr>
      <w:tr w:rsidR="00062C6A" w14:paraId="58B96DAA" w14:textId="77777777">
        <w:tblPrEx>
          <w:tblCellMar>
            <w:top w:w="0" w:type="dxa"/>
            <w:bottom w:w="0" w:type="dxa"/>
          </w:tblCellMar>
        </w:tblPrEx>
        <w:tc>
          <w:tcPr>
            <w:tcW w:w="4680" w:type="dxa"/>
            <w:tcBorders>
              <w:top w:val="single" w:sz="1" w:space="0" w:color="E2E8F0"/>
              <w:left w:val="single" w:sz="1" w:space="0" w:color="E2E8F0"/>
              <w:bottom w:val="single" w:sz="1" w:space="0" w:color="E2E8F0"/>
              <w:right w:val="single" w:sz="1" w:space="0" w:color="E2E8F0"/>
            </w:tcBorders>
            <w:shd w:val="clear" w:color="auto" w:fill="DBEAFE"/>
            <w:tcMar>
              <w:top w:w="100" w:type="dxa"/>
              <w:left w:w="150" w:type="dxa"/>
              <w:bottom w:w="100" w:type="dxa"/>
              <w:right w:w="150" w:type="dxa"/>
            </w:tcMar>
          </w:tcPr>
          <w:p w14:paraId="3587862A" w14:textId="77777777" w:rsidR="00062C6A" w:rsidRPr="000C7C87" w:rsidRDefault="001B467D">
            <w:pPr>
              <w:rPr>
                <w:sz w:val="24"/>
                <w:szCs w:val="24"/>
              </w:rPr>
            </w:pPr>
            <w:r w:rsidRPr="000C7C87">
              <w:rPr>
                <w:color w:val="0F172A"/>
                <w:sz w:val="24"/>
                <w:szCs w:val="24"/>
              </w:rPr>
              <w:t>SLA Breach / At Risk</w:t>
            </w:r>
          </w:p>
        </w:tc>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2B32D8F1" w14:textId="77777777" w:rsidR="00062C6A" w:rsidRPr="000C7C87" w:rsidRDefault="001B467D">
            <w:pPr>
              <w:rPr>
                <w:sz w:val="24"/>
                <w:szCs w:val="24"/>
              </w:rPr>
            </w:pPr>
            <w:r w:rsidRPr="000C7C87">
              <w:rPr>
                <w:color w:val="0F172A"/>
                <w:sz w:val="24"/>
                <w:szCs w:val="24"/>
              </w:rPr>
              <w:t>Team, Department Head, Admin</w:t>
            </w:r>
          </w:p>
        </w:tc>
      </w:tr>
      <w:tr w:rsidR="00062C6A" w14:paraId="246353E4" w14:textId="77777777">
        <w:tblPrEx>
          <w:tblCellMar>
            <w:top w:w="0" w:type="dxa"/>
            <w:bottom w:w="0" w:type="dxa"/>
          </w:tblCellMar>
        </w:tblPrEx>
        <w:tc>
          <w:tcPr>
            <w:tcW w:w="468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50" w:type="dxa"/>
              <w:bottom w:w="100" w:type="dxa"/>
              <w:right w:w="150" w:type="dxa"/>
            </w:tcMar>
          </w:tcPr>
          <w:p w14:paraId="5CB103F9" w14:textId="77777777" w:rsidR="00062C6A" w:rsidRPr="000C7C87" w:rsidRDefault="001B467D">
            <w:pPr>
              <w:rPr>
                <w:sz w:val="24"/>
                <w:szCs w:val="24"/>
              </w:rPr>
            </w:pPr>
            <w:r w:rsidRPr="000C7C87">
              <w:rPr>
                <w:color w:val="0F172A"/>
                <w:sz w:val="24"/>
                <w:szCs w:val="24"/>
              </w:rPr>
              <w:t>Ticket Closed</w:t>
            </w:r>
          </w:p>
        </w:tc>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0DF252E8" w14:textId="77777777" w:rsidR="00062C6A" w:rsidRPr="000C7C87" w:rsidRDefault="001B467D">
            <w:pPr>
              <w:rPr>
                <w:sz w:val="24"/>
                <w:szCs w:val="24"/>
              </w:rPr>
            </w:pPr>
            <w:r w:rsidRPr="000C7C87">
              <w:rPr>
                <w:color w:val="0F172A"/>
                <w:sz w:val="24"/>
                <w:szCs w:val="24"/>
              </w:rPr>
              <w:t>User, Team, Admin</w:t>
            </w:r>
          </w:p>
        </w:tc>
      </w:tr>
    </w:tbl>
    <w:p w14:paraId="119621DB" w14:textId="77777777" w:rsidR="00062C6A" w:rsidRDefault="00062C6A">
      <w:pPr>
        <w:spacing w:after="80"/>
      </w:pPr>
    </w:p>
    <w:p w14:paraId="479D81BC" w14:textId="77777777" w:rsidR="00062C6A" w:rsidRPr="000C7C87" w:rsidRDefault="001B467D">
      <w:pPr>
        <w:pStyle w:val="Heading2"/>
        <w:rPr>
          <w:rFonts w:ascii="Aptos Display" w:hAnsi="Aptos Display"/>
          <w:sz w:val="32"/>
          <w:szCs w:val="32"/>
        </w:rPr>
      </w:pPr>
      <w:r w:rsidRPr="000C7C87">
        <w:rPr>
          <w:rFonts w:ascii="Aptos Display" w:hAnsi="Aptos Display"/>
          <w:sz w:val="32"/>
          <w:szCs w:val="32"/>
        </w:rPr>
        <w:t>7.3 SLA Engine</w:t>
      </w:r>
    </w:p>
    <w:p w14:paraId="0086E576" w14:textId="77777777" w:rsidR="00062C6A" w:rsidRPr="000C7C87" w:rsidRDefault="001B467D">
      <w:pPr>
        <w:spacing w:before="60" w:after="60"/>
        <w:rPr>
          <w:sz w:val="24"/>
          <w:szCs w:val="24"/>
        </w:rPr>
      </w:pPr>
      <w:r w:rsidRPr="000C7C87">
        <w:rPr>
          <w:color w:val="0F172A"/>
          <w:sz w:val="24"/>
          <w:szCs w:val="24"/>
        </w:rPr>
        <w:t>The SLA Engine tracks both Response SLA (time to first team acknowledgment) and Resolution SLA (time to ticket closure) for every ticket, based on its priority level.</w:t>
      </w:r>
    </w:p>
    <w:p w14:paraId="521DA360" w14:textId="77777777" w:rsidR="00062C6A" w:rsidRDefault="00062C6A">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62C6A" w14:paraId="5A4B53DA" w14:textId="77777777">
        <w:tblPrEx>
          <w:tblCellMar>
            <w:top w:w="0" w:type="dxa"/>
            <w:bottom w:w="0" w:type="dxa"/>
          </w:tblCellMar>
        </w:tblPrEx>
        <w:tc>
          <w:tcPr>
            <w:tcW w:w="3120" w:type="dxa"/>
            <w:tcBorders>
              <w:top w:val="single" w:sz="1" w:space="0" w:color="E2E8F0"/>
              <w:left w:val="single" w:sz="1" w:space="0" w:color="E2E8F0"/>
              <w:bottom w:val="single" w:sz="1" w:space="0" w:color="E2E8F0"/>
              <w:right w:val="single" w:sz="1" w:space="0" w:color="E2E8F0"/>
            </w:tcBorders>
            <w:shd w:val="clear" w:color="auto" w:fill="1B3A5C"/>
            <w:tcMar>
              <w:top w:w="100" w:type="dxa"/>
              <w:left w:w="150" w:type="dxa"/>
              <w:bottom w:w="100" w:type="dxa"/>
              <w:right w:w="150" w:type="dxa"/>
            </w:tcMar>
          </w:tcPr>
          <w:p w14:paraId="56118CF7" w14:textId="77777777" w:rsidR="00062C6A" w:rsidRDefault="001B467D">
            <w:r>
              <w:rPr>
                <w:b/>
                <w:bCs/>
                <w:color w:val="FFFFFF"/>
                <w:sz w:val="20"/>
                <w:szCs w:val="20"/>
              </w:rPr>
              <w:t>SLA State</w:t>
            </w:r>
          </w:p>
        </w:tc>
        <w:tc>
          <w:tcPr>
            <w:tcW w:w="3120" w:type="dxa"/>
            <w:tcBorders>
              <w:top w:val="single" w:sz="1" w:space="0" w:color="E2E8F0"/>
              <w:left w:val="single" w:sz="1" w:space="0" w:color="E2E8F0"/>
              <w:bottom w:val="single" w:sz="1" w:space="0" w:color="E2E8F0"/>
              <w:right w:val="single" w:sz="1" w:space="0" w:color="E2E8F0"/>
            </w:tcBorders>
            <w:shd w:val="clear" w:color="auto" w:fill="1B3A5C"/>
            <w:tcMar>
              <w:top w:w="100" w:type="dxa"/>
              <w:left w:w="150" w:type="dxa"/>
              <w:bottom w:w="100" w:type="dxa"/>
              <w:right w:w="150" w:type="dxa"/>
            </w:tcMar>
          </w:tcPr>
          <w:p w14:paraId="7A59C508" w14:textId="77777777" w:rsidR="00062C6A" w:rsidRDefault="001B467D">
            <w:r>
              <w:rPr>
                <w:b/>
                <w:bCs/>
                <w:color w:val="FFFFFF"/>
                <w:sz w:val="20"/>
                <w:szCs w:val="20"/>
              </w:rPr>
              <w:t>Condition</w:t>
            </w:r>
          </w:p>
        </w:tc>
        <w:tc>
          <w:tcPr>
            <w:tcW w:w="3120" w:type="dxa"/>
            <w:tcBorders>
              <w:top w:val="single" w:sz="1" w:space="0" w:color="E2E8F0"/>
              <w:left w:val="single" w:sz="1" w:space="0" w:color="E2E8F0"/>
              <w:bottom w:val="single" w:sz="1" w:space="0" w:color="E2E8F0"/>
              <w:right w:val="single" w:sz="1" w:space="0" w:color="E2E8F0"/>
            </w:tcBorders>
            <w:shd w:val="clear" w:color="auto" w:fill="1B3A5C"/>
            <w:tcMar>
              <w:top w:w="100" w:type="dxa"/>
              <w:left w:w="150" w:type="dxa"/>
              <w:bottom w:w="100" w:type="dxa"/>
              <w:right w:w="150" w:type="dxa"/>
            </w:tcMar>
          </w:tcPr>
          <w:p w14:paraId="60E8B3EC" w14:textId="77777777" w:rsidR="00062C6A" w:rsidRDefault="001B467D">
            <w:r>
              <w:rPr>
                <w:b/>
                <w:bCs/>
                <w:color w:val="FFFFFF"/>
                <w:sz w:val="20"/>
                <w:szCs w:val="20"/>
              </w:rPr>
              <w:t>Action Triggered</w:t>
            </w:r>
          </w:p>
        </w:tc>
      </w:tr>
      <w:tr w:rsidR="00062C6A" w14:paraId="5C3E7681" w14:textId="77777777">
        <w:tblPrEx>
          <w:tblCellMar>
            <w:top w:w="0" w:type="dxa"/>
            <w:bottom w:w="0" w:type="dxa"/>
          </w:tblCellMar>
        </w:tblPrEx>
        <w:tc>
          <w:tcPr>
            <w:tcW w:w="3120" w:type="dxa"/>
            <w:tcBorders>
              <w:top w:val="single" w:sz="1" w:space="0" w:color="E2E8F0"/>
              <w:left w:val="single" w:sz="1" w:space="0" w:color="E2E8F0"/>
              <w:bottom w:val="single" w:sz="1" w:space="0" w:color="E2E8F0"/>
              <w:right w:val="single" w:sz="1" w:space="0" w:color="E2E8F0"/>
            </w:tcBorders>
            <w:shd w:val="clear" w:color="auto" w:fill="DCFCE7"/>
            <w:tcMar>
              <w:top w:w="100" w:type="dxa"/>
              <w:left w:w="150" w:type="dxa"/>
              <w:bottom w:w="100" w:type="dxa"/>
              <w:right w:w="150" w:type="dxa"/>
            </w:tcMar>
          </w:tcPr>
          <w:p w14:paraId="16DCBA59" w14:textId="77777777" w:rsidR="00062C6A" w:rsidRPr="000C7C87" w:rsidRDefault="001B467D">
            <w:pPr>
              <w:rPr>
                <w:sz w:val="24"/>
                <w:szCs w:val="24"/>
              </w:rPr>
            </w:pPr>
            <w:r w:rsidRPr="000C7C87">
              <w:rPr>
                <w:color w:val="0F172A"/>
                <w:sz w:val="24"/>
                <w:szCs w:val="24"/>
              </w:rPr>
              <w:t>Within SLA</w:t>
            </w:r>
          </w:p>
        </w:tc>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2CE5AE3E" w14:textId="77777777" w:rsidR="00062C6A" w:rsidRPr="000C7C87" w:rsidRDefault="001B467D">
            <w:pPr>
              <w:rPr>
                <w:sz w:val="24"/>
                <w:szCs w:val="24"/>
              </w:rPr>
            </w:pPr>
            <w:r w:rsidRPr="000C7C87">
              <w:rPr>
                <w:color w:val="0F172A"/>
                <w:sz w:val="24"/>
                <w:szCs w:val="24"/>
              </w:rPr>
              <w:t>Time remaining &gt; 25% of SLA window</w:t>
            </w:r>
          </w:p>
        </w:tc>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025A4610" w14:textId="77777777" w:rsidR="00062C6A" w:rsidRPr="000C7C87" w:rsidRDefault="001B467D">
            <w:pPr>
              <w:rPr>
                <w:sz w:val="24"/>
                <w:szCs w:val="24"/>
              </w:rPr>
            </w:pPr>
            <w:r w:rsidRPr="000C7C87">
              <w:rPr>
                <w:color w:val="0F172A"/>
                <w:sz w:val="24"/>
                <w:szCs w:val="24"/>
              </w:rPr>
              <w:t>Standard monitoring</w:t>
            </w:r>
          </w:p>
        </w:tc>
      </w:tr>
      <w:tr w:rsidR="00062C6A" w14:paraId="07C411E5" w14:textId="77777777">
        <w:tblPrEx>
          <w:tblCellMar>
            <w:top w:w="0" w:type="dxa"/>
            <w:bottom w:w="0" w:type="dxa"/>
          </w:tblCellMar>
        </w:tblPrEx>
        <w:tc>
          <w:tcPr>
            <w:tcW w:w="3120" w:type="dxa"/>
            <w:tcBorders>
              <w:top w:val="single" w:sz="1" w:space="0" w:color="E2E8F0"/>
              <w:left w:val="single" w:sz="1" w:space="0" w:color="E2E8F0"/>
              <w:bottom w:val="single" w:sz="1" w:space="0" w:color="E2E8F0"/>
              <w:right w:val="single" w:sz="1" w:space="0" w:color="E2E8F0"/>
            </w:tcBorders>
            <w:shd w:val="clear" w:color="auto" w:fill="FEF3C7"/>
            <w:tcMar>
              <w:top w:w="100" w:type="dxa"/>
              <w:left w:w="150" w:type="dxa"/>
              <w:bottom w:w="100" w:type="dxa"/>
              <w:right w:w="150" w:type="dxa"/>
            </w:tcMar>
          </w:tcPr>
          <w:p w14:paraId="63551086" w14:textId="77777777" w:rsidR="00062C6A" w:rsidRPr="000C7C87" w:rsidRDefault="001B467D">
            <w:pPr>
              <w:rPr>
                <w:sz w:val="24"/>
                <w:szCs w:val="24"/>
              </w:rPr>
            </w:pPr>
            <w:r w:rsidRPr="000C7C87">
              <w:rPr>
                <w:color w:val="0F172A"/>
                <w:sz w:val="24"/>
                <w:szCs w:val="24"/>
              </w:rPr>
              <w:t>At Risk</w:t>
            </w:r>
          </w:p>
        </w:tc>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5167D778" w14:textId="77777777" w:rsidR="00062C6A" w:rsidRPr="000C7C87" w:rsidRDefault="001B467D">
            <w:pPr>
              <w:rPr>
                <w:sz w:val="24"/>
                <w:szCs w:val="24"/>
              </w:rPr>
            </w:pPr>
            <w:r w:rsidRPr="000C7C87">
              <w:rPr>
                <w:color w:val="0F172A"/>
                <w:sz w:val="24"/>
                <w:szCs w:val="24"/>
              </w:rPr>
              <w:t>Time remaining ≤ 25% of SLA window</w:t>
            </w:r>
          </w:p>
        </w:tc>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17C1FAED" w14:textId="77777777" w:rsidR="00062C6A" w:rsidRPr="000C7C87" w:rsidRDefault="001B467D">
            <w:pPr>
              <w:rPr>
                <w:sz w:val="24"/>
                <w:szCs w:val="24"/>
              </w:rPr>
            </w:pPr>
            <w:r w:rsidRPr="000C7C87">
              <w:rPr>
                <w:color w:val="0F172A"/>
                <w:sz w:val="24"/>
                <w:szCs w:val="24"/>
              </w:rPr>
              <w:t>Alert to team and department head</w:t>
            </w:r>
          </w:p>
        </w:tc>
      </w:tr>
      <w:tr w:rsidR="00062C6A" w14:paraId="7AD7A6BD" w14:textId="77777777">
        <w:tblPrEx>
          <w:tblCellMar>
            <w:top w:w="0" w:type="dxa"/>
            <w:bottom w:w="0" w:type="dxa"/>
          </w:tblCellMar>
        </w:tblPrEx>
        <w:tc>
          <w:tcPr>
            <w:tcW w:w="3120" w:type="dxa"/>
            <w:tcBorders>
              <w:top w:val="single" w:sz="1" w:space="0" w:color="E2E8F0"/>
              <w:left w:val="single" w:sz="1" w:space="0" w:color="E2E8F0"/>
              <w:bottom w:val="single" w:sz="1" w:space="0" w:color="E2E8F0"/>
              <w:right w:val="single" w:sz="1" w:space="0" w:color="E2E8F0"/>
            </w:tcBorders>
            <w:shd w:val="clear" w:color="auto" w:fill="DBEAFE"/>
            <w:tcMar>
              <w:top w:w="100" w:type="dxa"/>
              <w:left w:w="150" w:type="dxa"/>
              <w:bottom w:w="100" w:type="dxa"/>
              <w:right w:w="150" w:type="dxa"/>
            </w:tcMar>
          </w:tcPr>
          <w:p w14:paraId="07EF2FB9" w14:textId="77777777" w:rsidR="00062C6A" w:rsidRPr="000C7C87" w:rsidRDefault="001B467D">
            <w:pPr>
              <w:rPr>
                <w:sz w:val="24"/>
                <w:szCs w:val="24"/>
              </w:rPr>
            </w:pPr>
            <w:r w:rsidRPr="000C7C87">
              <w:rPr>
                <w:color w:val="0F172A"/>
                <w:sz w:val="24"/>
                <w:szCs w:val="24"/>
              </w:rPr>
              <w:lastRenderedPageBreak/>
              <w:t>Breached</w:t>
            </w:r>
          </w:p>
        </w:tc>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7E068227" w14:textId="77777777" w:rsidR="00062C6A" w:rsidRPr="000C7C87" w:rsidRDefault="001B467D">
            <w:pPr>
              <w:rPr>
                <w:sz w:val="24"/>
                <w:szCs w:val="24"/>
              </w:rPr>
            </w:pPr>
            <w:r w:rsidRPr="000C7C87">
              <w:rPr>
                <w:color w:val="0F172A"/>
                <w:sz w:val="24"/>
                <w:szCs w:val="24"/>
              </w:rPr>
              <w:t>SLA deadline exceeded</w:t>
            </w:r>
          </w:p>
        </w:tc>
        <w:tc>
          <w:tcPr>
            <w:tcW w:w="312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5ABC09FA" w14:textId="77777777" w:rsidR="00062C6A" w:rsidRPr="000C7C87" w:rsidRDefault="001B467D">
            <w:pPr>
              <w:rPr>
                <w:sz w:val="24"/>
                <w:szCs w:val="24"/>
              </w:rPr>
            </w:pPr>
            <w:r w:rsidRPr="000C7C87">
              <w:rPr>
                <w:color w:val="0F172A"/>
                <w:sz w:val="24"/>
                <w:szCs w:val="24"/>
              </w:rPr>
              <w:t>Escalation triggered; logged in audit</w:t>
            </w:r>
          </w:p>
        </w:tc>
      </w:tr>
    </w:tbl>
    <w:p w14:paraId="3E24A895" w14:textId="77777777" w:rsidR="00062C6A" w:rsidRDefault="00062C6A">
      <w:pPr>
        <w:spacing w:after="80"/>
      </w:pPr>
    </w:p>
    <w:p w14:paraId="1F6422CA" w14:textId="77777777" w:rsidR="00062C6A" w:rsidRPr="000C7C87" w:rsidRDefault="001B467D">
      <w:pPr>
        <w:pStyle w:val="Heading2"/>
        <w:rPr>
          <w:rFonts w:ascii="Aptos Display" w:hAnsi="Aptos Display"/>
          <w:sz w:val="32"/>
          <w:szCs w:val="32"/>
        </w:rPr>
      </w:pPr>
      <w:r w:rsidRPr="000C7C87">
        <w:rPr>
          <w:rFonts w:ascii="Aptos Display" w:hAnsi="Aptos Display"/>
          <w:sz w:val="32"/>
          <w:szCs w:val="32"/>
        </w:rPr>
        <w:t>7.4 Audit &amp; Timeline Engine</w:t>
      </w:r>
    </w:p>
    <w:p w14:paraId="5F975DDF" w14:textId="77777777" w:rsidR="00062C6A" w:rsidRPr="000C7C87" w:rsidRDefault="001B467D">
      <w:pPr>
        <w:spacing w:before="60" w:after="60"/>
        <w:rPr>
          <w:sz w:val="24"/>
          <w:szCs w:val="24"/>
        </w:rPr>
      </w:pPr>
      <w:r w:rsidRPr="000C7C87">
        <w:rPr>
          <w:color w:val="0F172A"/>
          <w:sz w:val="24"/>
          <w:szCs w:val="24"/>
        </w:rPr>
        <w:t xml:space="preserve">Every action taken on a ticket — by any actor (user, AI, team, system) — is written to the immutable </w:t>
      </w:r>
      <w:proofErr w:type="spellStart"/>
      <w:r w:rsidRPr="000C7C87">
        <w:rPr>
          <w:color w:val="0F172A"/>
          <w:sz w:val="24"/>
          <w:szCs w:val="24"/>
        </w:rPr>
        <w:t>ticket_timeline</w:t>
      </w:r>
      <w:proofErr w:type="spellEnd"/>
      <w:r w:rsidRPr="000C7C87">
        <w:rPr>
          <w:color w:val="0F172A"/>
          <w:sz w:val="24"/>
          <w:szCs w:val="24"/>
        </w:rPr>
        <w:t xml:space="preserve"> table. This provides a complete forensic audit trail for governance, compliance, and performance analysis.</w:t>
      </w:r>
    </w:p>
    <w:p w14:paraId="4CF92095" w14:textId="77777777" w:rsidR="00062C6A" w:rsidRDefault="00062C6A">
      <w:pPr>
        <w:spacing w:after="40"/>
      </w:pPr>
    </w:p>
    <w:p w14:paraId="0C63D58A" w14:textId="77777777" w:rsidR="00062C6A" w:rsidRPr="000C7C87" w:rsidRDefault="001B467D">
      <w:pPr>
        <w:pStyle w:val="ListParagraph"/>
        <w:numPr>
          <w:ilvl w:val="0"/>
          <w:numId w:val="2"/>
        </w:numPr>
        <w:spacing w:before="40" w:after="40"/>
        <w:rPr>
          <w:sz w:val="24"/>
          <w:szCs w:val="24"/>
        </w:rPr>
      </w:pPr>
      <w:r w:rsidRPr="000C7C87">
        <w:rPr>
          <w:color w:val="0F172A"/>
          <w:sz w:val="24"/>
          <w:szCs w:val="24"/>
        </w:rPr>
        <w:t>Tic</w:t>
      </w:r>
      <w:r w:rsidRPr="000C7C87">
        <w:rPr>
          <w:color w:val="0F172A"/>
          <w:sz w:val="24"/>
          <w:szCs w:val="24"/>
        </w:rPr>
        <w:t>ket Created</w:t>
      </w:r>
    </w:p>
    <w:p w14:paraId="6D03C7B4" w14:textId="77777777" w:rsidR="00062C6A" w:rsidRPr="000C7C87" w:rsidRDefault="001B467D">
      <w:pPr>
        <w:pStyle w:val="ListParagraph"/>
        <w:numPr>
          <w:ilvl w:val="0"/>
          <w:numId w:val="2"/>
        </w:numPr>
        <w:spacing w:before="40" w:after="40"/>
        <w:rPr>
          <w:sz w:val="24"/>
          <w:szCs w:val="24"/>
        </w:rPr>
      </w:pPr>
      <w:r w:rsidRPr="000C7C87">
        <w:rPr>
          <w:color w:val="0F172A"/>
          <w:sz w:val="24"/>
          <w:szCs w:val="24"/>
        </w:rPr>
        <w:t>Duplicate Check Performed</w:t>
      </w:r>
    </w:p>
    <w:p w14:paraId="4511238D" w14:textId="77777777" w:rsidR="00062C6A" w:rsidRPr="000C7C87" w:rsidRDefault="001B467D">
      <w:pPr>
        <w:pStyle w:val="ListParagraph"/>
        <w:numPr>
          <w:ilvl w:val="0"/>
          <w:numId w:val="2"/>
        </w:numPr>
        <w:spacing w:before="40" w:after="40"/>
        <w:rPr>
          <w:sz w:val="24"/>
          <w:szCs w:val="24"/>
        </w:rPr>
      </w:pPr>
      <w:r w:rsidRPr="000C7C87">
        <w:rPr>
          <w:color w:val="0F172A"/>
          <w:sz w:val="24"/>
          <w:szCs w:val="24"/>
        </w:rPr>
        <w:t>Category / Priority Assigned</w:t>
      </w:r>
    </w:p>
    <w:p w14:paraId="3D8DA613" w14:textId="77777777" w:rsidR="00062C6A" w:rsidRPr="000C7C87" w:rsidRDefault="001B467D">
      <w:pPr>
        <w:pStyle w:val="ListParagraph"/>
        <w:numPr>
          <w:ilvl w:val="0"/>
          <w:numId w:val="2"/>
        </w:numPr>
        <w:spacing w:before="40" w:after="40"/>
        <w:rPr>
          <w:sz w:val="24"/>
          <w:szCs w:val="24"/>
        </w:rPr>
      </w:pPr>
      <w:r w:rsidRPr="000C7C87">
        <w:rPr>
          <w:color w:val="0F172A"/>
          <w:sz w:val="24"/>
          <w:szCs w:val="24"/>
        </w:rPr>
        <w:t>Department / Team Assigned</w:t>
      </w:r>
    </w:p>
    <w:p w14:paraId="7E28F62C" w14:textId="77777777" w:rsidR="00062C6A" w:rsidRPr="000C7C87" w:rsidRDefault="001B467D">
      <w:pPr>
        <w:pStyle w:val="ListParagraph"/>
        <w:numPr>
          <w:ilvl w:val="0"/>
          <w:numId w:val="2"/>
        </w:numPr>
        <w:spacing w:before="40" w:after="40"/>
        <w:rPr>
          <w:sz w:val="24"/>
          <w:szCs w:val="24"/>
        </w:rPr>
      </w:pPr>
      <w:r w:rsidRPr="000C7C87">
        <w:rPr>
          <w:color w:val="0F172A"/>
          <w:sz w:val="24"/>
          <w:szCs w:val="24"/>
        </w:rPr>
        <w:t>AI Suggestion Generated</w:t>
      </w:r>
    </w:p>
    <w:p w14:paraId="0478FCEF" w14:textId="77777777" w:rsidR="00062C6A" w:rsidRPr="000C7C87" w:rsidRDefault="001B467D">
      <w:pPr>
        <w:pStyle w:val="ListParagraph"/>
        <w:numPr>
          <w:ilvl w:val="0"/>
          <w:numId w:val="2"/>
        </w:numPr>
        <w:spacing w:before="40" w:after="40"/>
        <w:rPr>
          <w:sz w:val="24"/>
          <w:szCs w:val="24"/>
        </w:rPr>
      </w:pPr>
      <w:r w:rsidRPr="000C7C87">
        <w:rPr>
          <w:color w:val="0F172A"/>
          <w:sz w:val="24"/>
          <w:szCs w:val="24"/>
        </w:rPr>
        <w:t>Team Review: Approved / Edited / Rejected</w:t>
      </w:r>
    </w:p>
    <w:p w14:paraId="308C158C" w14:textId="77777777" w:rsidR="00062C6A" w:rsidRPr="000C7C87" w:rsidRDefault="001B467D">
      <w:pPr>
        <w:pStyle w:val="ListParagraph"/>
        <w:numPr>
          <w:ilvl w:val="0"/>
          <w:numId w:val="2"/>
        </w:numPr>
        <w:spacing w:before="40" w:after="40"/>
        <w:rPr>
          <w:sz w:val="24"/>
          <w:szCs w:val="24"/>
        </w:rPr>
      </w:pPr>
      <w:r w:rsidRPr="000C7C87">
        <w:rPr>
          <w:color w:val="0F172A"/>
          <w:sz w:val="24"/>
          <w:szCs w:val="24"/>
        </w:rPr>
        <w:t>User Accepted Resolution</w:t>
      </w:r>
    </w:p>
    <w:p w14:paraId="09236298" w14:textId="77777777" w:rsidR="00062C6A" w:rsidRPr="000C7C87" w:rsidRDefault="001B467D">
      <w:pPr>
        <w:pStyle w:val="ListParagraph"/>
        <w:numPr>
          <w:ilvl w:val="0"/>
          <w:numId w:val="2"/>
        </w:numPr>
        <w:spacing w:before="40" w:after="40"/>
        <w:rPr>
          <w:sz w:val="24"/>
          <w:szCs w:val="24"/>
        </w:rPr>
      </w:pPr>
      <w:r w:rsidRPr="000C7C87">
        <w:rPr>
          <w:color w:val="0F172A"/>
          <w:sz w:val="24"/>
          <w:szCs w:val="24"/>
        </w:rPr>
        <w:t>SLA Breach Logged</w:t>
      </w:r>
    </w:p>
    <w:p w14:paraId="2D8A26AE" w14:textId="77777777" w:rsidR="00062C6A" w:rsidRPr="000C7C87" w:rsidRDefault="001B467D">
      <w:pPr>
        <w:pStyle w:val="ListParagraph"/>
        <w:numPr>
          <w:ilvl w:val="0"/>
          <w:numId w:val="2"/>
        </w:numPr>
        <w:spacing w:before="40" w:after="40"/>
        <w:rPr>
          <w:sz w:val="24"/>
          <w:szCs w:val="24"/>
        </w:rPr>
      </w:pPr>
      <w:r w:rsidRPr="000C7C87">
        <w:rPr>
          <w:color w:val="0F172A"/>
          <w:sz w:val="24"/>
          <w:szCs w:val="24"/>
        </w:rPr>
        <w:t>Ticket Closed</w:t>
      </w:r>
    </w:p>
    <w:p w14:paraId="27FAA34D" w14:textId="77777777" w:rsidR="00062C6A" w:rsidRDefault="001B467D">
      <w:r>
        <w:br w:type="page"/>
      </w:r>
    </w:p>
    <w:p w14:paraId="55577C64" w14:textId="77777777" w:rsidR="00062C6A" w:rsidRPr="000C7C87" w:rsidRDefault="001B467D">
      <w:pPr>
        <w:pStyle w:val="Heading1"/>
        <w:rPr>
          <w:rFonts w:ascii="Aptos Display" w:hAnsi="Aptos Display"/>
          <w:sz w:val="32"/>
          <w:szCs w:val="32"/>
        </w:rPr>
      </w:pPr>
      <w:r w:rsidRPr="000C7C87">
        <w:rPr>
          <w:rFonts w:ascii="Aptos Display" w:hAnsi="Aptos Display"/>
          <w:sz w:val="32"/>
          <w:szCs w:val="32"/>
        </w:rPr>
        <w:lastRenderedPageBreak/>
        <w:t>8. Dashboards &amp; Analytics</w:t>
      </w:r>
    </w:p>
    <w:p w14:paraId="184BE3BE" w14:textId="77777777" w:rsidR="00062C6A" w:rsidRPr="000C7C87" w:rsidRDefault="001B467D">
      <w:pPr>
        <w:pStyle w:val="Heading2"/>
        <w:rPr>
          <w:rFonts w:ascii="Aptos Display" w:hAnsi="Aptos Display"/>
          <w:sz w:val="32"/>
          <w:szCs w:val="32"/>
        </w:rPr>
      </w:pPr>
      <w:r w:rsidRPr="000C7C87">
        <w:rPr>
          <w:rFonts w:ascii="Aptos Display" w:hAnsi="Aptos Display"/>
          <w:sz w:val="32"/>
          <w:szCs w:val="32"/>
        </w:rPr>
        <w:t>8.1 User Dashboard</w:t>
      </w:r>
    </w:p>
    <w:p w14:paraId="326CBA94" w14:textId="77777777" w:rsidR="00062C6A" w:rsidRPr="000C7C87" w:rsidRDefault="001B467D">
      <w:pPr>
        <w:pStyle w:val="ListParagraph"/>
        <w:numPr>
          <w:ilvl w:val="0"/>
          <w:numId w:val="2"/>
        </w:numPr>
        <w:spacing w:before="40" w:after="40"/>
        <w:rPr>
          <w:sz w:val="24"/>
          <w:szCs w:val="24"/>
        </w:rPr>
      </w:pPr>
      <w:r w:rsidRPr="000C7C87">
        <w:rPr>
          <w:color w:val="0F172A"/>
          <w:sz w:val="24"/>
          <w:szCs w:val="24"/>
        </w:rPr>
        <w:t>My Open Tickets with live status</w:t>
      </w:r>
    </w:p>
    <w:p w14:paraId="103E8F58" w14:textId="77777777" w:rsidR="00062C6A" w:rsidRPr="000C7C87" w:rsidRDefault="001B467D">
      <w:pPr>
        <w:pStyle w:val="ListParagraph"/>
        <w:numPr>
          <w:ilvl w:val="0"/>
          <w:numId w:val="2"/>
        </w:numPr>
        <w:spacing w:before="40" w:after="40"/>
        <w:rPr>
          <w:sz w:val="24"/>
          <w:szCs w:val="24"/>
        </w:rPr>
      </w:pPr>
      <w:r w:rsidRPr="000C7C87">
        <w:rPr>
          <w:color w:val="0F172A"/>
          <w:sz w:val="24"/>
          <w:szCs w:val="24"/>
        </w:rPr>
        <w:t>AI Suggestions awaiting acceptance</w:t>
      </w:r>
    </w:p>
    <w:p w14:paraId="4B0DD2B3" w14:textId="77777777" w:rsidR="00062C6A" w:rsidRPr="000C7C87" w:rsidRDefault="001B467D">
      <w:pPr>
        <w:pStyle w:val="ListParagraph"/>
        <w:numPr>
          <w:ilvl w:val="0"/>
          <w:numId w:val="2"/>
        </w:numPr>
        <w:spacing w:before="40" w:after="40"/>
        <w:rPr>
          <w:sz w:val="24"/>
          <w:szCs w:val="24"/>
        </w:rPr>
      </w:pPr>
      <w:r w:rsidRPr="000C7C87">
        <w:rPr>
          <w:color w:val="0F172A"/>
          <w:sz w:val="24"/>
          <w:szCs w:val="24"/>
        </w:rPr>
        <w:t>Chat notifications from support teams</w:t>
      </w:r>
    </w:p>
    <w:p w14:paraId="6C58EB8D" w14:textId="77777777" w:rsidR="00062C6A" w:rsidRPr="000C7C87" w:rsidRDefault="001B467D">
      <w:pPr>
        <w:pStyle w:val="ListParagraph"/>
        <w:numPr>
          <w:ilvl w:val="0"/>
          <w:numId w:val="2"/>
        </w:numPr>
        <w:spacing w:before="40" w:after="40"/>
        <w:rPr>
          <w:sz w:val="24"/>
          <w:szCs w:val="24"/>
        </w:rPr>
      </w:pPr>
      <w:r w:rsidRPr="000C7C87">
        <w:rPr>
          <w:color w:val="0F172A"/>
          <w:sz w:val="24"/>
          <w:szCs w:val="24"/>
        </w:rPr>
        <w:t>SLA status on submitted tickets</w:t>
      </w:r>
    </w:p>
    <w:p w14:paraId="2A5167DA" w14:textId="77777777" w:rsidR="00062C6A" w:rsidRDefault="00062C6A">
      <w:pPr>
        <w:spacing w:after="80"/>
      </w:pPr>
    </w:p>
    <w:p w14:paraId="1009D1C4" w14:textId="77777777" w:rsidR="00062C6A" w:rsidRPr="000C7C87" w:rsidRDefault="001B467D">
      <w:pPr>
        <w:pStyle w:val="Heading2"/>
        <w:rPr>
          <w:rFonts w:ascii="Aptos Display" w:hAnsi="Aptos Display"/>
          <w:sz w:val="32"/>
          <w:szCs w:val="32"/>
        </w:rPr>
      </w:pPr>
      <w:r w:rsidRPr="000C7C87">
        <w:rPr>
          <w:rFonts w:ascii="Aptos Display" w:hAnsi="Aptos Display"/>
          <w:sz w:val="32"/>
          <w:szCs w:val="32"/>
        </w:rPr>
        <w:t>8.2 Team Dashboard</w:t>
      </w:r>
    </w:p>
    <w:p w14:paraId="63C10F30" w14:textId="77777777" w:rsidR="00062C6A" w:rsidRPr="000C7C87" w:rsidRDefault="001B467D">
      <w:pPr>
        <w:pStyle w:val="ListParagraph"/>
        <w:numPr>
          <w:ilvl w:val="0"/>
          <w:numId w:val="2"/>
        </w:numPr>
        <w:spacing w:before="40" w:after="40"/>
        <w:rPr>
          <w:sz w:val="24"/>
          <w:szCs w:val="24"/>
        </w:rPr>
      </w:pPr>
      <w:r w:rsidRPr="000C7C87">
        <w:rPr>
          <w:color w:val="0F172A"/>
          <w:sz w:val="24"/>
          <w:szCs w:val="24"/>
        </w:rPr>
        <w:t>Assigned Tickets queue with priority sorting</w:t>
      </w:r>
    </w:p>
    <w:p w14:paraId="00708D1E" w14:textId="77777777" w:rsidR="00062C6A" w:rsidRPr="000C7C87" w:rsidRDefault="001B467D">
      <w:pPr>
        <w:pStyle w:val="ListParagraph"/>
        <w:numPr>
          <w:ilvl w:val="0"/>
          <w:numId w:val="2"/>
        </w:numPr>
        <w:spacing w:before="40" w:after="40"/>
        <w:rPr>
          <w:sz w:val="24"/>
          <w:szCs w:val="24"/>
        </w:rPr>
      </w:pPr>
      <w:r w:rsidRPr="000C7C87">
        <w:rPr>
          <w:color w:val="0F172A"/>
          <w:sz w:val="24"/>
          <w:szCs w:val="24"/>
        </w:rPr>
        <w:t>In-Progr</w:t>
      </w:r>
      <w:r w:rsidRPr="000C7C87">
        <w:rPr>
          <w:color w:val="0F172A"/>
          <w:sz w:val="24"/>
          <w:szCs w:val="24"/>
        </w:rPr>
        <w:t>ess Tickets with estimated SLA deadlines</w:t>
      </w:r>
    </w:p>
    <w:p w14:paraId="78E261DB" w14:textId="77777777" w:rsidR="00062C6A" w:rsidRPr="000C7C87" w:rsidRDefault="001B467D">
      <w:pPr>
        <w:pStyle w:val="ListParagraph"/>
        <w:numPr>
          <w:ilvl w:val="0"/>
          <w:numId w:val="2"/>
        </w:numPr>
        <w:spacing w:before="40" w:after="40"/>
        <w:rPr>
          <w:sz w:val="24"/>
          <w:szCs w:val="24"/>
        </w:rPr>
      </w:pPr>
      <w:r w:rsidRPr="000C7C87">
        <w:rPr>
          <w:color w:val="0F172A"/>
          <w:sz w:val="24"/>
          <w:szCs w:val="24"/>
        </w:rPr>
        <w:t>AI-generated suggestions pending review (P3)</w:t>
      </w:r>
    </w:p>
    <w:p w14:paraId="1FD103FA" w14:textId="77777777" w:rsidR="00062C6A" w:rsidRPr="000C7C87" w:rsidRDefault="001B467D">
      <w:pPr>
        <w:pStyle w:val="ListParagraph"/>
        <w:numPr>
          <w:ilvl w:val="0"/>
          <w:numId w:val="2"/>
        </w:numPr>
        <w:spacing w:before="40" w:after="40"/>
        <w:rPr>
          <w:sz w:val="24"/>
          <w:szCs w:val="24"/>
        </w:rPr>
      </w:pPr>
      <w:r w:rsidRPr="000C7C87">
        <w:rPr>
          <w:color w:val="0F172A"/>
          <w:sz w:val="24"/>
          <w:szCs w:val="24"/>
        </w:rPr>
        <w:t>Team Capacity view for workload management</w:t>
      </w:r>
    </w:p>
    <w:p w14:paraId="30923EC0" w14:textId="77777777" w:rsidR="00062C6A" w:rsidRDefault="00062C6A">
      <w:pPr>
        <w:spacing w:after="80"/>
      </w:pPr>
    </w:p>
    <w:p w14:paraId="757E16AD" w14:textId="77777777" w:rsidR="00062C6A" w:rsidRPr="000C7C87" w:rsidRDefault="001B467D">
      <w:pPr>
        <w:pStyle w:val="Heading2"/>
        <w:rPr>
          <w:rFonts w:ascii="Aptos Display" w:hAnsi="Aptos Display"/>
          <w:sz w:val="32"/>
          <w:szCs w:val="32"/>
        </w:rPr>
      </w:pPr>
      <w:r w:rsidRPr="000C7C87">
        <w:rPr>
          <w:rFonts w:ascii="Aptos Display" w:hAnsi="Aptos Display"/>
          <w:sz w:val="32"/>
          <w:szCs w:val="32"/>
        </w:rPr>
        <w:t>8.3 Department Dashboard</w:t>
      </w:r>
    </w:p>
    <w:p w14:paraId="0138DD44" w14:textId="77777777" w:rsidR="00062C6A" w:rsidRPr="000C7C87" w:rsidRDefault="001B467D">
      <w:pPr>
        <w:pStyle w:val="ListParagraph"/>
        <w:numPr>
          <w:ilvl w:val="0"/>
          <w:numId w:val="2"/>
        </w:numPr>
        <w:spacing w:before="40" w:after="40"/>
        <w:rPr>
          <w:sz w:val="24"/>
          <w:szCs w:val="24"/>
        </w:rPr>
      </w:pPr>
      <w:r w:rsidRPr="000C7C87">
        <w:rPr>
          <w:color w:val="0F172A"/>
          <w:sz w:val="24"/>
          <w:szCs w:val="24"/>
        </w:rPr>
        <w:t>Total / Open / Pending / Resolved ticket counts</w:t>
      </w:r>
    </w:p>
    <w:p w14:paraId="7D8D3B43" w14:textId="77777777" w:rsidR="00062C6A" w:rsidRPr="000C7C87" w:rsidRDefault="001B467D">
      <w:pPr>
        <w:pStyle w:val="ListParagraph"/>
        <w:numPr>
          <w:ilvl w:val="0"/>
          <w:numId w:val="2"/>
        </w:numPr>
        <w:spacing w:before="40" w:after="40"/>
        <w:rPr>
          <w:sz w:val="24"/>
          <w:szCs w:val="24"/>
        </w:rPr>
      </w:pPr>
      <w:r w:rsidRPr="000C7C87">
        <w:rPr>
          <w:color w:val="0F172A"/>
          <w:sz w:val="24"/>
          <w:szCs w:val="24"/>
        </w:rPr>
        <w:t>AI Resolved vs Escalated vs SLA Breached tickets</w:t>
      </w:r>
    </w:p>
    <w:p w14:paraId="2E277712" w14:textId="77777777" w:rsidR="00062C6A" w:rsidRPr="000C7C87" w:rsidRDefault="001B467D">
      <w:pPr>
        <w:pStyle w:val="ListParagraph"/>
        <w:numPr>
          <w:ilvl w:val="0"/>
          <w:numId w:val="2"/>
        </w:numPr>
        <w:spacing w:before="40" w:after="40"/>
        <w:rPr>
          <w:sz w:val="24"/>
          <w:szCs w:val="24"/>
        </w:rPr>
      </w:pPr>
      <w:r w:rsidRPr="000C7C87">
        <w:rPr>
          <w:color w:val="0F172A"/>
          <w:sz w:val="24"/>
          <w:szCs w:val="24"/>
        </w:rPr>
        <w:t>Team</w:t>
      </w:r>
      <w:r w:rsidRPr="000C7C87">
        <w:rPr>
          <w:color w:val="0F172A"/>
          <w:sz w:val="24"/>
          <w:szCs w:val="24"/>
        </w:rPr>
        <w:t xml:space="preserve"> workload distribution across the department</w:t>
      </w:r>
    </w:p>
    <w:p w14:paraId="3B0FCAFA" w14:textId="77777777" w:rsidR="00062C6A" w:rsidRPr="000C7C87" w:rsidRDefault="001B467D">
      <w:pPr>
        <w:pStyle w:val="ListParagraph"/>
        <w:numPr>
          <w:ilvl w:val="0"/>
          <w:numId w:val="2"/>
        </w:numPr>
        <w:spacing w:before="40" w:after="40"/>
        <w:rPr>
          <w:sz w:val="24"/>
          <w:szCs w:val="24"/>
        </w:rPr>
      </w:pPr>
      <w:r w:rsidRPr="000C7C87">
        <w:rPr>
          <w:color w:val="0F172A"/>
          <w:sz w:val="24"/>
          <w:szCs w:val="24"/>
        </w:rPr>
        <w:t>Weekly and monthly ticket trend analysis</w:t>
      </w:r>
    </w:p>
    <w:p w14:paraId="67EA9FB3" w14:textId="77777777" w:rsidR="00062C6A" w:rsidRDefault="00062C6A">
      <w:pPr>
        <w:spacing w:after="80"/>
      </w:pPr>
    </w:p>
    <w:p w14:paraId="2EFD8FCA" w14:textId="77777777" w:rsidR="00062C6A" w:rsidRPr="000C7C87" w:rsidRDefault="001B467D">
      <w:pPr>
        <w:pStyle w:val="Heading2"/>
        <w:rPr>
          <w:rFonts w:ascii="Aptos Display" w:hAnsi="Aptos Display"/>
          <w:sz w:val="32"/>
          <w:szCs w:val="32"/>
        </w:rPr>
      </w:pPr>
      <w:r w:rsidRPr="000C7C87">
        <w:rPr>
          <w:rFonts w:ascii="Aptos Display" w:hAnsi="Aptos Display"/>
          <w:sz w:val="32"/>
          <w:szCs w:val="32"/>
        </w:rPr>
        <w:t>8.4 Admin Dashboard</w:t>
      </w:r>
    </w:p>
    <w:p w14:paraId="5081F23A" w14:textId="77777777" w:rsidR="00062C6A" w:rsidRPr="000C7C87" w:rsidRDefault="001B467D">
      <w:pPr>
        <w:pStyle w:val="ListParagraph"/>
        <w:numPr>
          <w:ilvl w:val="0"/>
          <w:numId w:val="2"/>
        </w:numPr>
        <w:spacing w:before="40" w:after="40"/>
        <w:rPr>
          <w:sz w:val="24"/>
          <w:szCs w:val="24"/>
        </w:rPr>
      </w:pPr>
      <w:r w:rsidRPr="000C7C87">
        <w:rPr>
          <w:color w:val="0F172A"/>
          <w:sz w:val="24"/>
          <w:szCs w:val="24"/>
        </w:rPr>
        <w:t>Organization-wide ticket visibility and filtering</w:t>
      </w:r>
    </w:p>
    <w:p w14:paraId="24367D9A" w14:textId="77777777" w:rsidR="00062C6A" w:rsidRPr="000C7C87" w:rsidRDefault="001B467D">
      <w:pPr>
        <w:pStyle w:val="ListParagraph"/>
        <w:numPr>
          <w:ilvl w:val="0"/>
          <w:numId w:val="2"/>
        </w:numPr>
        <w:spacing w:before="40" w:after="40"/>
        <w:rPr>
          <w:sz w:val="24"/>
          <w:szCs w:val="24"/>
        </w:rPr>
      </w:pPr>
      <w:r w:rsidRPr="000C7C87">
        <w:rPr>
          <w:color w:val="0F172A"/>
          <w:sz w:val="24"/>
          <w:szCs w:val="24"/>
        </w:rPr>
        <w:t>Department and Team performance comparison</w:t>
      </w:r>
    </w:p>
    <w:p w14:paraId="597D5150" w14:textId="77777777" w:rsidR="00062C6A" w:rsidRPr="000C7C87" w:rsidRDefault="001B467D">
      <w:pPr>
        <w:pStyle w:val="ListParagraph"/>
        <w:numPr>
          <w:ilvl w:val="0"/>
          <w:numId w:val="2"/>
        </w:numPr>
        <w:spacing w:before="40" w:after="40"/>
        <w:rPr>
          <w:sz w:val="24"/>
          <w:szCs w:val="24"/>
        </w:rPr>
      </w:pPr>
      <w:r w:rsidRPr="000C7C87">
        <w:rPr>
          <w:color w:val="0F172A"/>
          <w:sz w:val="24"/>
          <w:szCs w:val="24"/>
        </w:rPr>
        <w:t>AI Performance Metrics — acceptance rate, rejection rate</w:t>
      </w:r>
      <w:r w:rsidRPr="000C7C87">
        <w:rPr>
          <w:color w:val="0F172A"/>
          <w:sz w:val="24"/>
          <w:szCs w:val="24"/>
        </w:rPr>
        <w:t>, resolution accuracy</w:t>
      </w:r>
    </w:p>
    <w:p w14:paraId="37A55822" w14:textId="77777777" w:rsidR="00062C6A" w:rsidRPr="000C7C87" w:rsidRDefault="001B467D">
      <w:pPr>
        <w:pStyle w:val="ListParagraph"/>
        <w:numPr>
          <w:ilvl w:val="0"/>
          <w:numId w:val="2"/>
        </w:numPr>
        <w:spacing w:before="40" w:after="40"/>
        <w:rPr>
          <w:sz w:val="24"/>
          <w:szCs w:val="24"/>
        </w:rPr>
      </w:pPr>
      <w:r w:rsidRPr="000C7C87">
        <w:rPr>
          <w:color w:val="0F172A"/>
          <w:sz w:val="24"/>
          <w:szCs w:val="24"/>
        </w:rPr>
        <w:t>SLA compliance metrics by team, category, and priority</w:t>
      </w:r>
    </w:p>
    <w:p w14:paraId="5D32E3AC" w14:textId="77777777" w:rsidR="00062C6A" w:rsidRPr="000C7C87" w:rsidRDefault="001B467D">
      <w:pPr>
        <w:pStyle w:val="ListParagraph"/>
        <w:numPr>
          <w:ilvl w:val="0"/>
          <w:numId w:val="2"/>
        </w:numPr>
        <w:spacing w:before="40" w:after="40"/>
        <w:rPr>
          <w:sz w:val="24"/>
          <w:szCs w:val="24"/>
        </w:rPr>
      </w:pPr>
      <w:r w:rsidRPr="000C7C87">
        <w:rPr>
          <w:color w:val="0F172A"/>
          <w:sz w:val="24"/>
          <w:szCs w:val="24"/>
        </w:rPr>
        <w:t>Full Audit Logs with actor, action, and timestamp</w:t>
      </w:r>
    </w:p>
    <w:p w14:paraId="045516BA" w14:textId="77777777" w:rsidR="00062C6A" w:rsidRDefault="001B467D">
      <w:r>
        <w:br w:type="page"/>
      </w:r>
    </w:p>
    <w:p w14:paraId="4F559DDC" w14:textId="77777777" w:rsidR="00062C6A" w:rsidRPr="000C7C87" w:rsidRDefault="001B467D">
      <w:pPr>
        <w:pStyle w:val="Heading1"/>
        <w:rPr>
          <w:rFonts w:ascii="Aptos Display" w:hAnsi="Aptos Display"/>
          <w:sz w:val="32"/>
          <w:szCs w:val="32"/>
        </w:rPr>
      </w:pPr>
      <w:r w:rsidRPr="000C7C87">
        <w:rPr>
          <w:rFonts w:ascii="Aptos Display" w:hAnsi="Aptos Display"/>
          <w:sz w:val="32"/>
          <w:szCs w:val="32"/>
        </w:rPr>
        <w:lastRenderedPageBreak/>
        <w:t>9. AI Concepts &amp; Design Decisions</w:t>
      </w:r>
    </w:p>
    <w:p w14:paraId="2295D4EB" w14:textId="77777777" w:rsidR="00062C6A" w:rsidRPr="000C7C87" w:rsidRDefault="001B467D">
      <w:pPr>
        <w:pStyle w:val="Heading2"/>
        <w:rPr>
          <w:rFonts w:ascii="Aptos Display" w:hAnsi="Aptos Display"/>
          <w:sz w:val="32"/>
          <w:szCs w:val="32"/>
        </w:rPr>
      </w:pPr>
      <w:r w:rsidRPr="000C7C87">
        <w:rPr>
          <w:rFonts w:ascii="Aptos Display" w:hAnsi="Aptos Display"/>
          <w:sz w:val="32"/>
          <w:szCs w:val="32"/>
        </w:rPr>
        <w:t>9.1 Embeddings</w:t>
      </w:r>
    </w:p>
    <w:p w14:paraId="69160699" w14:textId="1CFE8F9B" w:rsidR="00062C6A" w:rsidRPr="000C7C87" w:rsidRDefault="001B467D">
      <w:pPr>
        <w:spacing w:before="60" w:after="60"/>
        <w:rPr>
          <w:sz w:val="24"/>
          <w:szCs w:val="24"/>
        </w:rPr>
      </w:pPr>
      <w:r w:rsidRPr="000C7C87">
        <w:rPr>
          <w:color w:val="0F172A"/>
          <w:sz w:val="24"/>
          <w:szCs w:val="24"/>
        </w:rPr>
        <w:t xml:space="preserve">Embeddings are dense numerical vector representations of text that encode semantic meaning. In </w:t>
      </w:r>
      <w:proofErr w:type="spellStart"/>
      <w:r w:rsidR="00E01A51">
        <w:rPr>
          <w:color w:val="0F172A"/>
          <w:sz w:val="24"/>
          <w:szCs w:val="24"/>
        </w:rPr>
        <w:t>Tecket</w:t>
      </w:r>
      <w:proofErr w:type="spellEnd"/>
      <w:r w:rsidR="00E01A51">
        <w:rPr>
          <w:color w:val="0F172A"/>
          <w:sz w:val="24"/>
          <w:szCs w:val="24"/>
        </w:rPr>
        <w:t xml:space="preserve"> ops</w:t>
      </w:r>
      <w:r w:rsidRPr="000C7C87">
        <w:rPr>
          <w:color w:val="0F172A"/>
          <w:sz w:val="24"/>
          <w:szCs w:val="24"/>
        </w:rPr>
        <w:t>, embeddings are used in three places: Duplicate Detection (ticket-to-ticket similarity), KB Semantic Search (ticket-to-article similarity), and Resoluti</w:t>
      </w:r>
      <w:r w:rsidRPr="000C7C87">
        <w:rPr>
          <w:color w:val="0F172A"/>
          <w:sz w:val="24"/>
          <w:szCs w:val="24"/>
        </w:rPr>
        <w:t>on Eligibility scoring.</w:t>
      </w:r>
    </w:p>
    <w:p w14:paraId="0D080383" w14:textId="77777777" w:rsidR="00062C6A" w:rsidRDefault="00062C6A">
      <w:pPr>
        <w:spacing w:after="80"/>
      </w:pPr>
    </w:p>
    <w:p w14:paraId="077B6999" w14:textId="77777777" w:rsidR="00062C6A" w:rsidRPr="000C7C87" w:rsidRDefault="001B467D">
      <w:pPr>
        <w:pStyle w:val="Heading2"/>
        <w:rPr>
          <w:rFonts w:ascii="Aptos Display" w:hAnsi="Aptos Display"/>
          <w:sz w:val="32"/>
          <w:szCs w:val="32"/>
        </w:rPr>
      </w:pPr>
      <w:r w:rsidRPr="000C7C87">
        <w:rPr>
          <w:rFonts w:ascii="Aptos Display" w:hAnsi="Aptos Display"/>
          <w:sz w:val="32"/>
          <w:szCs w:val="32"/>
        </w:rPr>
        <w:t>9.2 Vector Search</w:t>
      </w:r>
    </w:p>
    <w:p w14:paraId="248EBE1E" w14:textId="3543DDBD" w:rsidR="00062C6A" w:rsidRPr="000C7C87" w:rsidRDefault="001B467D">
      <w:pPr>
        <w:spacing w:before="60" w:after="60"/>
        <w:rPr>
          <w:sz w:val="24"/>
          <w:szCs w:val="24"/>
        </w:rPr>
      </w:pPr>
      <w:r w:rsidRPr="000C7C87">
        <w:rPr>
          <w:color w:val="0F172A"/>
          <w:sz w:val="24"/>
          <w:szCs w:val="24"/>
        </w:rPr>
        <w:t xml:space="preserve">Vector similarity search (cosine similarity via </w:t>
      </w:r>
      <w:proofErr w:type="spellStart"/>
      <w:r w:rsidRPr="000C7C87">
        <w:rPr>
          <w:color w:val="0F172A"/>
          <w:sz w:val="24"/>
          <w:szCs w:val="24"/>
        </w:rPr>
        <w:t>pgvector</w:t>
      </w:r>
      <w:proofErr w:type="spellEnd"/>
      <w:r w:rsidRPr="000C7C87">
        <w:rPr>
          <w:color w:val="0F172A"/>
          <w:sz w:val="24"/>
          <w:szCs w:val="24"/>
        </w:rPr>
        <w:t xml:space="preserve">) allows </w:t>
      </w:r>
      <w:proofErr w:type="spellStart"/>
      <w:r w:rsidR="00E01A51">
        <w:rPr>
          <w:color w:val="0F172A"/>
          <w:sz w:val="24"/>
          <w:szCs w:val="24"/>
        </w:rPr>
        <w:t>Tecket</w:t>
      </w:r>
      <w:proofErr w:type="spellEnd"/>
      <w:r w:rsidR="00E01A51">
        <w:rPr>
          <w:color w:val="0F172A"/>
          <w:sz w:val="24"/>
          <w:szCs w:val="24"/>
        </w:rPr>
        <w:t xml:space="preserve"> ops</w:t>
      </w:r>
      <w:r w:rsidRPr="000C7C87">
        <w:rPr>
          <w:color w:val="0F172A"/>
          <w:sz w:val="24"/>
          <w:szCs w:val="24"/>
        </w:rPr>
        <w:t xml:space="preserve"> to retrieve the most semantically similar historical tickets and KB articles for any new ticket. This is fundamentally more powerful than k</w:t>
      </w:r>
      <w:r w:rsidRPr="000C7C87">
        <w:rPr>
          <w:color w:val="0F172A"/>
          <w:sz w:val="24"/>
          <w:szCs w:val="24"/>
        </w:rPr>
        <w:t>eyword search because it understands meaning, not just string matching.</w:t>
      </w:r>
    </w:p>
    <w:p w14:paraId="13204CD5" w14:textId="77777777" w:rsidR="00062C6A" w:rsidRDefault="00062C6A">
      <w:pPr>
        <w:spacing w:after="80"/>
      </w:pPr>
    </w:p>
    <w:p w14:paraId="5930493D" w14:textId="77777777" w:rsidR="00062C6A" w:rsidRPr="000C7C87" w:rsidRDefault="001B467D">
      <w:pPr>
        <w:pStyle w:val="Heading2"/>
        <w:rPr>
          <w:rFonts w:ascii="Aptos Display" w:hAnsi="Aptos Display"/>
          <w:sz w:val="32"/>
          <w:szCs w:val="32"/>
        </w:rPr>
      </w:pPr>
      <w:r w:rsidRPr="000C7C87">
        <w:rPr>
          <w:rFonts w:ascii="Aptos Display" w:hAnsi="Aptos Display"/>
          <w:sz w:val="32"/>
          <w:szCs w:val="32"/>
        </w:rPr>
        <w:t>9.3 LLM Agents</w:t>
      </w:r>
    </w:p>
    <w:p w14:paraId="2C769C67" w14:textId="6320176A" w:rsidR="00062C6A" w:rsidRPr="000C7C87" w:rsidRDefault="00E01A51">
      <w:pPr>
        <w:spacing w:before="60" w:after="60"/>
        <w:rPr>
          <w:sz w:val="24"/>
          <w:szCs w:val="24"/>
        </w:rPr>
      </w:pPr>
      <w:proofErr w:type="spellStart"/>
      <w:r>
        <w:rPr>
          <w:color w:val="0F172A"/>
          <w:sz w:val="24"/>
          <w:szCs w:val="24"/>
        </w:rPr>
        <w:t>Tecket</w:t>
      </w:r>
      <w:proofErr w:type="spellEnd"/>
      <w:r>
        <w:rPr>
          <w:color w:val="0F172A"/>
          <w:sz w:val="24"/>
          <w:szCs w:val="24"/>
        </w:rPr>
        <w:t xml:space="preserve"> ops</w:t>
      </w:r>
      <w:r w:rsidR="001B467D" w:rsidRPr="000C7C87">
        <w:rPr>
          <w:color w:val="0F172A"/>
          <w:sz w:val="24"/>
          <w:szCs w:val="24"/>
        </w:rPr>
        <w:t xml:space="preserve"> uses multiple specialized LLM agents rather than a single general-purpose model. This agent-per-task pattern improves accuracy, allows independent tuning per u</w:t>
      </w:r>
      <w:r w:rsidR="001B467D" w:rsidRPr="000C7C87">
        <w:rPr>
          <w:color w:val="0F172A"/>
          <w:sz w:val="24"/>
          <w:szCs w:val="24"/>
        </w:rPr>
        <w:t>se case, and prevents prompt contamination between classification and resolution tasks.</w:t>
      </w:r>
    </w:p>
    <w:p w14:paraId="5D5ADCD4" w14:textId="77777777" w:rsidR="00062C6A" w:rsidRDefault="00062C6A">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2C6A" w14:paraId="42C773CA" w14:textId="77777777">
        <w:tblPrEx>
          <w:tblCellMar>
            <w:top w:w="0" w:type="dxa"/>
            <w:bottom w:w="0" w:type="dxa"/>
          </w:tblCellMar>
        </w:tblPrEx>
        <w:tc>
          <w:tcPr>
            <w:tcW w:w="4680" w:type="dxa"/>
            <w:tcBorders>
              <w:top w:val="single" w:sz="1" w:space="0" w:color="E2E8F0"/>
              <w:left w:val="single" w:sz="1" w:space="0" w:color="E2E8F0"/>
              <w:bottom w:val="single" w:sz="1" w:space="0" w:color="E2E8F0"/>
              <w:right w:val="single" w:sz="1" w:space="0" w:color="E2E8F0"/>
            </w:tcBorders>
            <w:shd w:val="clear" w:color="auto" w:fill="1B3A5C"/>
            <w:tcMar>
              <w:top w:w="100" w:type="dxa"/>
              <w:left w:w="150" w:type="dxa"/>
              <w:bottom w:w="100" w:type="dxa"/>
              <w:right w:w="150" w:type="dxa"/>
            </w:tcMar>
          </w:tcPr>
          <w:p w14:paraId="01D6A0D0" w14:textId="77777777" w:rsidR="00062C6A" w:rsidRDefault="001B467D">
            <w:r>
              <w:rPr>
                <w:b/>
                <w:bCs/>
                <w:color w:val="FFFFFF"/>
                <w:sz w:val="20"/>
                <w:szCs w:val="20"/>
              </w:rPr>
              <w:t>Agent</w:t>
            </w:r>
          </w:p>
        </w:tc>
        <w:tc>
          <w:tcPr>
            <w:tcW w:w="4680" w:type="dxa"/>
            <w:tcBorders>
              <w:top w:val="single" w:sz="1" w:space="0" w:color="E2E8F0"/>
              <w:left w:val="single" w:sz="1" w:space="0" w:color="E2E8F0"/>
              <w:bottom w:val="single" w:sz="1" w:space="0" w:color="E2E8F0"/>
              <w:right w:val="single" w:sz="1" w:space="0" w:color="E2E8F0"/>
            </w:tcBorders>
            <w:shd w:val="clear" w:color="auto" w:fill="1B3A5C"/>
            <w:tcMar>
              <w:top w:w="100" w:type="dxa"/>
              <w:left w:w="150" w:type="dxa"/>
              <w:bottom w:w="100" w:type="dxa"/>
              <w:right w:w="150" w:type="dxa"/>
            </w:tcMar>
          </w:tcPr>
          <w:p w14:paraId="21E3FF57" w14:textId="77777777" w:rsidR="00062C6A" w:rsidRDefault="001B467D">
            <w:r>
              <w:rPr>
                <w:b/>
                <w:bCs/>
                <w:color w:val="FFFFFF"/>
                <w:sz w:val="20"/>
                <w:szCs w:val="20"/>
              </w:rPr>
              <w:t>Task</w:t>
            </w:r>
          </w:p>
        </w:tc>
      </w:tr>
      <w:tr w:rsidR="00062C6A" w14:paraId="3648E5D9" w14:textId="77777777">
        <w:tblPrEx>
          <w:tblCellMar>
            <w:top w:w="0" w:type="dxa"/>
            <w:bottom w:w="0" w:type="dxa"/>
          </w:tblCellMar>
        </w:tblPrEx>
        <w:tc>
          <w:tcPr>
            <w:tcW w:w="4680" w:type="dxa"/>
            <w:tcBorders>
              <w:top w:val="single" w:sz="1" w:space="0" w:color="E2E8F0"/>
              <w:left w:val="single" w:sz="1" w:space="0" w:color="E2E8F0"/>
              <w:bottom w:val="single" w:sz="1" w:space="0" w:color="E2E8F0"/>
              <w:right w:val="single" w:sz="1" w:space="0" w:color="E2E8F0"/>
            </w:tcBorders>
            <w:shd w:val="clear" w:color="auto" w:fill="DBEAFE"/>
            <w:tcMar>
              <w:top w:w="100" w:type="dxa"/>
              <w:left w:w="150" w:type="dxa"/>
              <w:bottom w:w="100" w:type="dxa"/>
              <w:right w:w="150" w:type="dxa"/>
            </w:tcMar>
          </w:tcPr>
          <w:p w14:paraId="78B1EC4A" w14:textId="77777777" w:rsidR="00062C6A" w:rsidRPr="000C7C87" w:rsidRDefault="001B467D">
            <w:pPr>
              <w:rPr>
                <w:sz w:val="24"/>
                <w:szCs w:val="24"/>
              </w:rPr>
            </w:pPr>
            <w:r w:rsidRPr="000C7C87">
              <w:rPr>
                <w:color w:val="0F172A"/>
                <w:sz w:val="24"/>
                <w:szCs w:val="24"/>
              </w:rPr>
              <w:t>Category Agent</w:t>
            </w:r>
          </w:p>
        </w:tc>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5CC2BFE7" w14:textId="77777777" w:rsidR="00062C6A" w:rsidRPr="000C7C87" w:rsidRDefault="001B467D">
            <w:pPr>
              <w:rPr>
                <w:sz w:val="24"/>
                <w:szCs w:val="24"/>
              </w:rPr>
            </w:pPr>
            <w:r w:rsidRPr="000C7C87">
              <w:rPr>
                <w:color w:val="0F172A"/>
                <w:sz w:val="24"/>
                <w:szCs w:val="24"/>
              </w:rPr>
              <w:t>Ticket categorization</w:t>
            </w:r>
          </w:p>
        </w:tc>
      </w:tr>
      <w:tr w:rsidR="00062C6A" w14:paraId="1E856F67" w14:textId="77777777">
        <w:tblPrEx>
          <w:tblCellMar>
            <w:top w:w="0" w:type="dxa"/>
            <w:bottom w:w="0" w:type="dxa"/>
          </w:tblCellMar>
        </w:tblPrEx>
        <w:tc>
          <w:tcPr>
            <w:tcW w:w="468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50" w:type="dxa"/>
              <w:bottom w:w="100" w:type="dxa"/>
              <w:right w:w="150" w:type="dxa"/>
            </w:tcMar>
          </w:tcPr>
          <w:p w14:paraId="25A68303" w14:textId="77777777" w:rsidR="00062C6A" w:rsidRPr="000C7C87" w:rsidRDefault="001B467D">
            <w:pPr>
              <w:rPr>
                <w:sz w:val="24"/>
                <w:szCs w:val="24"/>
              </w:rPr>
            </w:pPr>
            <w:r w:rsidRPr="000C7C87">
              <w:rPr>
                <w:color w:val="0F172A"/>
                <w:sz w:val="24"/>
                <w:szCs w:val="24"/>
              </w:rPr>
              <w:t>Impact Agent</w:t>
            </w:r>
          </w:p>
        </w:tc>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7FFCC102" w14:textId="77777777" w:rsidR="00062C6A" w:rsidRPr="000C7C87" w:rsidRDefault="001B467D">
            <w:pPr>
              <w:rPr>
                <w:sz w:val="24"/>
                <w:szCs w:val="24"/>
              </w:rPr>
            </w:pPr>
            <w:r w:rsidRPr="000C7C87">
              <w:rPr>
                <w:color w:val="0F172A"/>
                <w:sz w:val="24"/>
                <w:szCs w:val="24"/>
              </w:rPr>
              <w:t>Business impact assessment</w:t>
            </w:r>
          </w:p>
        </w:tc>
      </w:tr>
      <w:tr w:rsidR="00062C6A" w14:paraId="11771C0E" w14:textId="77777777">
        <w:tblPrEx>
          <w:tblCellMar>
            <w:top w:w="0" w:type="dxa"/>
            <w:bottom w:w="0" w:type="dxa"/>
          </w:tblCellMar>
        </w:tblPrEx>
        <w:tc>
          <w:tcPr>
            <w:tcW w:w="4680" w:type="dxa"/>
            <w:tcBorders>
              <w:top w:val="single" w:sz="1" w:space="0" w:color="E2E8F0"/>
              <w:left w:val="single" w:sz="1" w:space="0" w:color="E2E8F0"/>
              <w:bottom w:val="single" w:sz="1" w:space="0" w:color="E2E8F0"/>
              <w:right w:val="single" w:sz="1" w:space="0" w:color="E2E8F0"/>
            </w:tcBorders>
            <w:shd w:val="clear" w:color="auto" w:fill="DBEAFE"/>
            <w:tcMar>
              <w:top w:w="100" w:type="dxa"/>
              <w:left w:w="150" w:type="dxa"/>
              <w:bottom w:w="100" w:type="dxa"/>
              <w:right w:w="150" w:type="dxa"/>
            </w:tcMar>
          </w:tcPr>
          <w:p w14:paraId="000F77B2" w14:textId="77777777" w:rsidR="00062C6A" w:rsidRPr="000C7C87" w:rsidRDefault="001B467D">
            <w:pPr>
              <w:rPr>
                <w:sz w:val="24"/>
                <w:szCs w:val="24"/>
              </w:rPr>
            </w:pPr>
            <w:r w:rsidRPr="000C7C87">
              <w:rPr>
                <w:color w:val="0F172A"/>
                <w:sz w:val="24"/>
                <w:szCs w:val="24"/>
              </w:rPr>
              <w:t>Urgency Agent</w:t>
            </w:r>
          </w:p>
        </w:tc>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6C6FA0C2" w14:textId="77777777" w:rsidR="00062C6A" w:rsidRPr="000C7C87" w:rsidRDefault="001B467D">
            <w:pPr>
              <w:rPr>
                <w:sz w:val="24"/>
                <w:szCs w:val="24"/>
              </w:rPr>
            </w:pPr>
            <w:r w:rsidRPr="000C7C87">
              <w:rPr>
                <w:color w:val="0F172A"/>
                <w:sz w:val="24"/>
                <w:szCs w:val="24"/>
              </w:rPr>
              <w:t>Time sensitivity assessment</w:t>
            </w:r>
          </w:p>
        </w:tc>
      </w:tr>
      <w:tr w:rsidR="00062C6A" w14:paraId="2AD23DC2" w14:textId="77777777">
        <w:tblPrEx>
          <w:tblCellMar>
            <w:top w:w="0" w:type="dxa"/>
            <w:bottom w:w="0" w:type="dxa"/>
          </w:tblCellMar>
        </w:tblPrEx>
        <w:tc>
          <w:tcPr>
            <w:tcW w:w="468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50" w:type="dxa"/>
              <w:bottom w:w="100" w:type="dxa"/>
              <w:right w:w="150" w:type="dxa"/>
            </w:tcMar>
          </w:tcPr>
          <w:p w14:paraId="217C03A7" w14:textId="77777777" w:rsidR="00062C6A" w:rsidRPr="000C7C87" w:rsidRDefault="001B467D">
            <w:pPr>
              <w:rPr>
                <w:sz w:val="24"/>
                <w:szCs w:val="24"/>
              </w:rPr>
            </w:pPr>
            <w:r w:rsidRPr="000C7C87">
              <w:rPr>
                <w:color w:val="0F172A"/>
                <w:sz w:val="24"/>
                <w:szCs w:val="24"/>
              </w:rPr>
              <w:t>Department Agent</w:t>
            </w:r>
          </w:p>
        </w:tc>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2DA4EAD8" w14:textId="77777777" w:rsidR="00062C6A" w:rsidRPr="000C7C87" w:rsidRDefault="001B467D">
            <w:pPr>
              <w:rPr>
                <w:sz w:val="24"/>
                <w:szCs w:val="24"/>
              </w:rPr>
            </w:pPr>
            <w:r w:rsidRPr="000C7C87">
              <w:rPr>
                <w:color w:val="0F172A"/>
                <w:sz w:val="24"/>
                <w:szCs w:val="24"/>
              </w:rPr>
              <w:t>Organizational routing</w:t>
            </w:r>
          </w:p>
        </w:tc>
      </w:tr>
      <w:tr w:rsidR="00062C6A" w14:paraId="44A98078" w14:textId="77777777">
        <w:tblPrEx>
          <w:tblCellMar>
            <w:top w:w="0" w:type="dxa"/>
            <w:bottom w:w="0" w:type="dxa"/>
          </w:tblCellMar>
        </w:tblPrEx>
        <w:tc>
          <w:tcPr>
            <w:tcW w:w="4680" w:type="dxa"/>
            <w:tcBorders>
              <w:top w:val="single" w:sz="1" w:space="0" w:color="E2E8F0"/>
              <w:left w:val="single" w:sz="1" w:space="0" w:color="E2E8F0"/>
              <w:bottom w:val="single" w:sz="1" w:space="0" w:color="E2E8F0"/>
              <w:right w:val="single" w:sz="1" w:space="0" w:color="E2E8F0"/>
            </w:tcBorders>
            <w:shd w:val="clear" w:color="auto" w:fill="DBEAFE"/>
            <w:tcMar>
              <w:top w:w="100" w:type="dxa"/>
              <w:left w:w="150" w:type="dxa"/>
              <w:bottom w:w="100" w:type="dxa"/>
              <w:right w:w="150" w:type="dxa"/>
            </w:tcMar>
          </w:tcPr>
          <w:p w14:paraId="5E97F46C" w14:textId="77777777" w:rsidR="00062C6A" w:rsidRPr="000C7C87" w:rsidRDefault="001B467D">
            <w:pPr>
              <w:rPr>
                <w:sz w:val="24"/>
                <w:szCs w:val="24"/>
              </w:rPr>
            </w:pPr>
            <w:r w:rsidRPr="000C7C87">
              <w:rPr>
                <w:color w:val="0F172A"/>
                <w:sz w:val="24"/>
                <w:szCs w:val="24"/>
              </w:rPr>
              <w:t>Resolution Agent</w:t>
            </w:r>
          </w:p>
        </w:tc>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0688AEE0" w14:textId="77777777" w:rsidR="00062C6A" w:rsidRPr="000C7C87" w:rsidRDefault="001B467D">
            <w:pPr>
              <w:rPr>
                <w:sz w:val="24"/>
                <w:szCs w:val="24"/>
              </w:rPr>
            </w:pPr>
            <w:r w:rsidRPr="000C7C87">
              <w:rPr>
                <w:color w:val="0F172A"/>
                <w:sz w:val="24"/>
                <w:szCs w:val="24"/>
              </w:rPr>
              <w:t>KB-grounded resolution generation</w:t>
            </w:r>
          </w:p>
        </w:tc>
      </w:tr>
    </w:tbl>
    <w:p w14:paraId="35B2652B" w14:textId="77777777" w:rsidR="00062C6A" w:rsidRDefault="00062C6A">
      <w:pPr>
        <w:spacing w:after="80"/>
      </w:pPr>
    </w:p>
    <w:p w14:paraId="17DFF9D7" w14:textId="77777777" w:rsidR="00062C6A" w:rsidRPr="000C7C87" w:rsidRDefault="001B467D">
      <w:pPr>
        <w:pStyle w:val="Heading2"/>
        <w:rPr>
          <w:rFonts w:ascii="Aptos Display" w:hAnsi="Aptos Display"/>
          <w:sz w:val="32"/>
          <w:szCs w:val="32"/>
        </w:rPr>
      </w:pPr>
      <w:r w:rsidRPr="000C7C87">
        <w:rPr>
          <w:rFonts w:ascii="Aptos Display" w:hAnsi="Aptos Display"/>
          <w:sz w:val="32"/>
          <w:szCs w:val="32"/>
        </w:rPr>
        <w:t>9.4 RAG (Retrieval-Augmented Generation)</w:t>
      </w:r>
    </w:p>
    <w:p w14:paraId="06807112" w14:textId="694BA439" w:rsidR="00062C6A" w:rsidRPr="000C7C87" w:rsidRDefault="00E01A51">
      <w:pPr>
        <w:spacing w:before="60" w:after="60"/>
        <w:rPr>
          <w:sz w:val="24"/>
          <w:szCs w:val="24"/>
        </w:rPr>
      </w:pPr>
      <w:proofErr w:type="spellStart"/>
      <w:r>
        <w:rPr>
          <w:color w:val="0F172A"/>
          <w:sz w:val="24"/>
          <w:szCs w:val="24"/>
        </w:rPr>
        <w:t>Tecket</w:t>
      </w:r>
      <w:proofErr w:type="spellEnd"/>
      <w:r>
        <w:rPr>
          <w:color w:val="0F172A"/>
          <w:sz w:val="24"/>
          <w:szCs w:val="24"/>
        </w:rPr>
        <w:t xml:space="preserve"> </w:t>
      </w:r>
      <w:proofErr w:type="spellStart"/>
      <w:r>
        <w:rPr>
          <w:color w:val="0F172A"/>
          <w:sz w:val="24"/>
          <w:szCs w:val="24"/>
        </w:rPr>
        <w:t>ops</w:t>
      </w:r>
      <w:r w:rsidR="001B467D" w:rsidRPr="000C7C87">
        <w:rPr>
          <w:color w:val="0F172A"/>
          <w:sz w:val="24"/>
          <w:szCs w:val="24"/>
        </w:rPr>
        <w:t>'s</w:t>
      </w:r>
      <w:proofErr w:type="spellEnd"/>
      <w:r w:rsidR="001B467D" w:rsidRPr="000C7C87">
        <w:rPr>
          <w:color w:val="0F172A"/>
          <w:sz w:val="24"/>
          <w:szCs w:val="24"/>
        </w:rPr>
        <w:t xml:space="preserve"> current architecture uses KB embeddings for semantic retrieval and then passes the retrieved articles as context to the LLM for grounded resolution generation. This is the foundational RAG pattern, and the platform is designed to support a full </w:t>
      </w:r>
      <w:r w:rsidR="001B467D" w:rsidRPr="000C7C87">
        <w:rPr>
          <w:color w:val="0F172A"/>
          <w:sz w:val="24"/>
          <w:szCs w:val="24"/>
        </w:rPr>
        <w:t>multi-hop RAG pipeline as a planned enhancement.</w:t>
      </w:r>
    </w:p>
    <w:p w14:paraId="087E695A" w14:textId="77777777" w:rsidR="00062C6A" w:rsidRDefault="00062C6A">
      <w:pPr>
        <w:spacing w:after="40"/>
      </w:pPr>
    </w:p>
    <w:p w14:paraId="348106B9" w14:textId="77777777" w:rsidR="00D84F58" w:rsidRDefault="00D84F58">
      <w:pPr>
        <w:spacing w:before="60" w:after="60"/>
        <w:rPr>
          <w:b/>
          <w:bCs/>
          <w:color w:val="0F172A"/>
        </w:rPr>
      </w:pPr>
    </w:p>
    <w:p w14:paraId="749C62CE" w14:textId="47B2E17B" w:rsidR="00062C6A" w:rsidRDefault="001B467D">
      <w:pPr>
        <w:spacing w:before="60" w:after="60"/>
      </w:pPr>
      <w:r>
        <w:rPr>
          <w:b/>
          <w:bCs/>
          <w:color w:val="0F172A"/>
        </w:rPr>
        <w:lastRenderedPageBreak/>
        <w:t>Planned RAG Flow:</w:t>
      </w:r>
    </w:p>
    <w:p w14:paraId="2E87731F" w14:textId="77777777" w:rsidR="00062C6A" w:rsidRPr="000C7C87" w:rsidRDefault="001B467D">
      <w:pPr>
        <w:pStyle w:val="ListParagraph"/>
        <w:numPr>
          <w:ilvl w:val="0"/>
          <w:numId w:val="2"/>
        </w:numPr>
        <w:spacing w:before="40" w:after="40"/>
        <w:rPr>
          <w:sz w:val="24"/>
          <w:szCs w:val="24"/>
        </w:rPr>
      </w:pPr>
      <w:r w:rsidRPr="000C7C87">
        <w:rPr>
          <w:color w:val="0F172A"/>
          <w:sz w:val="24"/>
          <w:szCs w:val="24"/>
        </w:rPr>
        <w:t>Ticket submitted with description</w:t>
      </w:r>
    </w:p>
    <w:p w14:paraId="1D583086" w14:textId="77777777" w:rsidR="00062C6A" w:rsidRPr="000C7C87" w:rsidRDefault="001B467D">
      <w:pPr>
        <w:pStyle w:val="ListParagraph"/>
        <w:numPr>
          <w:ilvl w:val="0"/>
          <w:numId w:val="2"/>
        </w:numPr>
        <w:spacing w:before="40" w:after="40"/>
        <w:rPr>
          <w:sz w:val="24"/>
          <w:szCs w:val="24"/>
        </w:rPr>
      </w:pPr>
      <w:r w:rsidRPr="000C7C87">
        <w:rPr>
          <w:color w:val="0F172A"/>
          <w:sz w:val="24"/>
          <w:szCs w:val="24"/>
        </w:rPr>
        <w:t>Semantic search retrieves top-N KB articles</w:t>
      </w:r>
    </w:p>
    <w:p w14:paraId="5B4A4A5D" w14:textId="77777777" w:rsidR="00062C6A" w:rsidRPr="000C7C87" w:rsidRDefault="001B467D">
      <w:pPr>
        <w:pStyle w:val="ListParagraph"/>
        <w:numPr>
          <w:ilvl w:val="0"/>
          <w:numId w:val="2"/>
        </w:numPr>
        <w:spacing w:before="40" w:after="40"/>
        <w:rPr>
          <w:sz w:val="24"/>
          <w:szCs w:val="24"/>
        </w:rPr>
      </w:pPr>
      <w:r w:rsidRPr="000C7C87">
        <w:rPr>
          <w:color w:val="0F172A"/>
          <w:sz w:val="24"/>
          <w:szCs w:val="24"/>
        </w:rPr>
        <w:t>Retrieved articles injected into LLM prompt as grounding context</w:t>
      </w:r>
    </w:p>
    <w:p w14:paraId="4C13A8C7" w14:textId="77777777" w:rsidR="00062C6A" w:rsidRPr="000C7C87" w:rsidRDefault="001B467D">
      <w:pPr>
        <w:pStyle w:val="ListParagraph"/>
        <w:numPr>
          <w:ilvl w:val="0"/>
          <w:numId w:val="2"/>
        </w:numPr>
        <w:spacing w:before="40" w:after="40"/>
        <w:rPr>
          <w:sz w:val="24"/>
          <w:szCs w:val="24"/>
        </w:rPr>
      </w:pPr>
      <w:r w:rsidRPr="000C7C87">
        <w:rPr>
          <w:color w:val="0F172A"/>
          <w:sz w:val="24"/>
          <w:szCs w:val="24"/>
        </w:rPr>
        <w:t>LLM generates answer strictly grounded in ret</w:t>
      </w:r>
      <w:r w:rsidRPr="000C7C87">
        <w:rPr>
          <w:color w:val="0F172A"/>
          <w:sz w:val="24"/>
          <w:szCs w:val="24"/>
        </w:rPr>
        <w:t>rieved knowledge</w:t>
      </w:r>
    </w:p>
    <w:p w14:paraId="293EAFB7" w14:textId="77777777" w:rsidR="00062C6A" w:rsidRPr="000C7C87" w:rsidRDefault="001B467D">
      <w:pPr>
        <w:pStyle w:val="ListParagraph"/>
        <w:numPr>
          <w:ilvl w:val="0"/>
          <w:numId w:val="2"/>
        </w:numPr>
        <w:spacing w:before="40" w:after="40"/>
        <w:rPr>
          <w:sz w:val="24"/>
          <w:szCs w:val="24"/>
        </w:rPr>
      </w:pPr>
      <w:r w:rsidRPr="000C7C87">
        <w:rPr>
          <w:color w:val="0F172A"/>
          <w:sz w:val="24"/>
          <w:szCs w:val="24"/>
        </w:rPr>
        <w:t>Hallucination risk minimized through retrieval-first architecture</w:t>
      </w:r>
    </w:p>
    <w:p w14:paraId="64E7B5A7" w14:textId="77777777" w:rsidR="00062C6A" w:rsidRDefault="001B467D">
      <w:r>
        <w:br w:type="page"/>
      </w:r>
    </w:p>
    <w:p w14:paraId="2830AE06" w14:textId="77777777" w:rsidR="00062C6A" w:rsidRPr="000C7C87" w:rsidRDefault="001B467D">
      <w:pPr>
        <w:pStyle w:val="Heading1"/>
        <w:rPr>
          <w:rFonts w:ascii="Aptos Display" w:hAnsi="Aptos Display"/>
          <w:sz w:val="32"/>
          <w:szCs w:val="32"/>
        </w:rPr>
      </w:pPr>
      <w:r w:rsidRPr="000C7C87">
        <w:rPr>
          <w:rFonts w:ascii="Aptos Display" w:hAnsi="Aptos Display"/>
          <w:sz w:val="32"/>
          <w:szCs w:val="32"/>
        </w:rPr>
        <w:lastRenderedPageBreak/>
        <w:t>10. Service Tier Model &amp; Business Outcomes</w:t>
      </w:r>
    </w:p>
    <w:p w14:paraId="6E90D44C" w14:textId="77777777" w:rsidR="00062C6A" w:rsidRPr="000C7C87" w:rsidRDefault="001B467D">
      <w:pPr>
        <w:pStyle w:val="Heading2"/>
        <w:rPr>
          <w:rFonts w:ascii="Aptos Display" w:hAnsi="Aptos Display"/>
          <w:sz w:val="32"/>
          <w:szCs w:val="32"/>
        </w:rPr>
      </w:pPr>
      <w:r w:rsidRPr="000C7C87">
        <w:rPr>
          <w:rFonts w:ascii="Aptos Display" w:hAnsi="Aptos Display"/>
          <w:sz w:val="32"/>
          <w:szCs w:val="32"/>
        </w:rPr>
        <w:t>10.1 Layered Support Model</w:t>
      </w:r>
    </w:p>
    <w:p w14:paraId="452D69AF" w14:textId="01A3C89A" w:rsidR="00062C6A" w:rsidRPr="000C7C87" w:rsidRDefault="00E01A51">
      <w:pPr>
        <w:spacing w:before="60" w:after="60"/>
        <w:rPr>
          <w:sz w:val="24"/>
          <w:szCs w:val="24"/>
        </w:rPr>
      </w:pPr>
      <w:proofErr w:type="spellStart"/>
      <w:r>
        <w:rPr>
          <w:color w:val="0F172A"/>
          <w:sz w:val="24"/>
          <w:szCs w:val="24"/>
        </w:rPr>
        <w:t>Tecket</w:t>
      </w:r>
      <w:proofErr w:type="spellEnd"/>
      <w:r>
        <w:rPr>
          <w:color w:val="0F172A"/>
          <w:sz w:val="24"/>
          <w:szCs w:val="24"/>
        </w:rPr>
        <w:t xml:space="preserve"> ops</w:t>
      </w:r>
      <w:r w:rsidR="001B467D" w:rsidRPr="000C7C87">
        <w:rPr>
          <w:color w:val="0F172A"/>
          <w:sz w:val="24"/>
          <w:szCs w:val="24"/>
        </w:rPr>
        <w:t xml:space="preserve"> implements a five-level service tier model (L0–L4) that distributes ticket handling optimall</w:t>
      </w:r>
      <w:r w:rsidR="001B467D" w:rsidRPr="000C7C87">
        <w:rPr>
          <w:color w:val="0F172A"/>
          <w:sz w:val="24"/>
          <w:szCs w:val="24"/>
        </w:rPr>
        <w:t>y across automation, AI, and human expertise.</w:t>
      </w:r>
    </w:p>
    <w:p w14:paraId="7A3C44FF" w14:textId="77777777" w:rsidR="00062C6A" w:rsidRDefault="00062C6A">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3360"/>
        <w:gridCol w:w="2400"/>
      </w:tblGrid>
      <w:tr w:rsidR="00062C6A" w14:paraId="7A90F9B6"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1B3A5C"/>
            <w:tcMar>
              <w:top w:w="100" w:type="dxa"/>
              <w:left w:w="150" w:type="dxa"/>
              <w:bottom w:w="100" w:type="dxa"/>
              <w:right w:w="150" w:type="dxa"/>
            </w:tcMar>
          </w:tcPr>
          <w:p w14:paraId="752FF673" w14:textId="77777777" w:rsidR="00062C6A" w:rsidRDefault="001B467D">
            <w:r>
              <w:rPr>
                <w:b/>
                <w:bCs/>
                <w:color w:val="FFFFFF"/>
                <w:sz w:val="20"/>
                <w:szCs w:val="20"/>
              </w:rPr>
              <w:t>Tier</w:t>
            </w:r>
          </w:p>
        </w:tc>
        <w:tc>
          <w:tcPr>
            <w:tcW w:w="2400" w:type="dxa"/>
            <w:tcBorders>
              <w:top w:val="single" w:sz="1" w:space="0" w:color="E2E8F0"/>
              <w:left w:val="single" w:sz="1" w:space="0" w:color="E2E8F0"/>
              <w:bottom w:val="single" w:sz="1" w:space="0" w:color="E2E8F0"/>
              <w:right w:val="single" w:sz="1" w:space="0" w:color="E2E8F0"/>
            </w:tcBorders>
            <w:shd w:val="clear" w:color="auto" w:fill="1B3A5C"/>
            <w:tcMar>
              <w:top w:w="100" w:type="dxa"/>
              <w:left w:w="150" w:type="dxa"/>
              <w:bottom w:w="100" w:type="dxa"/>
              <w:right w:w="150" w:type="dxa"/>
            </w:tcMar>
          </w:tcPr>
          <w:p w14:paraId="4C0E97E2" w14:textId="77777777" w:rsidR="00062C6A" w:rsidRDefault="001B467D">
            <w:r>
              <w:rPr>
                <w:b/>
                <w:bCs/>
                <w:color w:val="FFFFFF"/>
                <w:sz w:val="20"/>
                <w:szCs w:val="20"/>
              </w:rPr>
              <w:t>Name</w:t>
            </w:r>
          </w:p>
        </w:tc>
        <w:tc>
          <w:tcPr>
            <w:tcW w:w="3360" w:type="dxa"/>
            <w:tcBorders>
              <w:top w:val="single" w:sz="1" w:space="0" w:color="E2E8F0"/>
              <w:left w:val="single" w:sz="1" w:space="0" w:color="E2E8F0"/>
              <w:bottom w:val="single" w:sz="1" w:space="0" w:color="E2E8F0"/>
              <w:right w:val="single" w:sz="1" w:space="0" w:color="E2E8F0"/>
            </w:tcBorders>
            <w:shd w:val="clear" w:color="auto" w:fill="1B3A5C"/>
            <w:tcMar>
              <w:top w:w="100" w:type="dxa"/>
              <w:left w:w="150" w:type="dxa"/>
              <w:bottom w:w="100" w:type="dxa"/>
              <w:right w:w="150" w:type="dxa"/>
            </w:tcMar>
          </w:tcPr>
          <w:p w14:paraId="66E5878D" w14:textId="77777777" w:rsidR="00062C6A" w:rsidRDefault="001B467D">
            <w:r>
              <w:rPr>
                <w:b/>
                <w:bCs/>
                <w:color w:val="FFFFFF"/>
                <w:sz w:val="20"/>
                <w:szCs w:val="20"/>
              </w:rPr>
              <w:t>Description</w:t>
            </w:r>
          </w:p>
        </w:tc>
        <w:tc>
          <w:tcPr>
            <w:tcW w:w="2400" w:type="dxa"/>
            <w:tcBorders>
              <w:top w:val="single" w:sz="1" w:space="0" w:color="E2E8F0"/>
              <w:left w:val="single" w:sz="1" w:space="0" w:color="E2E8F0"/>
              <w:bottom w:val="single" w:sz="1" w:space="0" w:color="E2E8F0"/>
              <w:right w:val="single" w:sz="1" w:space="0" w:color="E2E8F0"/>
            </w:tcBorders>
            <w:shd w:val="clear" w:color="auto" w:fill="1B3A5C"/>
            <w:tcMar>
              <w:top w:w="100" w:type="dxa"/>
              <w:left w:w="150" w:type="dxa"/>
              <w:bottom w:w="100" w:type="dxa"/>
              <w:right w:w="150" w:type="dxa"/>
            </w:tcMar>
          </w:tcPr>
          <w:p w14:paraId="0E8E0CE2" w14:textId="77777777" w:rsidR="00062C6A" w:rsidRDefault="001B467D">
            <w:r>
              <w:rPr>
                <w:b/>
                <w:bCs/>
                <w:color w:val="FFFFFF"/>
                <w:sz w:val="20"/>
                <w:szCs w:val="20"/>
              </w:rPr>
              <w:t>Handled By</w:t>
            </w:r>
          </w:p>
        </w:tc>
      </w:tr>
      <w:tr w:rsidR="00062C6A" w14:paraId="2354AD9B"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DBEAFE"/>
            <w:tcMar>
              <w:top w:w="100" w:type="dxa"/>
              <w:left w:w="150" w:type="dxa"/>
              <w:bottom w:w="100" w:type="dxa"/>
              <w:right w:w="150" w:type="dxa"/>
            </w:tcMar>
          </w:tcPr>
          <w:p w14:paraId="26C8C37D" w14:textId="77777777" w:rsidR="00062C6A" w:rsidRDefault="001B467D">
            <w:r>
              <w:rPr>
                <w:b/>
                <w:bCs/>
                <w:color w:val="0F172A"/>
                <w:sz w:val="20"/>
                <w:szCs w:val="20"/>
              </w:rPr>
              <w:t>L0</w:t>
            </w:r>
          </w:p>
        </w:tc>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7F005C5C" w14:textId="77777777" w:rsidR="00062C6A" w:rsidRPr="000C7C87" w:rsidRDefault="001B467D">
            <w:pPr>
              <w:rPr>
                <w:sz w:val="24"/>
                <w:szCs w:val="24"/>
              </w:rPr>
            </w:pPr>
            <w:r w:rsidRPr="000C7C87">
              <w:rPr>
                <w:color w:val="0F172A"/>
                <w:sz w:val="24"/>
                <w:szCs w:val="24"/>
              </w:rPr>
              <w:t>Self Service</w:t>
            </w:r>
          </w:p>
        </w:tc>
        <w:tc>
          <w:tcPr>
            <w:tcW w:w="3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4BE44057" w14:textId="77777777" w:rsidR="00062C6A" w:rsidRPr="000C7C87" w:rsidRDefault="001B467D">
            <w:pPr>
              <w:rPr>
                <w:sz w:val="24"/>
                <w:szCs w:val="24"/>
              </w:rPr>
            </w:pPr>
            <w:r w:rsidRPr="000C7C87">
              <w:rPr>
                <w:color w:val="0F172A"/>
                <w:sz w:val="24"/>
                <w:szCs w:val="24"/>
              </w:rPr>
              <w:t>User resolves via knowledge base portal search</w:t>
            </w:r>
          </w:p>
        </w:tc>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0E851A75" w14:textId="77777777" w:rsidR="00062C6A" w:rsidRPr="000C7C87" w:rsidRDefault="001B467D">
            <w:pPr>
              <w:rPr>
                <w:sz w:val="24"/>
                <w:szCs w:val="24"/>
              </w:rPr>
            </w:pPr>
            <w:r w:rsidRPr="000C7C87">
              <w:rPr>
                <w:color w:val="0F172A"/>
                <w:sz w:val="24"/>
                <w:szCs w:val="24"/>
              </w:rPr>
              <w:t>User + KB Portal</w:t>
            </w:r>
          </w:p>
        </w:tc>
      </w:tr>
      <w:tr w:rsidR="00062C6A" w14:paraId="57928424"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50" w:type="dxa"/>
              <w:bottom w:w="100" w:type="dxa"/>
              <w:right w:w="150" w:type="dxa"/>
            </w:tcMar>
          </w:tcPr>
          <w:p w14:paraId="0294E882" w14:textId="77777777" w:rsidR="00062C6A" w:rsidRDefault="001B467D">
            <w:r>
              <w:rPr>
                <w:b/>
                <w:bCs/>
                <w:color w:val="0F172A"/>
                <w:sz w:val="20"/>
                <w:szCs w:val="20"/>
              </w:rPr>
              <w:t>L1</w:t>
            </w:r>
          </w:p>
        </w:tc>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25A8647F" w14:textId="77777777" w:rsidR="00062C6A" w:rsidRPr="000C7C87" w:rsidRDefault="001B467D">
            <w:pPr>
              <w:rPr>
                <w:sz w:val="24"/>
                <w:szCs w:val="24"/>
              </w:rPr>
            </w:pPr>
            <w:r w:rsidRPr="000C7C87">
              <w:rPr>
                <w:color w:val="0F172A"/>
                <w:sz w:val="24"/>
                <w:szCs w:val="24"/>
              </w:rPr>
              <w:t>AI Resolution</w:t>
            </w:r>
          </w:p>
        </w:tc>
        <w:tc>
          <w:tcPr>
            <w:tcW w:w="3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4824287E" w14:textId="77777777" w:rsidR="00062C6A" w:rsidRPr="000C7C87" w:rsidRDefault="001B467D">
            <w:pPr>
              <w:rPr>
                <w:sz w:val="24"/>
                <w:szCs w:val="24"/>
              </w:rPr>
            </w:pPr>
            <w:r w:rsidRPr="000C7C87">
              <w:rPr>
                <w:color w:val="0F172A"/>
                <w:sz w:val="24"/>
                <w:szCs w:val="24"/>
              </w:rPr>
              <w:t>AI auto-resolves P4/P5 tickets with high confidence</w:t>
            </w:r>
          </w:p>
        </w:tc>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2E3237C6" w14:textId="77777777" w:rsidR="00062C6A" w:rsidRPr="000C7C87" w:rsidRDefault="001B467D">
            <w:pPr>
              <w:rPr>
                <w:sz w:val="24"/>
                <w:szCs w:val="24"/>
              </w:rPr>
            </w:pPr>
            <w:r w:rsidRPr="000C7C87">
              <w:rPr>
                <w:color w:val="0F172A"/>
                <w:sz w:val="24"/>
                <w:szCs w:val="24"/>
              </w:rPr>
              <w:t>AI Engine</w:t>
            </w:r>
          </w:p>
        </w:tc>
      </w:tr>
      <w:tr w:rsidR="00062C6A" w14:paraId="4B6D9A2C"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DBEAFE"/>
            <w:tcMar>
              <w:top w:w="100" w:type="dxa"/>
              <w:left w:w="150" w:type="dxa"/>
              <w:bottom w:w="100" w:type="dxa"/>
              <w:right w:w="150" w:type="dxa"/>
            </w:tcMar>
          </w:tcPr>
          <w:p w14:paraId="2AE4316C" w14:textId="77777777" w:rsidR="00062C6A" w:rsidRDefault="001B467D">
            <w:r>
              <w:rPr>
                <w:b/>
                <w:bCs/>
                <w:color w:val="0F172A"/>
                <w:sz w:val="20"/>
                <w:szCs w:val="20"/>
              </w:rPr>
              <w:t>L2</w:t>
            </w:r>
          </w:p>
        </w:tc>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0F48B5A2" w14:textId="77777777" w:rsidR="00062C6A" w:rsidRPr="000C7C87" w:rsidRDefault="001B467D">
            <w:pPr>
              <w:rPr>
                <w:sz w:val="24"/>
                <w:szCs w:val="24"/>
              </w:rPr>
            </w:pPr>
            <w:r w:rsidRPr="000C7C87">
              <w:rPr>
                <w:color w:val="0F172A"/>
                <w:sz w:val="24"/>
                <w:szCs w:val="24"/>
              </w:rPr>
              <w:t>Team Resolution</w:t>
            </w:r>
          </w:p>
        </w:tc>
        <w:tc>
          <w:tcPr>
            <w:tcW w:w="3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736CC092" w14:textId="77777777" w:rsidR="00062C6A" w:rsidRPr="000C7C87" w:rsidRDefault="001B467D">
            <w:pPr>
              <w:rPr>
                <w:sz w:val="24"/>
                <w:szCs w:val="24"/>
              </w:rPr>
            </w:pPr>
            <w:r w:rsidRPr="000C7C87">
              <w:rPr>
                <w:color w:val="0F172A"/>
                <w:sz w:val="24"/>
                <w:szCs w:val="24"/>
              </w:rPr>
              <w:t>Support teams handle P3 with AI-assisted suggestions</w:t>
            </w:r>
          </w:p>
        </w:tc>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2E248E23" w14:textId="77777777" w:rsidR="00062C6A" w:rsidRPr="000C7C87" w:rsidRDefault="001B467D">
            <w:pPr>
              <w:rPr>
                <w:sz w:val="24"/>
                <w:szCs w:val="24"/>
              </w:rPr>
            </w:pPr>
            <w:r w:rsidRPr="000C7C87">
              <w:rPr>
                <w:color w:val="0F172A"/>
                <w:sz w:val="24"/>
                <w:szCs w:val="24"/>
              </w:rPr>
              <w:t>Support Teams + AI</w:t>
            </w:r>
          </w:p>
        </w:tc>
      </w:tr>
      <w:tr w:rsidR="00062C6A" w14:paraId="03F3BFEB"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50" w:type="dxa"/>
              <w:bottom w:w="100" w:type="dxa"/>
              <w:right w:w="150" w:type="dxa"/>
            </w:tcMar>
          </w:tcPr>
          <w:p w14:paraId="46C0726F" w14:textId="77777777" w:rsidR="00062C6A" w:rsidRDefault="001B467D">
            <w:r>
              <w:rPr>
                <w:b/>
                <w:bCs/>
                <w:color w:val="0F172A"/>
                <w:sz w:val="20"/>
                <w:szCs w:val="20"/>
              </w:rPr>
              <w:t>L3</w:t>
            </w:r>
          </w:p>
        </w:tc>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5FF2EE1B" w14:textId="77777777" w:rsidR="00062C6A" w:rsidRPr="000C7C87" w:rsidRDefault="001B467D">
            <w:pPr>
              <w:rPr>
                <w:sz w:val="24"/>
                <w:szCs w:val="24"/>
              </w:rPr>
            </w:pPr>
            <w:r w:rsidRPr="000C7C87">
              <w:rPr>
                <w:color w:val="0F172A"/>
                <w:sz w:val="24"/>
                <w:szCs w:val="24"/>
              </w:rPr>
              <w:t>Specialist Teams</w:t>
            </w:r>
          </w:p>
        </w:tc>
        <w:tc>
          <w:tcPr>
            <w:tcW w:w="3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05A55D3A" w14:textId="77777777" w:rsidR="00062C6A" w:rsidRPr="000C7C87" w:rsidRDefault="001B467D">
            <w:pPr>
              <w:rPr>
                <w:sz w:val="24"/>
                <w:szCs w:val="24"/>
              </w:rPr>
            </w:pPr>
            <w:r w:rsidRPr="000C7C87">
              <w:rPr>
                <w:color w:val="0F172A"/>
                <w:sz w:val="24"/>
                <w:szCs w:val="24"/>
              </w:rPr>
              <w:t>Senior engineers and domain experts handle P1/P2</w:t>
            </w:r>
          </w:p>
        </w:tc>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33F61E43" w14:textId="77777777" w:rsidR="00062C6A" w:rsidRPr="000C7C87" w:rsidRDefault="001B467D">
            <w:pPr>
              <w:rPr>
                <w:sz w:val="24"/>
                <w:szCs w:val="24"/>
              </w:rPr>
            </w:pPr>
            <w:r w:rsidRPr="000C7C87">
              <w:rPr>
                <w:color w:val="0F172A"/>
                <w:sz w:val="24"/>
                <w:szCs w:val="24"/>
              </w:rPr>
              <w:t>Specialist Teams</w:t>
            </w:r>
          </w:p>
        </w:tc>
      </w:tr>
      <w:tr w:rsidR="00062C6A" w14:paraId="69121B68"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DBEAFE"/>
            <w:tcMar>
              <w:top w:w="100" w:type="dxa"/>
              <w:left w:w="150" w:type="dxa"/>
              <w:bottom w:w="100" w:type="dxa"/>
              <w:right w:w="150" w:type="dxa"/>
            </w:tcMar>
          </w:tcPr>
          <w:p w14:paraId="39164A1A" w14:textId="77777777" w:rsidR="00062C6A" w:rsidRDefault="001B467D">
            <w:r>
              <w:rPr>
                <w:b/>
                <w:bCs/>
                <w:color w:val="0F172A"/>
                <w:sz w:val="20"/>
                <w:szCs w:val="20"/>
              </w:rPr>
              <w:t>L4</w:t>
            </w:r>
          </w:p>
        </w:tc>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272595F9" w14:textId="77777777" w:rsidR="00062C6A" w:rsidRPr="000C7C87" w:rsidRDefault="001B467D">
            <w:pPr>
              <w:rPr>
                <w:sz w:val="24"/>
                <w:szCs w:val="24"/>
              </w:rPr>
            </w:pPr>
            <w:r w:rsidRPr="000C7C87">
              <w:rPr>
                <w:color w:val="0F172A"/>
                <w:sz w:val="24"/>
                <w:szCs w:val="24"/>
              </w:rPr>
              <w:t>Vendor / OEM</w:t>
            </w:r>
          </w:p>
        </w:tc>
        <w:tc>
          <w:tcPr>
            <w:tcW w:w="3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67F732B8" w14:textId="77777777" w:rsidR="00062C6A" w:rsidRPr="000C7C87" w:rsidRDefault="001B467D">
            <w:pPr>
              <w:rPr>
                <w:sz w:val="24"/>
                <w:szCs w:val="24"/>
              </w:rPr>
            </w:pPr>
            <w:r w:rsidRPr="000C7C87">
              <w:rPr>
                <w:color w:val="0F172A"/>
                <w:sz w:val="24"/>
                <w:szCs w:val="24"/>
              </w:rPr>
              <w:t>Third-party vendor or OEM escalation for complex issues</w:t>
            </w:r>
          </w:p>
        </w:tc>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11619EB4" w14:textId="77777777" w:rsidR="00062C6A" w:rsidRPr="000C7C87" w:rsidRDefault="001B467D">
            <w:pPr>
              <w:rPr>
                <w:sz w:val="24"/>
                <w:szCs w:val="24"/>
              </w:rPr>
            </w:pPr>
            <w:r w:rsidRPr="000C7C87">
              <w:rPr>
                <w:color w:val="0F172A"/>
                <w:sz w:val="24"/>
                <w:szCs w:val="24"/>
              </w:rPr>
              <w:t>External Vendor</w:t>
            </w:r>
          </w:p>
        </w:tc>
      </w:tr>
    </w:tbl>
    <w:p w14:paraId="76B25193" w14:textId="77777777" w:rsidR="00062C6A" w:rsidRDefault="00062C6A">
      <w:pPr>
        <w:spacing w:after="80"/>
      </w:pPr>
    </w:p>
    <w:p w14:paraId="31F06AB7" w14:textId="77777777" w:rsidR="00062C6A" w:rsidRPr="000C7C87" w:rsidRDefault="001B467D">
      <w:pPr>
        <w:pStyle w:val="Heading2"/>
        <w:rPr>
          <w:rFonts w:ascii="Aptos Display" w:hAnsi="Aptos Display"/>
          <w:sz w:val="32"/>
          <w:szCs w:val="32"/>
        </w:rPr>
      </w:pPr>
      <w:r w:rsidRPr="000C7C87">
        <w:rPr>
          <w:rFonts w:ascii="Aptos Display" w:hAnsi="Aptos Display"/>
          <w:sz w:val="32"/>
          <w:szCs w:val="32"/>
        </w:rPr>
        <w:t>10.2 Projected Business Outcomes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62C6A" w14:paraId="45A6A9E7" w14:textId="77777777">
        <w:tblPrEx>
          <w:tblCellMar>
            <w:top w:w="0" w:type="dxa"/>
            <w:bottom w:w="0" w:type="dxa"/>
          </w:tblCellMar>
        </w:tblPrEx>
        <w:tc>
          <w:tcPr>
            <w:tcW w:w="4680" w:type="dxa"/>
            <w:tcBorders>
              <w:top w:val="single" w:sz="1" w:space="0" w:color="E2E8F0"/>
              <w:left w:val="single" w:sz="1" w:space="0" w:color="E2E8F0"/>
              <w:bottom w:val="single" w:sz="1" w:space="0" w:color="E2E8F0"/>
              <w:right w:val="single" w:sz="1" w:space="0" w:color="E2E8F0"/>
            </w:tcBorders>
            <w:shd w:val="clear" w:color="auto" w:fill="1B3A5C"/>
            <w:tcMar>
              <w:top w:w="100" w:type="dxa"/>
              <w:left w:w="150" w:type="dxa"/>
              <w:bottom w:w="100" w:type="dxa"/>
              <w:right w:w="150" w:type="dxa"/>
            </w:tcMar>
          </w:tcPr>
          <w:p w14:paraId="6F3AC120" w14:textId="77777777" w:rsidR="00062C6A" w:rsidRDefault="001B467D">
            <w:r>
              <w:rPr>
                <w:b/>
                <w:bCs/>
                <w:color w:val="FFFFFF"/>
                <w:sz w:val="20"/>
                <w:szCs w:val="20"/>
              </w:rPr>
              <w:t>Outcome Area</w:t>
            </w:r>
          </w:p>
        </w:tc>
        <w:tc>
          <w:tcPr>
            <w:tcW w:w="4680" w:type="dxa"/>
            <w:tcBorders>
              <w:top w:val="single" w:sz="1" w:space="0" w:color="E2E8F0"/>
              <w:left w:val="single" w:sz="1" w:space="0" w:color="E2E8F0"/>
              <w:bottom w:val="single" w:sz="1" w:space="0" w:color="E2E8F0"/>
              <w:right w:val="single" w:sz="1" w:space="0" w:color="E2E8F0"/>
            </w:tcBorders>
            <w:shd w:val="clear" w:color="auto" w:fill="1B3A5C"/>
            <w:tcMar>
              <w:top w:w="100" w:type="dxa"/>
              <w:left w:w="150" w:type="dxa"/>
              <w:bottom w:w="100" w:type="dxa"/>
              <w:right w:w="150" w:type="dxa"/>
            </w:tcMar>
          </w:tcPr>
          <w:p w14:paraId="3C0FCFE0" w14:textId="77777777" w:rsidR="00062C6A" w:rsidRDefault="001B467D">
            <w:r>
              <w:rPr>
                <w:b/>
                <w:bCs/>
                <w:color w:val="FFFFFF"/>
                <w:sz w:val="20"/>
                <w:szCs w:val="20"/>
              </w:rPr>
              <w:t>Impact</w:t>
            </w:r>
          </w:p>
        </w:tc>
      </w:tr>
      <w:tr w:rsidR="00062C6A" w14:paraId="5BDF2A4E" w14:textId="77777777">
        <w:tblPrEx>
          <w:tblCellMar>
            <w:top w:w="0" w:type="dxa"/>
            <w:bottom w:w="0" w:type="dxa"/>
          </w:tblCellMar>
        </w:tblPrEx>
        <w:tc>
          <w:tcPr>
            <w:tcW w:w="4680" w:type="dxa"/>
            <w:tcBorders>
              <w:top w:val="single" w:sz="1" w:space="0" w:color="E2E8F0"/>
              <w:left w:val="single" w:sz="1" w:space="0" w:color="E2E8F0"/>
              <w:bottom w:val="single" w:sz="1" w:space="0" w:color="E2E8F0"/>
              <w:right w:val="single" w:sz="1" w:space="0" w:color="E2E8F0"/>
            </w:tcBorders>
            <w:shd w:val="clear" w:color="auto" w:fill="DBEAFE"/>
            <w:tcMar>
              <w:top w:w="100" w:type="dxa"/>
              <w:left w:w="150" w:type="dxa"/>
              <w:bottom w:w="100" w:type="dxa"/>
              <w:right w:w="150" w:type="dxa"/>
            </w:tcMar>
          </w:tcPr>
          <w:p w14:paraId="25D0E17B" w14:textId="77777777" w:rsidR="00062C6A" w:rsidRPr="000C7C87" w:rsidRDefault="001B467D">
            <w:pPr>
              <w:rPr>
                <w:sz w:val="24"/>
                <w:szCs w:val="24"/>
              </w:rPr>
            </w:pPr>
            <w:r w:rsidRPr="000C7C87">
              <w:rPr>
                <w:color w:val="0F172A"/>
                <w:sz w:val="24"/>
                <w:szCs w:val="24"/>
              </w:rPr>
              <w:t>Ticket Volume</w:t>
            </w:r>
          </w:p>
        </w:tc>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5966E800" w14:textId="77777777" w:rsidR="00062C6A" w:rsidRPr="000C7C87" w:rsidRDefault="001B467D">
            <w:pPr>
              <w:rPr>
                <w:sz w:val="24"/>
                <w:szCs w:val="24"/>
              </w:rPr>
            </w:pPr>
            <w:r w:rsidRPr="000C7C87">
              <w:rPr>
                <w:color w:val="0F172A"/>
                <w:sz w:val="24"/>
                <w:szCs w:val="24"/>
              </w:rPr>
              <w:t>30–40% reduction via duplicate detection and L0 self-service</w:t>
            </w:r>
          </w:p>
        </w:tc>
      </w:tr>
      <w:tr w:rsidR="00062C6A" w14:paraId="60DD43B6" w14:textId="77777777">
        <w:tblPrEx>
          <w:tblCellMar>
            <w:top w:w="0" w:type="dxa"/>
            <w:bottom w:w="0" w:type="dxa"/>
          </w:tblCellMar>
        </w:tblPrEx>
        <w:tc>
          <w:tcPr>
            <w:tcW w:w="468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50" w:type="dxa"/>
              <w:bottom w:w="100" w:type="dxa"/>
              <w:right w:w="150" w:type="dxa"/>
            </w:tcMar>
          </w:tcPr>
          <w:p w14:paraId="1B66D82B" w14:textId="77777777" w:rsidR="00062C6A" w:rsidRPr="000C7C87" w:rsidRDefault="001B467D">
            <w:pPr>
              <w:rPr>
                <w:sz w:val="24"/>
                <w:szCs w:val="24"/>
              </w:rPr>
            </w:pPr>
            <w:r w:rsidRPr="000C7C87">
              <w:rPr>
                <w:color w:val="0F172A"/>
                <w:sz w:val="24"/>
                <w:szCs w:val="24"/>
              </w:rPr>
              <w:t>Resolution Speed</w:t>
            </w:r>
          </w:p>
        </w:tc>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537F9754" w14:textId="77777777" w:rsidR="00062C6A" w:rsidRPr="000C7C87" w:rsidRDefault="001B467D">
            <w:pPr>
              <w:rPr>
                <w:sz w:val="24"/>
                <w:szCs w:val="24"/>
              </w:rPr>
            </w:pPr>
            <w:r w:rsidRPr="000C7C87">
              <w:rPr>
                <w:color w:val="0F172A"/>
                <w:sz w:val="24"/>
                <w:szCs w:val="24"/>
              </w:rPr>
              <w:t>60–70% faster resolution for P4/P5 via AI auto-resolve</w:t>
            </w:r>
          </w:p>
        </w:tc>
      </w:tr>
      <w:tr w:rsidR="00062C6A" w14:paraId="2CF7D7B2" w14:textId="77777777">
        <w:tblPrEx>
          <w:tblCellMar>
            <w:top w:w="0" w:type="dxa"/>
            <w:bottom w:w="0" w:type="dxa"/>
          </w:tblCellMar>
        </w:tblPrEx>
        <w:tc>
          <w:tcPr>
            <w:tcW w:w="4680" w:type="dxa"/>
            <w:tcBorders>
              <w:top w:val="single" w:sz="1" w:space="0" w:color="E2E8F0"/>
              <w:left w:val="single" w:sz="1" w:space="0" w:color="E2E8F0"/>
              <w:bottom w:val="single" w:sz="1" w:space="0" w:color="E2E8F0"/>
              <w:right w:val="single" w:sz="1" w:space="0" w:color="E2E8F0"/>
            </w:tcBorders>
            <w:shd w:val="clear" w:color="auto" w:fill="DBEAFE"/>
            <w:tcMar>
              <w:top w:w="100" w:type="dxa"/>
              <w:left w:w="150" w:type="dxa"/>
              <w:bottom w:w="100" w:type="dxa"/>
              <w:right w:w="150" w:type="dxa"/>
            </w:tcMar>
          </w:tcPr>
          <w:p w14:paraId="237B80EC" w14:textId="77777777" w:rsidR="00062C6A" w:rsidRPr="000C7C87" w:rsidRDefault="001B467D">
            <w:pPr>
              <w:rPr>
                <w:sz w:val="24"/>
                <w:szCs w:val="24"/>
              </w:rPr>
            </w:pPr>
            <w:r w:rsidRPr="000C7C87">
              <w:rPr>
                <w:color w:val="0F172A"/>
                <w:sz w:val="24"/>
                <w:szCs w:val="24"/>
              </w:rPr>
              <w:t>SLA Compliance</w:t>
            </w:r>
          </w:p>
        </w:tc>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540DB579" w14:textId="77777777" w:rsidR="00062C6A" w:rsidRPr="000C7C87" w:rsidRDefault="001B467D">
            <w:pPr>
              <w:rPr>
                <w:sz w:val="24"/>
                <w:szCs w:val="24"/>
              </w:rPr>
            </w:pPr>
            <w:r w:rsidRPr="000C7C87">
              <w:rPr>
                <w:color w:val="0F172A"/>
                <w:sz w:val="24"/>
                <w:szCs w:val="24"/>
              </w:rPr>
              <w:t>Proactive breach alerts reduce SLA violations significantly</w:t>
            </w:r>
          </w:p>
        </w:tc>
      </w:tr>
      <w:tr w:rsidR="00062C6A" w14:paraId="0EABC462" w14:textId="77777777">
        <w:tblPrEx>
          <w:tblCellMar>
            <w:top w:w="0" w:type="dxa"/>
            <w:bottom w:w="0" w:type="dxa"/>
          </w:tblCellMar>
        </w:tblPrEx>
        <w:tc>
          <w:tcPr>
            <w:tcW w:w="468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50" w:type="dxa"/>
              <w:bottom w:w="100" w:type="dxa"/>
              <w:right w:w="150" w:type="dxa"/>
            </w:tcMar>
          </w:tcPr>
          <w:p w14:paraId="3B1AA15B" w14:textId="77777777" w:rsidR="00062C6A" w:rsidRPr="000C7C87" w:rsidRDefault="001B467D">
            <w:pPr>
              <w:rPr>
                <w:sz w:val="24"/>
                <w:szCs w:val="24"/>
              </w:rPr>
            </w:pPr>
            <w:r w:rsidRPr="000C7C87">
              <w:rPr>
                <w:color w:val="0F172A"/>
                <w:sz w:val="24"/>
                <w:szCs w:val="24"/>
              </w:rPr>
              <w:t>User Experience</w:t>
            </w:r>
          </w:p>
        </w:tc>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07ACE3CC" w14:textId="77777777" w:rsidR="00062C6A" w:rsidRPr="000C7C87" w:rsidRDefault="001B467D">
            <w:pPr>
              <w:rPr>
                <w:sz w:val="24"/>
                <w:szCs w:val="24"/>
              </w:rPr>
            </w:pPr>
            <w:r w:rsidRPr="000C7C87">
              <w:rPr>
                <w:color w:val="0F172A"/>
                <w:sz w:val="24"/>
                <w:szCs w:val="24"/>
              </w:rPr>
              <w:t>Faster resolution, transparent status, and user-controlled closure</w:t>
            </w:r>
          </w:p>
        </w:tc>
      </w:tr>
      <w:tr w:rsidR="00062C6A" w14:paraId="197FAFB2" w14:textId="77777777">
        <w:tblPrEx>
          <w:tblCellMar>
            <w:top w:w="0" w:type="dxa"/>
            <w:bottom w:w="0" w:type="dxa"/>
          </w:tblCellMar>
        </w:tblPrEx>
        <w:tc>
          <w:tcPr>
            <w:tcW w:w="4680" w:type="dxa"/>
            <w:tcBorders>
              <w:top w:val="single" w:sz="1" w:space="0" w:color="E2E8F0"/>
              <w:left w:val="single" w:sz="1" w:space="0" w:color="E2E8F0"/>
              <w:bottom w:val="single" w:sz="1" w:space="0" w:color="E2E8F0"/>
              <w:right w:val="single" w:sz="1" w:space="0" w:color="E2E8F0"/>
            </w:tcBorders>
            <w:shd w:val="clear" w:color="auto" w:fill="DBEAFE"/>
            <w:tcMar>
              <w:top w:w="100" w:type="dxa"/>
              <w:left w:w="150" w:type="dxa"/>
              <w:bottom w:w="100" w:type="dxa"/>
              <w:right w:w="150" w:type="dxa"/>
            </w:tcMar>
          </w:tcPr>
          <w:p w14:paraId="6E998AB6" w14:textId="77777777" w:rsidR="00062C6A" w:rsidRPr="000C7C87" w:rsidRDefault="001B467D">
            <w:pPr>
              <w:rPr>
                <w:sz w:val="24"/>
                <w:szCs w:val="24"/>
              </w:rPr>
            </w:pPr>
            <w:r w:rsidRPr="000C7C87">
              <w:rPr>
                <w:color w:val="0F172A"/>
                <w:sz w:val="24"/>
                <w:szCs w:val="24"/>
              </w:rPr>
              <w:t>AI Governance</w:t>
            </w:r>
          </w:p>
        </w:tc>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136B6147" w14:textId="77777777" w:rsidR="00062C6A" w:rsidRPr="000C7C87" w:rsidRDefault="001B467D">
            <w:pPr>
              <w:rPr>
                <w:sz w:val="24"/>
                <w:szCs w:val="24"/>
              </w:rPr>
            </w:pPr>
            <w:r w:rsidRPr="000C7C87">
              <w:rPr>
                <w:color w:val="0F172A"/>
                <w:sz w:val="24"/>
                <w:szCs w:val="24"/>
              </w:rPr>
              <w:t>Evidence-based eligibility + team review ensures responsible AI deployment</w:t>
            </w:r>
          </w:p>
        </w:tc>
      </w:tr>
      <w:tr w:rsidR="00062C6A" w14:paraId="297AB329" w14:textId="77777777">
        <w:tblPrEx>
          <w:tblCellMar>
            <w:top w:w="0" w:type="dxa"/>
            <w:bottom w:w="0" w:type="dxa"/>
          </w:tblCellMar>
        </w:tblPrEx>
        <w:tc>
          <w:tcPr>
            <w:tcW w:w="468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50" w:type="dxa"/>
              <w:bottom w:w="100" w:type="dxa"/>
              <w:right w:w="150" w:type="dxa"/>
            </w:tcMar>
          </w:tcPr>
          <w:p w14:paraId="5283FD67" w14:textId="77777777" w:rsidR="00062C6A" w:rsidRPr="000C7C87" w:rsidRDefault="001B467D">
            <w:pPr>
              <w:rPr>
                <w:sz w:val="24"/>
                <w:szCs w:val="24"/>
              </w:rPr>
            </w:pPr>
            <w:r w:rsidRPr="000C7C87">
              <w:rPr>
                <w:color w:val="0F172A"/>
                <w:sz w:val="24"/>
                <w:szCs w:val="24"/>
              </w:rPr>
              <w:lastRenderedPageBreak/>
              <w:t>Auditability</w:t>
            </w:r>
          </w:p>
        </w:tc>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50" w:type="dxa"/>
              <w:bottom w:w="100" w:type="dxa"/>
              <w:right w:w="150" w:type="dxa"/>
            </w:tcMar>
          </w:tcPr>
          <w:p w14:paraId="2C9D4C09" w14:textId="77777777" w:rsidR="00062C6A" w:rsidRPr="000C7C87" w:rsidRDefault="001B467D">
            <w:pPr>
              <w:rPr>
                <w:sz w:val="24"/>
                <w:szCs w:val="24"/>
              </w:rPr>
            </w:pPr>
            <w:r w:rsidRPr="000C7C87">
              <w:rPr>
                <w:color w:val="0F172A"/>
                <w:sz w:val="24"/>
                <w:szCs w:val="24"/>
              </w:rPr>
              <w:t>100% immutable audit trail for compliance and continuous improvement</w:t>
            </w:r>
          </w:p>
        </w:tc>
      </w:tr>
    </w:tbl>
    <w:p w14:paraId="5011DBFF" w14:textId="1084C5A9" w:rsidR="00062C6A" w:rsidRDefault="00062C6A" w:rsidP="00D84F58">
      <w:pPr>
        <w:spacing w:after="40"/>
        <w:jc w:val="center"/>
      </w:pPr>
    </w:p>
    <w:sectPr w:rsidR="00062C6A">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6B4960" w14:textId="77777777" w:rsidR="001B467D" w:rsidRDefault="001B467D">
      <w:r>
        <w:separator/>
      </w:r>
    </w:p>
  </w:endnote>
  <w:endnote w:type="continuationSeparator" w:id="0">
    <w:p w14:paraId="626E9DAB" w14:textId="77777777" w:rsidR="001B467D" w:rsidRDefault="001B46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altName w:val="Cambria"/>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32915137"/>
      <w:docPartObj>
        <w:docPartGallery w:val="Page Numbers (Bottom of Page)"/>
        <w:docPartUnique/>
      </w:docPartObj>
    </w:sdtPr>
    <w:sdtEndPr>
      <w:rPr>
        <w:noProof/>
      </w:rPr>
    </w:sdtEndPr>
    <w:sdtContent>
      <w:p w14:paraId="5C212DF6" w14:textId="77777777" w:rsidR="000C7C87" w:rsidRPr="00BA0C98" w:rsidRDefault="000C7C87" w:rsidP="000C7C87">
        <w:pPr>
          <w:pStyle w:val="Footer"/>
          <w:jc w:val="right"/>
        </w:pPr>
        <w:r w:rsidRPr="005F4C9B">
          <w:rPr>
            <w:noProof/>
          </w:rPr>
          <mc:AlternateContent>
            <mc:Choice Requires="wps">
              <w:drawing>
                <wp:anchor distT="45720" distB="45720" distL="114300" distR="114300" simplePos="0" relativeHeight="251662336" behindDoc="0" locked="0" layoutInCell="1" allowOverlap="1" wp14:anchorId="45CA04F5" wp14:editId="722D13D3">
                  <wp:simplePos x="0" y="0"/>
                  <wp:positionH relativeFrom="column">
                    <wp:posOffset>5791200</wp:posOffset>
                  </wp:positionH>
                  <wp:positionV relativeFrom="paragraph">
                    <wp:posOffset>121920</wp:posOffset>
                  </wp:positionV>
                  <wp:extent cx="883920" cy="1404620"/>
                  <wp:effectExtent l="0" t="0" r="11430" b="2095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3920" cy="1404620"/>
                          </a:xfrm>
                          <a:prstGeom prst="rect">
                            <a:avLst/>
                          </a:prstGeom>
                          <a:solidFill>
                            <a:srgbClr val="FFFFFF"/>
                          </a:solidFill>
                          <a:ln w="9525">
                            <a:solidFill>
                              <a:schemeClr val="bg1"/>
                            </a:solidFill>
                            <a:miter lim="800000"/>
                            <a:headEnd/>
                            <a:tailEnd/>
                          </a:ln>
                        </wps:spPr>
                        <wps:txbx>
                          <w:txbxContent>
                            <w:p w14:paraId="0AD73269" w14:textId="77777777" w:rsidR="000C7C87" w:rsidRPr="002B3579" w:rsidRDefault="000C7C87" w:rsidP="000C7C87">
                              <w:pPr>
                                <w:rPr>
                                  <w:sz w:val="18"/>
                                  <w:szCs w:val="18"/>
                                </w:rPr>
                              </w:pPr>
                              <w:r w:rsidRPr="002B3579">
                                <w:rPr>
                                  <w:color w:val="7F7F7F" w:themeColor="background1" w:themeShade="7F"/>
                                  <w:spacing w:val="60"/>
                                  <w:sz w:val="18"/>
                                  <w:szCs w:val="18"/>
                                </w:rPr>
                                <w:t>Page</w:t>
                              </w:r>
                              <w:r w:rsidRPr="002B3579">
                                <w:rPr>
                                  <w:sz w:val="18"/>
                                  <w:szCs w:val="18"/>
                                </w:rPr>
                                <w:t xml:space="preserve"> | </w:t>
                              </w:r>
                              <w:r w:rsidRPr="002B3579">
                                <w:rPr>
                                  <w:sz w:val="18"/>
                                  <w:szCs w:val="18"/>
                                </w:rPr>
                                <w:fldChar w:fldCharType="begin"/>
                              </w:r>
                              <w:r w:rsidRPr="002B3579">
                                <w:rPr>
                                  <w:sz w:val="18"/>
                                  <w:szCs w:val="18"/>
                                </w:rPr>
                                <w:instrText xml:space="preserve"> PAGE   \* MERGEFORMAT </w:instrText>
                              </w:r>
                              <w:r w:rsidRPr="002B3579">
                                <w:rPr>
                                  <w:sz w:val="18"/>
                                  <w:szCs w:val="18"/>
                                </w:rPr>
                                <w:fldChar w:fldCharType="separate"/>
                              </w:r>
                              <w:r w:rsidRPr="002B3579">
                                <w:rPr>
                                  <w:b/>
                                  <w:bCs/>
                                  <w:noProof/>
                                  <w:sz w:val="18"/>
                                  <w:szCs w:val="18"/>
                                </w:rPr>
                                <w:t>1</w:t>
                              </w:r>
                              <w:r w:rsidRPr="002B3579">
                                <w:rPr>
                                  <w:b/>
                                  <w:bCs/>
                                  <w:noProof/>
                                  <w:sz w:val="18"/>
                                  <w:szCs w:val="18"/>
                                </w:rPr>
                                <w:fldChar w:fldCharType="end"/>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5CA04F5" id="_x0000_t202" coordsize="21600,21600" o:spt="202" path="m,l,21600r21600,l21600,xe">
                  <v:stroke joinstyle="miter"/>
                  <v:path gradientshapeok="t" o:connecttype="rect"/>
                </v:shapetype>
                <v:shape id="Text Box 2" o:spid="_x0000_s1026" type="#_x0000_t202" style="position:absolute;left:0;text-align:left;margin-left:456pt;margin-top:9.6pt;width:69.6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" strokecolor="white [3212]">
                  <v:textbox style="mso-fit-shape-to-text:t">
                    <w:txbxContent>
                      <w:p w14:paraId="0AD73269" w14:textId="77777777" w:rsidR="000C7C87" w:rsidRPr="002B3579" w:rsidRDefault="000C7C87" w:rsidP="000C7C87">
                        <w:pPr>
                          <w:rPr>
                            <w:sz w:val="18"/>
                            <w:szCs w:val="18"/>
                          </w:rPr>
                        </w:pPr>
                        <w:r w:rsidRPr="002B3579">
                          <w:rPr>
                            <w:color w:val="7F7F7F" w:themeColor="background1" w:themeShade="7F"/>
                            <w:spacing w:val="60"/>
                            <w:sz w:val="18"/>
                            <w:szCs w:val="18"/>
                          </w:rPr>
                          <w:t>Page</w:t>
                        </w:r>
                        <w:r w:rsidRPr="002B3579">
                          <w:rPr>
                            <w:sz w:val="18"/>
                            <w:szCs w:val="18"/>
                          </w:rPr>
                          <w:t xml:space="preserve"> | </w:t>
                        </w:r>
                        <w:r w:rsidRPr="002B3579">
                          <w:rPr>
                            <w:sz w:val="18"/>
                            <w:szCs w:val="18"/>
                          </w:rPr>
                          <w:fldChar w:fldCharType="begin"/>
                        </w:r>
                        <w:r w:rsidRPr="002B3579">
                          <w:rPr>
                            <w:sz w:val="18"/>
                            <w:szCs w:val="18"/>
                          </w:rPr>
                          <w:instrText xml:space="preserve"> PAGE   \* MERGEFORMAT </w:instrText>
                        </w:r>
                        <w:r w:rsidRPr="002B3579">
                          <w:rPr>
                            <w:sz w:val="18"/>
                            <w:szCs w:val="18"/>
                          </w:rPr>
                          <w:fldChar w:fldCharType="separate"/>
                        </w:r>
                        <w:r w:rsidRPr="002B3579">
                          <w:rPr>
                            <w:b/>
                            <w:bCs/>
                            <w:noProof/>
                            <w:sz w:val="18"/>
                            <w:szCs w:val="18"/>
                          </w:rPr>
                          <w:t>1</w:t>
                        </w:r>
                        <w:r w:rsidRPr="002B3579">
                          <w:rPr>
                            <w:b/>
                            <w:bCs/>
                            <w:noProof/>
                            <w:sz w:val="18"/>
                            <w:szCs w:val="18"/>
                          </w:rPr>
                          <w:fldChar w:fldCharType="end"/>
                        </w:r>
                      </w:p>
                    </w:txbxContent>
                  </v:textbox>
                </v:shape>
              </w:pict>
            </mc:Fallback>
          </mc:AlternateContent>
        </w:r>
        <w:r w:rsidRPr="00BA0C98">
          <w:rPr>
            <w:noProof/>
          </w:rPr>
          <mc:AlternateContent>
            <mc:Choice Requires="wps">
              <w:drawing>
                <wp:anchor distT="0" distB="0" distL="114300" distR="114300" simplePos="0" relativeHeight="251661312" behindDoc="0" locked="0" layoutInCell="1" allowOverlap="1" wp14:anchorId="465E8A46" wp14:editId="33EB8CC0">
                  <wp:simplePos x="0" y="0"/>
                  <wp:positionH relativeFrom="column">
                    <wp:posOffset>-891540</wp:posOffset>
                  </wp:positionH>
                  <wp:positionV relativeFrom="paragraph">
                    <wp:posOffset>-24130</wp:posOffset>
                  </wp:positionV>
                  <wp:extent cx="7696200" cy="0"/>
                  <wp:effectExtent l="0" t="0" r="0" b="0"/>
                  <wp:wrapNone/>
                  <wp:docPr id="80233112" name="Straight Connector 2"/>
                  <wp:cNvGraphicFramePr/>
                  <a:graphic xmlns:a="http://schemas.openxmlformats.org/drawingml/2006/main">
                    <a:graphicData uri="http://schemas.microsoft.com/office/word/2010/wordprocessingShape">
                      <wps:wsp>
                        <wps:cNvCnPr/>
                        <wps:spPr>
                          <a:xfrm>
                            <a:off x="0" y="0"/>
                            <a:ext cx="7696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CD43FA"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2pt,-1.9pt" to="535.8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" strokecolor="#4472c4 [3204]" strokeweight=".5pt">
                  <v:stroke joinstyle="miter"/>
                </v:line>
              </w:pict>
            </mc:Fallback>
          </mc:AlternateContent>
        </w:r>
      </w:p>
    </w:sdtContent>
  </w:sdt>
  <w:p w14:paraId="7FED184B" w14:textId="77777777" w:rsidR="000C7C87" w:rsidRPr="00BE361D" w:rsidRDefault="000C7C87" w:rsidP="000C7C87">
    <w:pPr>
      <w:pStyle w:val="Footer"/>
      <w:jc w:val="center"/>
    </w:pPr>
    <w:r w:rsidRPr="005B1295">
      <w:t>5151 Headquarters Drive, Suite:105 Plano,</w:t>
    </w:r>
    <w:r>
      <w:t xml:space="preserve"> </w:t>
    </w:r>
    <w:r w:rsidRPr="005B1295">
      <w:t>TX – 75024</w:t>
    </w:r>
    <w:r>
      <w:t xml:space="preserve"> </w:t>
    </w:r>
    <w:r w:rsidRPr="005B1295">
      <w:t>United States</w:t>
    </w:r>
    <w:r w:rsidRPr="00BA0C98">
      <w:br/>
    </w:r>
    <w:r w:rsidRPr="00024751">
      <w:rPr>
        <w:rFonts w:cs="Segoe UI Emoji"/>
      </w:rPr>
      <w:t>© 202</w:t>
    </w:r>
    <w:r>
      <w:rPr>
        <w:rFonts w:cs="Segoe UI Emoji"/>
      </w:rPr>
      <w:t>6</w:t>
    </w:r>
    <w:r w:rsidRPr="00024751">
      <w:rPr>
        <w:rFonts w:cs="Segoe UI Emoji"/>
      </w:rPr>
      <w:t xml:space="preserve"> </w:t>
    </w:r>
    <w:r w:rsidRPr="00FF42D7">
      <w:rPr>
        <w:rFonts w:cs="Segoe UI Emoji"/>
      </w:rPr>
      <w:t xml:space="preserve">Tek </w:t>
    </w:r>
    <w:r w:rsidRPr="00024751">
      <w:rPr>
        <w:rFonts w:cs="Segoe UI Emoji"/>
      </w:rPr>
      <w:t>Leaders Inc.</w:t>
    </w:r>
  </w:p>
  <w:p w14:paraId="3F747464" w14:textId="6837D320" w:rsidR="00062C6A" w:rsidRPr="000C7C87" w:rsidRDefault="00062C6A" w:rsidP="000C7C87">
    <w:pPr>
      <w:pStyle w:val="paragraph"/>
      <w:spacing w:before="0" w:beforeAutospacing="0" w:after="0" w:afterAutospacing="0"/>
      <w:jc w:val="center"/>
      <w:textAlignment w:val="baseline"/>
      <w:rPr>
        <w:rFonts w:ascii="Segoe UI" w:hAnsi="Segoe UI" w:cs="Segoe UI"/>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05CC11" w14:textId="77777777" w:rsidR="001B467D" w:rsidRDefault="001B467D">
      <w:r>
        <w:separator/>
      </w:r>
    </w:p>
  </w:footnote>
  <w:footnote w:type="continuationSeparator" w:id="0">
    <w:p w14:paraId="78AF579A" w14:textId="77777777" w:rsidR="001B467D" w:rsidRDefault="001B46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57815E" w14:textId="54CCE624" w:rsidR="00062C6A" w:rsidRPr="000C7C87" w:rsidRDefault="000C7C87" w:rsidP="000C7C87">
    <w:pPr>
      <w:pStyle w:val="Header"/>
      <w:tabs>
        <w:tab w:val="clear" w:pos="4680"/>
        <w:tab w:val="clear" w:pos="9360"/>
        <w:tab w:val="right" w:pos="8088"/>
      </w:tabs>
    </w:pPr>
    <w:r>
      <w:rPr>
        <w:noProof/>
      </w:rPr>
      <w:drawing>
        <wp:anchor distT="0" distB="0" distL="114300" distR="114300" simplePos="0" relativeHeight="251659264" behindDoc="0" locked="0" layoutInCell="1" allowOverlap="0" wp14:anchorId="37848766" wp14:editId="6C4E4CDE">
          <wp:simplePos x="0" y="0"/>
          <wp:positionH relativeFrom="page">
            <wp:posOffset>5911851</wp:posOffset>
          </wp:positionH>
          <wp:positionV relativeFrom="page">
            <wp:posOffset>254000</wp:posOffset>
          </wp:positionV>
          <wp:extent cx="1428750" cy="693420"/>
          <wp:effectExtent l="0" t="0" r="0" b="0"/>
          <wp:wrapSquare wrapText="bothSides"/>
          <wp:docPr id="5" name="Picture 5"/>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
                  <a:stretch>
                    <a:fillRect/>
                  </a:stretch>
                </pic:blipFill>
                <pic:spPr>
                  <a:xfrm>
                    <a:off x="0" y="0"/>
                    <a:ext cx="1428750" cy="693420"/>
                  </a:xfrm>
                  <a:prstGeom prst="rect">
                    <a:avLst/>
                  </a:prstGeom>
                </pic:spPr>
              </pic:pic>
            </a:graphicData>
          </a:graphic>
          <wp14:sizeRelH relativeFrom="margin">
            <wp14:pctWidth>0</wp14:pctWidth>
          </wp14:sizeRelH>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2B46B3"/>
    <w:multiLevelType w:val="hybridMultilevel"/>
    <w:tmpl w:val="22043E6A"/>
    <w:lvl w:ilvl="0" w:tplc="B43E421E">
      <w:start w:val="1"/>
      <w:numFmt w:val="bullet"/>
      <w:lvlText w:val="•"/>
      <w:lvlJc w:val="left"/>
      <w:pPr>
        <w:ind w:left="720" w:hanging="360"/>
      </w:pPr>
    </w:lvl>
    <w:lvl w:ilvl="1" w:tplc="CA20C4E4">
      <w:numFmt w:val="decimal"/>
      <w:lvlText w:val=""/>
      <w:lvlJc w:val="left"/>
    </w:lvl>
    <w:lvl w:ilvl="2" w:tplc="133AF9BC">
      <w:numFmt w:val="decimal"/>
      <w:lvlText w:val=""/>
      <w:lvlJc w:val="left"/>
    </w:lvl>
    <w:lvl w:ilvl="3" w:tplc="62D4E7B0">
      <w:numFmt w:val="decimal"/>
      <w:lvlText w:val=""/>
      <w:lvlJc w:val="left"/>
    </w:lvl>
    <w:lvl w:ilvl="4" w:tplc="E424FC40">
      <w:numFmt w:val="decimal"/>
      <w:lvlText w:val=""/>
      <w:lvlJc w:val="left"/>
    </w:lvl>
    <w:lvl w:ilvl="5" w:tplc="BE2E712C">
      <w:numFmt w:val="decimal"/>
      <w:lvlText w:val=""/>
      <w:lvlJc w:val="left"/>
    </w:lvl>
    <w:lvl w:ilvl="6" w:tplc="09DE0A5E">
      <w:numFmt w:val="decimal"/>
      <w:lvlText w:val=""/>
      <w:lvlJc w:val="left"/>
    </w:lvl>
    <w:lvl w:ilvl="7" w:tplc="05366114">
      <w:numFmt w:val="decimal"/>
      <w:lvlText w:val=""/>
      <w:lvlJc w:val="left"/>
    </w:lvl>
    <w:lvl w:ilvl="8" w:tplc="AF560394">
      <w:numFmt w:val="decimal"/>
      <w:lvlText w:val=""/>
      <w:lvlJc w:val="left"/>
    </w:lvl>
  </w:abstractNum>
  <w:abstractNum w:abstractNumId="1" w15:restartNumberingAfterBreak="0">
    <w:nsid w:val="211D103E"/>
    <w:multiLevelType w:val="hybridMultilevel"/>
    <w:tmpl w:val="937C7476"/>
    <w:lvl w:ilvl="0" w:tplc="33B88B9E">
      <w:start w:val="1"/>
      <w:numFmt w:val="bullet"/>
      <w:lvlText w:val="●"/>
      <w:lvlJc w:val="left"/>
      <w:pPr>
        <w:ind w:left="720" w:hanging="360"/>
      </w:pPr>
    </w:lvl>
    <w:lvl w:ilvl="1" w:tplc="B8BA6BEE">
      <w:start w:val="1"/>
      <w:numFmt w:val="bullet"/>
      <w:lvlText w:val="○"/>
      <w:lvlJc w:val="left"/>
      <w:pPr>
        <w:ind w:left="1440" w:hanging="360"/>
      </w:pPr>
    </w:lvl>
    <w:lvl w:ilvl="2" w:tplc="1C902354">
      <w:start w:val="1"/>
      <w:numFmt w:val="bullet"/>
      <w:lvlText w:val="■"/>
      <w:lvlJc w:val="left"/>
      <w:pPr>
        <w:ind w:left="2160" w:hanging="360"/>
      </w:pPr>
    </w:lvl>
    <w:lvl w:ilvl="3" w:tplc="9ECA24F4">
      <w:start w:val="1"/>
      <w:numFmt w:val="bullet"/>
      <w:lvlText w:val="●"/>
      <w:lvlJc w:val="left"/>
      <w:pPr>
        <w:ind w:left="2880" w:hanging="360"/>
      </w:pPr>
    </w:lvl>
    <w:lvl w:ilvl="4" w:tplc="1AACB01C">
      <w:start w:val="1"/>
      <w:numFmt w:val="bullet"/>
      <w:lvlText w:val="○"/>
      <w:lvlJc w:val="left"/>
      <w:pPr>
        <w:ind w:left="3600" w:hanging="360"/>
      </w:pPr>
    </w:lvl>
    <w:lvl w:ilvl="5" w:tplc="971CAECA">
      <w:start w:val="1"/>
      <w:numFmt w:val="bullet"/>
      <w:lvlText w:val="■"/>
      <w:lvlJc w:val="left"/>
      <w:pPr>
        <w:ind w:left="4320" w:hanging="360"/>
      </w:pPr>
    </w:lvl>
    <w:lvl w:ilvl="6" w:tplc="1272E1B8">
      <w:start w:val="1"/>
      <w:numFmt w:val="bullet"/>
      <w:lvlText w:val="●"/>
      <w:lvlJc w:val="left"/>
      <w:pPr>
        <w:ind w:left="5040" w:hanging="360"/>
      </w:pPr>
    </w:lvl>
    <w:lvl w:ilvl="7" w:tplc="D374B182">
      <w:start w:val="1"/>
      <w:numFmt w:val="bullet"/>
      <w:lvlText w:val="●"/>
      <w:lvlJc w:val="left"/>
      <w:pPr>
        <w:ind w:left="5760" w:hanging="360"/>
      </w:pPr>
    </w:lvl>
    <w:lvl w:ilvl="8" w:tplc="59DCA16C">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2C6A"/>
    <w:rsid w:val="00062C6A"/>
    <w:rsid w:val="000C7C87"/>
    <w:rsid w:val="001B467D"/>
    <w:rsid w:val="00D84F58"/>
    <w:rsid w:val="00E01A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D17959"/>
  <w15:docId w15:val="{F3592E69-43D2-4A79-B718-D354BA795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3A5C"/>
      <w:sz w:val="36"/>
      <w:szCs w:val="36"/>
    </w:rPr>
  </w:style>
  <w:style w:type="paragraph" w:styleId="Heading2">
    <w:name w:val="heading 2"/>
    <w:uiPriority w:val="9"/>
    <w:unhideWhenUsed/>
    <w:qFormat/>
    <w:pPr>
      <w:spacing w:before="280" w:after="120"/>
      <w:outlineLvl w:val="1"/>
    </w:pPr>
    <w:rPr>
      <w:b/>
      <w:bCs/>
      <w:color w:val="2563EB"/>
      <w:sz w:val="28"/>
      <w:szCs w:val="28"/>
    </w:rPr>
  </w:style>
  <w:style w:type="paragraph" w:styleId="Heading3">
    <w:name w:val="heading 3"/>
    <w:uiPriority w:val="9"/>
    <w:unhideWhenUsed/>
    <w:qFormat/>
    <w:pPr>
      <w:spacing w:before="200" w:after="80"/>
      <w:outlineLvl w:val="2"/>
    </w:pPr>
    <w:rPr>
      <w:b/>
      <w:bCs/>
      <w:color w:val="0F766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C7C87"/>
    <w:pPr>
      <w:tabs>
        <w:tab w:val="center" w:pos="4680"/>
        <w:tab w:val="right" w:pos="9360"/>
      </w:tabs>
    </w:pPr>
  </w:style>
  <w:style w:type="character" w:customStyle="1" w:styleId="HeaderChar">
    <w:name w:val="Header Char"/>
    <w:basedOn w:val="DefaultParagraphFont"/>
    <w:link w:val="Header"/>
    <w:uiPriority w:val="99"/>
    <w:rsid w:val="000C7C87"/>
  </w:style>
  <w:style w:type="paragraph" w:styleId="Footer">
    <w:name w:val="footer"/>
    <w:basedOn w:val="Normal"/>
    <w:link w:val="FooterChar"/>
    <w:uiPriority w:val="99"/>
    <w:unhideWhenUsed/>
    <w:rsid w:val="000C7C87"/>
    <w:pPr>
      <w:tabs>
        <w:tab w:val="center" w:pos="4680"/>
        <w:tab w:val="right" w:pos="9360"/>
      </w:tabs>
    </w:pPr>
  </w:style>
  <w:style w:type="character" w:customStyle="1" w:styleId="FooterChar">
    <w:name w:val="Footer Char"/>
    <w:basedOn w:val="DefaultParagraphFont"/>
    <w:link w:val="Footer"/>
    <w:uiPriority w:val="99"/>
    <w:rsid w:val="000C7C87"/>
  </w:style>
  <w:style w:type="paragraph" w:customStyle="1" w:styleId="paragraph">
    <w:name w:val="paragraph"/>
    <w:basedOn w:val="Normal"/>
    <w:rsid w:val="000C7C87"/>
    <w:pPr>
      <w:spacing w:before="100" w:beforeAutospacing="1" w:after="100" w:afterAutospacing="1"/>
    </w:pPr>
    <w:rPr>
      <w:rFonts w:ascii="Times New Roman" w:eastAsia="Times New Roman" w:hAnsi="Times New Roman" w:cs="Times New Roman"/>
      <w:sz w:val="24"/>
      <w:szCs w:val="24"/>
    </w:rPr>
  </w:style>
  <w:style w:type="character" w:customStyle="1" w:styleId="contentcontrolboundarysink">
    <w:name w:val="contentcontrolboundarysink"/>
    <w:basedOn w:val="DefaultParagraphFont"/>
    <w:rsid w:val="000C7C87"/>
  </w:style>
  <w:style w:type="character" w:customStyle="1" w:styleId="normaltextrun">
    <w:name w:val="normaltextrun"/>
    <w:basedOn w:val="DefaultParagraphFont"/>
    <w:rsid w:val="000C7C87"/>
  </w:style>
  <w:style w:type="character" w:customStyle="1" w:styleId="eop">
    <w:name w:val="eop"/>
    <w:basedOn w:val="DefaultParagraphFont"/>
    <w:rsid w:val="000C7C87"/>
  </w:style>
  <w:style w:type="character" w:customStyle="1" w:styleId="scxw94572019">
    <w:name w:val="scxw94572019"/>
    <w:basedOn w:val="DefaultParagraphFont"/>
    <w:rsid w:val="000C7C87"/>
  </w:style>
  <w:style w:type="paragraph" w:styleId="NormalWeb">
    <w:name w:val="Normal (Web)"/>
    <w:basedOn w:val="Normal"/>
    <w:uiPriority w:val="99"/>
    <w:semiHidden/>
    <w:unhideWhenUsed/>
    <w:rsid w:val="00E01A51"/>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3862108">
      <w:bodyDiv w:val="1"/>
      <w:marLeft w:val="0"/>
      <w:marRight w:val="0"/>
      <w:marTop w:val="0"/>
      <w:marBottom w:val="0"/>
      <w:divBdr>
        <w:top w:val="none" w:sz="0" w:space="0" w:color="auto"/>
        <w:left w:val="none" w:sz="0" w:space="0" w:color="auto"/>
        <w:bottom w:val="none" w:sz="0" w:space="0" w:color="auto"/>
        <w:right w:val="none" w:sz="0" w:space="0" w:color="auto"/>
      </w:divBdr>
    </w:div>
    <w:div w:id="1053504489">
      <w:bodyDiv w:val="1"/>
      <w:marLeft w:val="0"/>
      <w:marRight w:val="0"/>
      <w:marTop w:val="0"/>
      <w:marBottom w:val="0"/>
      <w:divBdr>
        <w:top w:val="none" w:sz="0" w:space="0" w:color="auto"/>
        <w:left w:val="none" w:sz="0" w:space="0" w:color="auto"/>
        <w:bottom w:val="none" w:sz="0" w:space="0" w:color="auto"/>
        <w:right w:val="none" w:sz="0" w:space="0" w:color="auto"/>
      </w:divBdr>
      <w:divsChild>
        <w:div w:id="612057544">
          <w:marLeft w:val="0"/>
          <w:marRight w:val="0"/>
          <w:marTop w:val="0"/>
          <w:marBottom w:val="0"/>
          <w:divBdr>
            <w:top w:val="none" w:sz="0" w:space="0" w:color="auto"/>
            <w:left w:val="none" w:sz="0" w:space="0" w:color="auto"/>
            <w:bottom w:val="none" w:sz="0" w:space="0" w:color="auto"/>
            <w:right w:val="none" w:sz="0" w:space="0" w:color="auto"/>
          </w:divBdr>
        </w:div>
        <w:div w:id="808399850">
          <w:marLeft w:val="0"/>
          <w:marRight w:val="0"/>
          <w:marTop w:val="0"/>
          <w:marBottom w:val="0"/>
          <w:divBdr>
            <w:top w:val="none" w:sz="0" w:space="0" w:color="auto"/>
            <w:left w:val="none" w:sz="0" w:space="0" w:color="auto"/>
            <w:bottom w:val="none" w:sz="0" w:space="0" w:color="auto"/>
            <w:right w:val="none" w:sz="0" w:space="0" w:color="auto"/>
          </w:divBdr>
        </w:div>
      </w:divsChild>
    </w:div>
    <w:div w:id="19200160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18</Pages>
  <Words>2423</Words>
  <Characters>13813</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ram teja</cp:lastModifiedBy>
  <cp:revision>3</cp:revision>
  <dcterms:created xsi:type="dcterms:W3CDTF">2026-06-03T12:35:00Z</dcterms:created>
  <dcterms:modified xsi:type="dcterms:W3CDTF">2026-06-04T10:14:00Z</dcterms:modified>
</cp:coreProperties>
</file>