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480" w:lineRule="auto"/>
        <w:rPr/>
      </w:pPr>
      <w:bookmarkStart w:colFirst="0" w:colLast="0" w:name="_1wotafldodb0" w:id="0"/>
      <w:bookmarkEnd w:id="0"/>
      <w:r w:rsidDel="00000000" w:rsidR="00000000" w:rsidRPr="00000000">
        <w:rPr>
          <w:rtl w:val="0"/>
        </w:rPr>
        <w:t xml:space="preserve">Social Media Sentiment Analysis on National Issues</w:t>
      </w:r>
    </w:p>
    <w:p w:rsidR="00000000" w:rsidDel="00000000" w:rsidP="00000000" w:rsidRDefault="00000000" w:rsidRPr="00000000" w14:paraId="00000002">
      <w:pPr>
        <w:spacing w:after="240" w:before="240" w:line="480" w:lineRule="auto"/>
        <w:rPr/>
      </w:pPr>
      <w:r w:rsidDel="00000000" w:rsidR="00000000" w:rsidRPr="00000000">
        <w:rPr>
          <w:rtl w:val="0"/>
        </w:rPr>
        <w:t xml:space="preserve">Analyze public sentiment on major government decisions in Nepal using social media data. Students will apply Natural Language Processing (NLP) and sentiment analysis techniques to understand how people react to national policies and governmental actions.</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pStyle w:val="Heading4"/>
        <w:spacing w:after="240" w:before="240" w:line="480" w:lineRule="auto"/>
        <w:rPr/>
      </w:pPr>
      <w:bookmarkStart w:colFirst="0" w:colLast="0" w:name="_eudzaszaw4q0" w:id="1"/>
      <w:bookmarkEnd w:id="1"/>
      <w:r w:rsidDel="00000000" w:rsidR="00000000" w:rsidRPr="00000000">
        <w:rPr>
          <w:rtl w:val="0"/>
        </w:rPr>
        <w:t xml:space="preserve">Part 1: Data Collection and Preprocessing</w:t>
      </w:r>
    </w:p>
    <w:p w:rsidR="00000000" w:rsidDel="00000000" w:rsidP="00000000" w:rsidRDefault="00000000" w:rsidRPr="00000000" w14:paraId="00000005">
      <w:pPr>
        <w:numPr>
          <w:ilvl w:val="0"/>
          <w:numId w:val="2"/>
        </w:numPr>
        <w:spacing w:after="0" w:afterAutospacing="0" w:before="240" w:line="480" w:lineRule="auto"/>
        <w:ind w:left="720" w:hanging="360"/>
      </w:pPr>
      <w:r w:rsidDel="00000000" w:rsidR="00000000" w:rsidRPr="00000000">
        <w:rPr>
          <w:b w:val="1"/>
          <w:bCs w:val="1"/>
          <w:rtl w:val="0"/>
        </w:rPr>
        <w:t xml:space="preserve">Data Collection:</w:t>
      </w:r>
    </w:p>
    <w:p w:rsidR="00000000" w:rsidDel="00000000" w:rsidP="00000000" w:rsidRDefault="00000000" w:rsidRPr="00000000" w14:paraId="00000006">
      <w:pPr>
        <w:numPr>
          <w:ilvl w:val="1"/>
          <w:numId w:val="2"/>
        </w:numPr>
        <w:spacing w:after="0" w:afterAutospacing="0" w:before="0" w:beforeAutospacing="0" w:line="480" w:lineRule="auto"/>
        <w:ind w:left="1440" w:hanging="360"/>
      </w:pPr>
      <w:r w:rsidDel="00000000" w:rsidR="00000000" w:rsidRPr="00000000">
        <w:rPr>
          <w:rtl w:val="0"/>
        </w:rPr>
        <w:t xml:space="preserve">Collect public discussions from Twitter and Facebook regarding Nepal’s policies and government decisions.</w:t>
      </w:r>
    </w:p>
    <w:p w:rsidR="00000000" w:rsidDel="00000000" w:rsidP="00000000" w:rsidRDefault="00000000" w:rsidRPr="00000000" w14:paraId="00000007">
      <w:pPr>
        <w:numPr>
          <w:ilvl w:val="1"/>
          <w:numId w:val="2"/>
        </w:numPr>
        <w:spacing w:after="0" w:afterAutospacing="0" w:before="0" w:beforeAutospacing="0" w:line="480" w:lineRule="auto"/>
        <w:ind w:left="1440" w:hanging="360"/>
      </w:pPr>
      <w:r w:rsidDel="00000000" w:rsidR="00000000" w:rsidRPr="00000000">
        <w:rPr>
          <w:rtl w:val="0"/>
        </w:rPr>
        <w:t xml:space="preserve">Use APIs or web scraping tools or Publically available Data (eg. From Kaggle) to extract relevant posts and comments.</w:t>
      </w:r>
    </w:p>
    <w:p w:rsidR="00000000" w:rsidDel="00000000" w:rsidP="00000000" w:rsidRDefault="00000000" w:rsidRPr="00000000" w14:paraId="00000008">
      <w:pPr>
        <w:numPr>
          <w:ilvl w:val="0"/>
          <w:numId w:val="2"/>
        </w:numPr>
        <w:spacing w:after="0" w:afterAutospacing="0" w:before="0" w:beforeAutospacing="0" w:line="480" w:lineRule="auto"/>
        <w:ind w:left="720" w:hanging="360"/>
      </w:pPr>
      <w:r w:rsidDel="00000000" w:rsidR="00000000" w:rsidRPr="00000000">
        <w:rPr>
          <w:b w:val="1"/>
          <w:bCs w:val="1"/>
          <w:rtl w:val="0"/>
        </w:rPr>
        <w:t xml:space="preserve">Data Cleaning:</w:t>
      </w:r>
    </w:p>
    <w:p w:rsidR="00000000" w:rsidDel="00000000" w:rsidP="00000000" w:rsidRDefault="00000000" w:rsidRPr="00000000" w14:paraId="00000009">
      <w:pPr>
        <w:numPr>
          <w:ilvl w:val="1"/>
          <w:numId w:val="2"/>
        </w:numPr>
        <w:spacing w:after="0" w:afterAutospacing="0" w:before="0" w:beforeAutospacing="0" w:line="480" w:lineRule="auto"/>
        <w:ind w:left="1440" w:hanging="360"/>
      </w:pPr>
      <w:r w:rsidDel="00000000" w:rsidR="00000000" w:rsidRPr="00000000">
        <w:rPr>
          <w:rtl w:val="0"/>
        </w:rPr>
        <w:t xml:space="preserve">Remove irrelevant content (ads, bot messages, duplicate posts).</w:t>
      </w:r>
    </w:p>
    <w:p w:rsidR="00000000" w:rsidDel="00000000" w:rsidP="00000000" w:rsidRDefault="00000000" w:rsidRPr="00000000" w14:paraId="0000000A">
      <w:pPr>
        <w:numPr>
          <w:ilvl w:val="1"/>
          <w:numId w:val="2"/>
        </w:numPr>
        <w:spacing w:after="0" w:afterAutospacing="0" w:before="0" w:beforeAutospacing="0" w:line="480" w:lineRule="auto"/>
        <w:ind w:left="1440" w:hanging="360"/>
      </w:pPr>
      <w:r w:rsidDel="00000000" w:rsidR="00000000" w:rsidRPr="00000000">
        <w:rPr>
          <w:rtl w:val="0"/>
        </w:rPr>
        <w:t xml:space="preserve">Perform text preprocessing (lowercasing, removing stop words, punctuation, special characters, and stemming/lemmatization).</w:t>
      </w:r>
    </w:p>
    <w:p w:rsidR="00000000" w:rsidDel="00000000" w:rsidP="00000000" w:rsidRDefault="00000000" w:rsidRPr="00000000" w14:paraId="0000000B">
      <w:pPr>
        <w:numPr>
          <w:ilvl w:val="1"/>
          <w:numId w:val="2"/>
        </w:numPr>
        <w:spacing w:after="0" w:afterAutospacing="0" w:before="0" w:beforeAutospacing="0" w:line="480" w:lineRule="auto"/>
        <w:ind w:left="1440" w:hanging="360"/>
      </w:pPr>
      <w:r w:rsidDel="00000000" w:rsidR="00000000" w:rsidRPr="00000000">
        <w:rPr>
          <w:rtl w:val="0"/>
        </w:rPr>
        <w:t xml:space="preserve">Handle missing or incomplete data entries.</w:t>
      </w:r>
    </w:p>
    <w:p w:rsidR="00000000" w:rsidDel="00000000" w:rsidP="00000000" w:rsidRDefault="00000000" w:rsidRPr="00000000" w14:paraId="0000000C">
      <w:pPr>
        <w:numPr>
          <w:ilvl w:val="0"/>
          <w:numId w:val="2"/>
        </w:numPr>
        <w:spacing w:after="0" w:afterAutospacing="0" w:before="0" w:beforeAutospacing="0" w:line="480" w:lineRule="auto"/>
        <w:ind w:left="720" w:hanging="360"/>
      </w:pPr>
      <w:r w:rsidDel="00000000" w:rsidR="00000000" w:rsidRPr="00000000">
        <w:rPr>
          <w:b w:val="1"/>
          <w:bCs w:val="1"/>
          <w:rtl w:val="0"/>
        </w:rPr>
        <w:t xml:space="preserve">Data Exploration:</w:t>
      </w:r>
    </w:p>
    <w:p w:rsidR="00000000" w:rsidDel="00000000" w:rsidP="00000000" w:rsidRDefault="00000000" w:rsidRPr="00000000" w14:paraId="0000000D">
      <w:pPr>
        <w:numPr>
          <w:ilvl w:val="1"/>
          <w:numId w:val="2"/>
        </w:numPr>
        <w:spacing w:after="0" w:afterAutospacing="0" w:before="0" w:beforeAutospacing="0" w:line="480" w:lineRule="auto"/>
        <w:ind w:left="1440" w:hanging="360"/>
      </w:pPr>
      <w:r w:rsidDel="00000000" w:rsidR="00000000" w:rsidRPr="00000000">
        <w:rPr>
          <w:rtl w:val="0"/>
        </w:rPr>
        <w:t xml:space="preserve">Generate word clouds and frequency distributions of key terms.</w:t>
      </w:r>
    </w:p>
    <w:p w:rsidR="00000000" w:rsidDel="00000000" w:rsidP="00000000" w:rsidRDefault="00000000" w:rsidRPr="00000000" w14:paraId="0000000E">
      <w:pPr>
        <w:numPr>
          <w:ilvl w:val="1"/>
          <w:numId w:val="2"/>
        </w:numPr>
        <w:spacing w:after="0" w:afterAutospacing="0" w:before="0" w:beforeAutospacing="0" w:line="480" w:lineRule="auto"/>
        <w:ind w:left="1440" w:hanging="360"/>
      </w:pPr>
      <w:r w:rsidDel="00000000" w:rsidR="00000000" w:rsidRPr="00000000">
        <w:rPr>
          <w:rtl w:val="0"/>
        </w:rPr>
        <w:t xml:space="preserve">Use Matplotlib and Seaborn to visualize sentiment trends over time.</w:t>
      </w:r>
    </w:p>
    <w:p w:rsidR="00000000" w:rsidDel="00000000" w:rsidP="00000000" w:rsidRDefault="00000000" w:rsidRPr="00000000" w14:paraId="0000000F">
      <w:pPr>
        <w:numPr>
          <w:ilvl w:val="1"/>
          <w:numId w:val="2"/>
        </w:numPr>
        <w:spacing w:after="240" w:before="0" w:beforeAutospacing="0" w:line="480" w:lineRule="auto"/>
        <w:ind w:left="1440" w:hanging="360"/>
      </w:pPr>
      <w:r w:rsidDel="00000000" w:rsidR="00000000" w:rsidRPr="00000000">
        <w:rPr>
          <w:rtl w:val="0"/>
        </w:rPr>
        <w:t xml:space="preserve">Identify common topics discussed using topic modeling techniques.</w:t>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pStyle w:val="Heading4"/>
        <w:spacing w:after="240" w:before="240" w:line="480" w:lineRule="auto"/>
        <w:rPr/>
      </w:pPr>
      <w:bookmarkStart w:colFirst="0" w:colLast="0" w:name="_cwv2bf3ssq4i" w:id="2"/>
      <w:bookmarkEnd w:id="2"/>
      <w:r w:rsidDel="00000000" w:rsidR="00000000" w:rsidRPr="00000000">
        <w:rPr>
          <w:rtl w:val="0"/>
        </w:rPr>
        <w:t xml:space="preserve">Part 2: Sentiment Analysis</w:t>
      </w:r>
    </w:p>
    <w:p w:rsidR="00000000" w:rsidDel="00000000" w:rsidP="00000000" w:rsidRDefault="00000000" w:rsidRPr="00000000" w14:paraId="00000012">
      <w:pPr>
        <w:numPr>
          <w:ilvl w:val="0"/>
          <w:numId w:val="6"/>
        </w:numPr>
        <w:spacing w:after="0" w:afterAutospacing="0" w:before="240" w:line="480" w:lineRule="auto"/>
        <w:ind w:left="720" w:hanging="360"/>
      </w:pPr>
      <w:r w:rsidDel="00000000" w:rsidR="00000000" w:rsidRPr="00000000">
        <w:rPr>
          <w:b w:val="1"/>
          <w:bCs w:val="1"/>
          <w:rtl w:val="0"/>
        </w:rPr>
        <w:t xml:space="preserve">Lexicon-Based Sentiment Analysis:</w:t>
      </w:r>
    </w:p>
    <w:p w:rsidR="00000000" w:rsidDel="00000000" w:rsidP="00000000" w:rsidRDefault="00000000" w:rsidRPr="00000000" w14:paraId="00000013">
      <w:pPr>
        <w:numPr>
          <w:ilvl w:val="1"/>
          <w:numId w:val="6"/>
        </w:numPr>
        <w:spacing w:after="0" w:afterAutospacing="0" w:before="0" w:beforeAutospacing="0" w:line="480" w:lineRule="auto"/>
        <w:ind w:left="1440" w:hanging="360"/>
      </w:pPr>
      <w:r w:rsidDel="00000000" w:rsidR="00000000" w:rsidRPr="00000000">
        <w:rPr>
          <w:rtl w:val="0"/>
        </w:rPr>
        <w:t xml:space="preserve">Use predefined sentiment lexicons to classify sentiment polarity (positive, neutral, negative).</w:t>
      </w:r>
    </w:p>
    <w:p w:rsidR="00000000" w:rsidDel="00000000" w:rsidP="00000000" w:rsidRDefault="00000000" w:rsidRPr="00000000" w14:paraId="00000014">
      <w:pPr>
        <w:numPr>
          <w:ilvl w:val="0"/>
          <w:numId w:val="6"/>
        </w:numPr>
        <w:spacing w:after="0" w:afterAutospacing="0" w:before="0" w:beforeAutospacing="0" w:line="480" w:lineRule="auto"/>
        <w:ind w:left="720" w:hanging="360"/>
      </w:pPr>
      <w:r w:rsidDel="00000000" w:rsidR="00000000" w:rsidRPr="00000000">
        <w:rPr>
          <w:b w:val="1"/>
          <w:bCs w:val="1"/>
          <w:rtl w:val="0"/>
        </w:rPr>
        <w:t xml:space="preserve">Machine Learning-Based Sentiment Classification:</w:t>
      </w:r>
    </w:p>
    <w:p w:rsidR="00000000" w:rsidDel="00000000" w:rsidP="00000000" w:rsidRDefault="00000000" w:rsidRPr="00000000" w14:paraId="00000015">
      <w:pPr>
        <w:numPr>
          <w:ilvl w:val="1"/>
          <w:numId w:val="6"/>
        </w:numPr>
        <w:spacing w:after="0" w:afterAutospacing="0" w:before="0" w:beforeAutospacing="0" w:line="480" w:lineRule="auto"/>
        <w:ind w:left="1440" w:hanging="360"/>
      </w:pPr>
      <w:r w:rsidDel="00000000" w:rsidR="00000000" w:rsidRPr="00000000">
        <w:rPr>
          <w:rtl w:val="0"/>
        </w:rPr>
        <w:t xml:space="preserve">Train supervised models (e.g., Naïve Bayes, Logistic Regression, Random Forest) on labeled sentiment data.</w:t>
      </w:r>
    </w:p>
    <w:p w:rsidR="00000000" w:rsidDel="00000000" w:rsidP="00000000" w:rsidRDefault="00000000" w:rsidRPr="00000000" w14:paraId="00000016">
      <w:pPr>
        <w:numPr>
          <w:ilvl w:val="1"/>
          <w:numId w:val="6"/>
        </w:numPr>
        <w:spacing w:after="0" w:afterAutospacing="0" w:before="0" w:beforeAutospacing="0" w:line="480" w:lineRule="auto"/>
        <w:ind w:left="1440" w:hanging="360"/>
      </w:pPr>
      <w:r w:rsidDel="00000000" w:rsidR="00000000" w:rsidRPr="00000000">
        <w:rPr>
          <w:rtl w:val="0"/>
        </w:rPr>
        <w:t xml:space="preserve">Evaluate model performance using accuracy, precision, recall, and F1-score.</w:t>
      </w:r>
    </w:p>
    <w:p w:rsidR="00000000" w:rsidDel="00000000" w:rsidP="00000000" w:rsidRDefault="00000000" w:rsidRPr="00000000" w14:paraId="00000017">
      <w:pPr>
        <w:numPr>
          <w:ilvl w:val="0"/>
          <w:numId w:val="6"/>
        </w:numPr>
        <w:spacing w:after="0" w:afterAutospacing="0" w:before="0" w:beforeAutospacing="0" w:line="480" w:lineRule="auto"/>
        <w:ind w:left="720" w:hanging="360"/>
      </w:pPr>
      <w:r w:rsidDel="00000000" w:rsidR="00000000" w:rsidRPr="00000000">
        <w:rPr>
          <w:b w:val="1"/>
          <w:bCs w:val="1"/>
          <w:rtl w:val="0"/>
        </w:rPr>
        <w:t xml:space="preserve">Deep Learning-Free NLP Analysis:</w:t>
      </w:r>
    </w:p>
    <w:p w:rsidR="00000000" w:rsidDel="00000000" w:rsidP="00000000" w:rsidRDefault="00000000" w:rsidRPr="00000000" w14:paraId="00000018">
      <w:pPr>
        <w:numPr>
          <w:ilvl w:val="1"/>
          <w:numId w:val="6"/>
        </w:numPr>
        <w:spacing w:after="0" w:afterAutospacing="0" w:before="0" w:beforeAutospacing="0" w:line="480" w:lineRule="auto"/>
        <w:ind w:left="1440" w:hanging="360"/>
      </w:pPr>
      <w:r w:rsidDel="00000000" w:rsidR="00000000" w:rsidRPr="00000000">
        <w:rPr>
          <w:rtl w:val="0"/>
        </w:rPr>
        <w:t xml:space="preserve">Use TF-IDF and word embeddings (e.g., Word2Vec, GloVe) to analyze sentiment without deep learning.</w:t>
      </w:r>
    </w:p>
    <w:p w:rsidR="00000000" w:rsidDel="00000000" w:rsidP="00000000" w:rsidRDefault="00000000" w:rsidRPr="00000000" w14:paraId="00000019">
      <w:pPr>
        <w:numPr>
          <w:ilvl w:val="1"/>
          <w:numId w:val="6"/>
        </w:numPr>
        <w:spacing w:after="240" w:before="0" w:beforeAutospacing="0" w:line="480" w:lineRule="auto"/>
        <w:ind w:left="1440" w:hanging="360"/>
      </w:pPr>
      <w:r w:rsidDel="00000000" w:rsidR="00000000" w:rsidRPr="00000000">
        <w:rPr>
          <w:rtl w:val="0"/>
        </w:rPr>
        <w:t xml:space="preserve">Apply clustering techniques (K-Means) to group sentiment-based discussions.</w:t>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pStyle w:val="Heading4"/>
        <w:spacing w:after="240" w:before="240" w:line="480" w:lineRule="auto"/>
        <w:rPr/>
      </w:pPr>
      <w:bookmarkStart w:colFirst="0" w:colLast="0" w:name="_bcevt1swsfbb" w:id="3"/>
      <w:bookmarkEnd w:id="3"/>
      <w:r w:rsidDel="00000000" w:rsidR="00000000" w:rsidRPr="00000000">
        <w:rPr>
          <w:rtl w:val="0"/>
        </w:rPr>
        <w:t xml:space="preserve">Part 3: Results Interpretation &amp; Report Writing</w:t>
      </w:r>
    </w:p>
    <w:p w:rsidR="00000000" w:rsidDel="00000000" w:rsidP="00000000" w:rsidRDefault="00000000" w:rsidRPr="00000000" w14:paraId="0000001C">
      <w:pPr>
        <w:numPr>
          <w:ilvl w:val="0"/>
          <w:numId w:val="4"/>
        </w:numPr>
        <w:spacing w:after="0" w:afterAutospacing="0" w:before="240" w:line="480" w:lineRule="auto"/>
        <w:ind w:left="720" w:hanging="360"/>
      </w:pPr>
      <w:r w:rsidDel="00000000" w:rsidR="00000000" w:rsidRPr="00000000">
        <w:rPr>
          <w:b w:val="1"/>
          <w:bCs w:val="1"/>
          <w:rtl w:val="0"/>
        </w:rPr>
        <w:t xml:space="preserve">Discussion of Findings:</w:t>
      </w:r>
    </w:p>
    <w:p w:rsidR="00000000" w:rsidDel="00000000" w:rsidP="00000000" w:rsidRDefault="00000000" w:rsidRPr="00000000" w14:paraId="0000001D">
      <w:pPr>
        <w:numPr>
          <w:ilvl w:val="1"/>
          <w:numId w:val="4"/>
        </w:numPr>
        <w:spacing w:after="0" w:afterAutospacing="0" w:before="0" w:beforeAutospacing="0" w:line="480" w:lineRule="auto"/>
        <w:ind w:left="1440" w:hanging="360"/>
      </w:pPr>
      <w:r w:rsidDel="00000000" w:rsidR="00000000" w:rsidRPr="00000000">
        <w:rPr>
          <w:rtl w:val="0"/>
        </w:rPr>
        <w:t xml:space="preserve">Interpret overall public sentiment on key government decisions.</w:t>
      </w:r>
    </w:p>
    <w:p w:rsidR="00000000" w:rsidDel="00000000" w:rsidP="00000000" w:rsidRDefault="00000000" w:rsidRPr="00000000" w14:paraId="0000001E">
      <w:pPr>
        <w:numPr>
          <w:ilvl w:val="1"/>
          <w:numId w:val="4"/>
        </w:numPr>
        <w:spacing w:after="0" w:afterAutospacing="0" w:before="0" w:beforeAutospacing="0" w:line="480" w:lineRule="auto"/>
        <w:ind w:left="1440" w:hanging="360"/>
      </w:pPr>
      <w:r w:rsidDel="00000000" w:rsidR="00000000" w:rsidRPr="00000000">
        <w:rPr>
          <w:rtl w:val="0"/>
        </w:rPr>
        <w:t xml:space="preserve">Compare sentiment across different policies and timelines.</w:t>
      </w:r>
    </w:p>
    <w:p w:rsidR="00000000" w:rsidDel="00000000" w:rsidP="00000000" w:rsidRDefault="00000000" w:rsidRPr="00000000" w14:paraId="0000001F">
      <w:pPr>
        <w:numPr>
          <w:ilvl w:val="1"/>
          <w:numId w:val="4"/>
        </w:numPr>
        <w:spacing w:after="0" w:afterAutospacing="0" w:before="0" w:beforeAutospacing="0" w:line="480" w:lineRule="auto"/>
        <w:ind w:left="1440" w:hanging="360"/>
      </w:pPr>
      <w:r w:rsidDel="00000000" w:rsidR="00000000" w:rsidRPr="00000000">
        <w:rPr>
          <w:rtl w:val="0"/>
        </w:rPr>
        <w:t xml:space="preserve">Identify the most discussed and polarizing issues.</w:t>
      </w:r>
    </w:p>
    <w:p w:rsidR="00000000" w:rsidDel="00000000" w:rsidP="00000000" w:rsidRDefault="00000000" w:rsidRPr="00000000" w14:paraId="00000020">
      <w:pPr>
        <w:numPr>
          <w:ilvl w:val="0"/>
          <w:numId w:val="4"/>
        </w:numPr>
        <w:spacing w:after="0" w:afterAutospacing="0" w:before="0" w:beforeAutospacing="0" w:line="480" w:lineRule="auto"/>
        <w:ind w:left="720" w:hanging="360"/>
      </w:pPr>
      <w:r w:rsidDel="00000000" w:rsidR="00000000" w:rsidRPr="00000000">
        <w:rPr>
          <w:b w:val="1"/>
          <w:bCs w:val="1"/>
          <w:rtl w:val="0"/>
        </w:rPr>
        <w:t xml:space="preserve">Model Performance Analysis:</w:t>
      </w:r>
    </w:p>
    <w:p w:rsidR="00000000" w:rsidDel="00000000" w:rsidP="00000000" w:rsidRDefault="00000000" w:rsidRPr="00000000" w14:paraId="00000021">
      <w:pPr>
        <w:numPr>
          <w:ilvl w:val="1"/>
          <w:numId w:val="4"/>
        </w:numPr>
        <w:spacing w:after="0" w:afterAutospacing="0" w:before="0" w:beforeAutospacing="0" w:line="480" w:lineRule="auto"/>
        <w:ind w:left="1440" w:hanging="360"/>
      </w:pPr>
      <w:r w:rsidDel="00000000" w:rsidR="00000000" w:rsidRPr="00000000">
        <w:rPr>
          <w:rtl w:val="0"/>
        </w:rPr>
        <w:t xml:space="preserve">Compare results from lexicon-based and ML-based sentiment analysis approaches.</w:t>
      </w:r>
    </w:p>
    <w:p w:rsidR="00000000" w:rsidDel="00000000" w:rsidP="00000000" w:rsidRDefault="00000000" w:rsidRPr="00000000" w14:paraId="00000022">
      <w:pPr>
        <w:numPr>
          <w:ilvl w:val="1"/>
          <w:numId w:val="4"/>
        </w:numPr>
        <w:spacing w:after="0" w:afterAutospacing="0" w:before="0" w:beforeAutospacing="0" w:line="480" w:lineRule="auto"/>
        <w:ind w:left="1440" w:hanging="360"/>
      </w:pPr>
      <w:r w:rsidDel="00000000" w:rsidR="00000000" w:rsidRPr="00000000">
        <w:rPr>
          <w:rtl w:val="0"/>
        </w:rPr>
        <w:t xml:space="preserve">Discuss challenges faced in sentiment classification (e.g., sarcasm, mixed sentiments).</w:t>
      </w:r>
    </w:p>
    <w:p w:rsidR="00000000" w:rsidDel="00000000" w:rsidP="00000000" w:rsidRDefault="00000000" w:rsidRPr="00000000" w14:paraId="00000023">
      <w:pPr>
        <w:numPr>
          <w:ilvl w:val="0"/>
          <w:numId w:val="4"/>
        </w:numPr>
        <w:spacing w:after="0" w:afterAutospacing="0" w:before="0" w:beforeAutospacing="0" w:line="480" w:lineRule="auto"/>
        <w:ind w:left="720" w:hanging="360"/>
      </w:pPr>
      <w:r w:rsidDel="00000000" w:rsidR="00000000" w:rsidRPr="00000000">
        <w:rPr>
          <w:b w:val="1"/>
          <w:bCs w:val="1"/>
          <w:rtl w:val="0"/>
        </w:rPr>
        <w:t xml:space="preserve">Conclusion &amp; Future Work:</w:t>
      </w:r>
    </w:p>
    <w:p w:rsidR="00000000" w:rsidDel="00000000" w:rsidP="00000000" w:rsidRDefault="00000000" w:rsidRPr="00000000" w14:paraId="00000024">
      <w:pPr>
        <w:numPr>
          <w:ilvl w:val="1"/>
          <w:numId w:val="4"/>
        </w:numPr>
        <w:spacing w:after="0" w:afterAutospacing="0" w:before="0" w:beforeAutospacing="0" w:line="480" w:lineRule="auto"/>
        <w:ind w:left="1440" w:hanging="360"/>
      </w:pPr>
      <w:r w:rsidDel="00000000" w:rsidR="00000000" w:rsidRPr="00000000">
        <w:rPr>
          <w:rtl w:val="0"/>
        </w:rPr>
        <w:t xml:space="preserve">Summarize insights and their implications for policymakers.</w:t>
      </w:r>
    </w:p>
    <w:p w:rsidR="00000000" w:rsidDel="00000000" w:rsidP="00000000" w:rsidRDefault="00000000" w:rsidRPr="00000000" w14:paraId="00000025">
      <w:pPr>
        <w:numPr>
          <w:ilvl w:val="1"/>
          <w:numId w:val="4"/>
        </w:numPr>
        <w:spacing w:after="240" w:before="0" w:beforeAutospacing="0" w:line="480" w:lineRule="auto"/>
        <w:ind w:left="1440" w:hanging="360"/>
      </w:pPr>
      <w:r w:rsidDel="00000000" w:rsidR="00000000" w:rsidRPr="00000000">
        <w:rPr>
          <w:rtl w:val="0"/>
        </w:rPr>
        <w:t xml:space="preserve">Suggest improvements in sentiment analysis models and data collection strategies.</w:t>
      </w:r>
    </w:p>
    <w:p w:rsidR="00000000" w:rsidDel="00000000" w:rsidP="00000000" w:rsidRDefault="00000000" w:rsidRPr="00000000" w14:paraId="00000026">
      <w:pPr>
        <w:pStyle w:val="Heading3"/>
        <w:spacing w:after="240" w:before="240" w:line="480" w:lineRule="auto"/>
        <w:rPr/>
      </w:pPr>
      <w:bookmarkStart w:colFirst="0" w:colLast="0" w:name="_bthg75z7aiyf" w:id="4"/>
      <w:bookmarkEnd w:id="4"/>
      <w:r w:rsidDel="00000000" w:rsidR="00000000" w:rsidRPr="00000000">
        <w:rPr>
          <w:rtl w:val="0"/>
        </w:rPr>
        <w:t xml:space="preserve">Grading Criteria:</w:t>
      </w:r>
    </w:p>
    <w:p w:rsidR="00000000" w:rsidDel="00000000" w:rsidP="00000000" w:rsidRDefault="00000000" w:rsidRPr="00000000" w14:paraId="00000027">
      <w:pPr>
        <w:numPr>
          <w:ilvl w:val="0"/>
          <w:numId w:val="1"/>
        </w:numPr>
        <w:spacing w:after="0" w:afterAutospacing="0" w:before="240" w:line="480" w:lineRule="auto"/>
        <w:ind w:left="720" w:hanging="360"/>
      </w:pPr>
      <w:r w:rsidDel="00000000" w:rsidR="00000000" w:rsidRPr="00000000">
        <w:rPr>
          <w:rtl w:val="0"/>
        </w:rPr>
        <w:t xml:space="preserve">Data Collection, Cleaning &amp; Preprocessing (20%)</w:t>
      </w:r>
    </w:p>
    <w:p w:rsidR="00000000" w:rsidDel="00000000" w:rsidP="00000000" w:rsidRDefault="00000000" w:rsidRPr="00000000" w14:paraId="00000028">
      <w:pPr>
        <w:numPr>
          <w:ilvl w:val="0"/>
          <w:numId w:val="1"/>
        </w:numPr>
        <w:spacing w:after="0" w:afterAutospacing="0" w:before="0" w:beforeAutospacing="0" w:line="480" w:lineRule="auto"/>
        <w:ind w:left="720" w:hanging="360"/>
      </w:pPr>
      <w:r w:rsidDel="00000000" w:rsidR="00000000" w:rsidRPr="00000000">
        <w:rPr>
          <w:rtl w:val="0"/>
        </w:rPr>
        <w:t xml:space="preserve">Exploratory Data Analysis &amp; Visualizations (25%)</w:t>
      </w:r>
    </w:p>
    <w:p w:rsidR="00000000" w:rsidDel="00000000" w:rsidP="00000000" w:rsidRDefault="00000000" w:rsidRPr="00000000" w14:paraId="00000029">
      <w:pPr>
        <w:numPr>
          <w:ilvl w:val="0"/>
          <w:numId w:val="1"/>
        </w:numPr>
        <w:spacing w:after="0" w:afterAutospacing="0" w:before="0" w:beforeAutospacing="0" w:line="480" w:lineRule="auto"/>
        <w:ind w:left="720" w:hanging="360"/>
      </w:pPr>
      <w:r w:rsidDel="00000000" w:rsidR="00000000" w:rsidRPr="00000000">
        <w:rPr>
          <w:rtl w:val="0"/>
        </w:rPr>
        <w:t xml:space="preserve">Model Implementation &amp; Accuracy (30%)</w:t>
      </w:r>
    </w:p>
    <w:p w:rsidR="00000000" w:rsidDel="00000000" w:rsidP="00000000" w:rsidRDefault="00000000" w:rsidRPr="00000000" w14:paraId="0000002A">
      <w:pPr>
        <w:numPr>
          <w:ilvl w:val="0"/>
          <w:numId w:val="1"/>
        </w:numPr>
        <w:spacing w:after="240" w:before="0" w:beforeAutospacing="0" w:line="480" w:lineRule="auto"/>
        <w:ind w:left="720" w:hanging="360"/>
      </w:pPr>
      <w:r w:rsidDel="00000000" w:rsidR="00000000" w:rsidRPr="00000000">
        <w:rPr>
          <w:rtl w:val="0"/>
        </w:rPr>
        <w:t xml:space="preserve">Interpretation &amp; Report Writing (25%)</w:t>
      </w:r>
    </w:p>
    <w:p w:rsidR="00000000" w:rsidDel="00000000" w:rsidP="00000000" w:rsidRDefault="00000000" w:rsidRPr="00000000" w14:paraId="0000002B">
      <w:pPr>
        <w:spacing w:after="240" w:before="240" w:line="480" w:lineRule="auto"/>
        <w:rPr/>
      </w:pPr>
      <w:r w:rsidDel="00000000" w:rsidR="00000000" w:rsidRPr="00000000">
        <w:rPr>
          <w:rtl w:val="0"/>
        </w:rPr>
      </w:r>
    </w:p>
    <w:p w:rsidR="00000000" w:rsidDel="00000000" w:rsidP="00000000" w:rsidRDefault="00000000" w:rsidRPr="00000000" w14:paraId="0000002C">
      <w:pPr>
        <w:pStyle w:val="Heading4"/>
        <w:spacing w:after="240" w:before="240" w:line="480" w:lineRule="auto"/>
        <w:rPr/>
      </w:pPr>
      <w:bookmarkStart w:colFirst="0" w:colLast="0" w:name="_c1hv2t96gx4e" w:id="5"/>
      <w:bookmarkEnd w:id="5"/>
      <w:r w:rsidDel="00000000" w:rsidR="00000000" w:rsidRPr="00000000">
        <w:rPr>
          <w:rtl w:val="0"/>
        </w:rPr>
        <w:t xml:space="preserve">Assignment Guidelines</w:t>
      </w:r>
    </w:p>
    <w:p w:rsidR="00000000" w:rsidDel="00000000" w:rsidP="00000000" w:rsidRDefault="00000000" w:rsidRPr="00000000" w14:paraId="0000002D">
      <w:pPr>
        <w:numPr>
          <w:ilvl w:val="0"/>
          <w:numId w:val="3"/>
        </w:numPr>
        <w:spacing w:after="0" w:afterAutospacing="0" w:before="240" w:line="480" w:lineRule="auto"/>
        <w:ind w:left="720" w:hanging="360"/>
      </w:pPr>
      <w:r w:rsidDel="00000000" w:rsidR="00000000" w:rsidRPr="00000000">
        <w:rPr>
          <w:rtl w:val="0"/>
        </w:rPr>
        <w:t xml:space="preserve">You can do your assignment on the Jupyter Notebook</w:t>
      </w:r>
    </w:p>
    <w:p w:rsidR="00000000" w:rsidDel="00000000" w:rsidP="00000000" w:rsidRDefault="00000000" w:rsidRPr="00000000" w14:paraId="0000002E">
      <w:pPr>
        <w:numPr>
          <w:ilvl w:val="0"/>
          <w:numId w:val="3"/>
        </w:numPr>
        <w:spacing w:after="0" w:afterAutospacing="0" w:before="0" w:beforeAutospacing="0" w:line="480" w:lineRule="auto"/>
        <w:ind w:left="720" w:hanging="360"/>
      </w:pPr>
      <w:r w:rsidDel="00000000" w:rsidR="00000000" w:rsidRPr="00000000">
        <w:rPr>
          <w:rtl w:val="0"/>
        </w:rPr>
        <w:t xml:space="preserve">Include the Cover Page inside the markdown</w:t>
      </w:r>
    </w:p>
    <w:p w:rsidR="00000000" w:rsidDel="00000000" w:rsidP="00000000" w:rsidRDefault="00000000" w:rsidRPr="00000000" w14:paraId="0000002F">
      <w:pPr>
        <w:numPr>
          <w:ilvl w:val="0"/>
          <w:numId w:val="3"/>
        </w:numPr>
        <w:spacing w:after="0" w:afterAutospacing="0" w:before="0" w:beforeAutospacing="0" w:line="480" w:lineRule="auto"/>
        <w:ind w:left="720" w:hanging="360"/>
      </w:pPr>
      <w:r w:rsidDel="00000000" w:rsidR="00000000" w:rsidRPr="00000000">
        <w:rPr>
          <w:rtl w:val="0"/>
        </w:rPr>
        <w:t xml:space="preserve">Write the proper description before each section and describe the each code block with proper markdown and formatting</w:t>
      </w:r>
    </w:p>
    <w:p w:rsidR="00000000" w:rsidDel="00000000" w:rsidP="00000000" w:rsidRDefault="00000000" w:rsidRPr="00000000" w14:paraId="00000030">
      <w:pPr>
        <w:numPr>
          <w:ilvl w:val="0"/>
          <w:numId w:val="3"/>
        </w:numPr>
        <w:spacing w:after="0" w:afterAutospacing="0" w:before="0" w:beforeAutospacing="0" w:line="480" w:lineRule="auto"/>
        <w:ind w:left="720" w:hanging="360"/>
      </w:pPr>
      <w:r w:rsidDel="00000000" w:rsidR="00000000" w:rsidRPr="00000000">
        <w:rPr>
          <w:rtl w:val="0"/>
        </w:rPr>
        <w:t xml:space="preserve">Write the Conclusion as mentioned above</w:t>
      </w:r>
    </w:p>
    <w:p w:rsidR="00000000" w:rsidDel="00000000" w:rsidP="00000000" w:rsidRDefault="00000000" w:rsidRPr="00000000" w14:paraId="00000031">
      <w:pPr>
        <w:numPr>
          <w:ilvl w:val="0"/>
          <w:numId w:val="3"/>
        </w:numPr>
        <w:spacing w:after="0" w:afterAutospacing="0" w:before="0" w:beforeAutospacing="0" w:line="480" w:lineRule="auto"/>
        <w:ind w:left="720" w:hanging="360"/>
      </w:pPr>
      <w:r w:rsidDel="00000000" w:rsidR="00000000" w:rsidRPr="00000000">
        <w:rPr>
          <w:rtl w:val="0"/>
        </w:rPr>
        <w:t xml:space="preserve">Add all your cited references at the end of your notebook</w:t>
      </w:r>
    </w:p>
    <w:p w:rsidR="00000000" w:rsidDel="00000000" w:rsidP="00000000" w:rsidRDefault="00000000" w:rsidRPr="00000000" w14:paraId="00000032">
      <w:pPr>
        <w:numPr>
          <w:ilvl w:val="0"/>
          <w:numId w:val="3"/>
        </w:numPr>
        <w:spacing w:after="240" w:before="0" w:beforeAutospacing="0" w:line="480" w:lineRule="auto"/>
        <w:ind w:left="720" w:hanging="360"/>
      </w:pPr>
      <w:r w:rsidDel="00000000" w:rsidR="00000000" w:rsidRPr="00000000">
        <w:rPr>
          <w:rtl w:val="0"/>
        </w:rPr>
        <w:t xml:space="preserve">Finally, Convert your assignment into PDF and upload to GAP</w:t>
      </w:r>
    </w:p>
    <w:p w:rsidR="00000000" w:rsidDel="00000000" w:rsidP="00000000" w:rsidRDefault="00000000" w:rsidRPr="00000000" w14:paraId="00000033">
      <w:pPr>
        <w:pStyle w:val="Heading3"/>
        <w:spacing w:after="240" w:before="240" w:line="480" w:lineRule="auto"/>
        <w:rPr/>
      </w:pPr>
      <w:bookmarkStart w:colFirst="0" w:colLast="0" w:name="_omykcd74a6ou" w:id="6"/>
      <w:bookmarkEnd w:id="6"/>
      <w:r w:rsidDel="00000000" w:rsidR="00000000" w:rsidRPr="00000000">
        <w:rPr>
          <w:rtl w:val="0"/>
        </w:rPr>
        <w:t xml:space="preserve">NOTE:  </w:t>
      </w:r>
    </w:p>
    <w:p w:rsidR="00000000" w:rsidDel="00000000" w:rsidP="00000000" w:rsidRDefault="00000000" w:rsidRPr="00000000" w14:paraId="00000034">
      <w:pPr>
        <w:numPr>
          <w:ilvl w:val="0"/>
          <w:numId w:val="5"/>
        </w:numPr>
        <w:spacing w:after="0" w:afterAutospacing="0" w:before="240" w:line="480" w:lineRule="auto"/>
        <w:ind w:left="720" w:hanging="360"/>
      </w:pPr>
      <w:r w:rsidDel="00000000" w:rsidR="00000000" w:rsidRPr="00000000">
        <w:rPr>
          <w:rtl w:val="0"/>
        </w:rPr>
        <w:t xml:space="preserve">Students must present their final assignment work physically during the presentation session. If a student is unable to describe their work, grading will be done accordingly, and no marks will be updated for this assignment if students request it via phone or text message. Please be responsible with your assignment. </w:t>
      </w:r>
    </w:p>
    <w:p w:rsidR="00000000" w:rsidDel="00000000" w:rsidP="00000000" w:rsidRDefault="00000000" w:rsidRPr="00000000" w14:paraId="00000035">
      <w:pPr>
        <w:numPr>
          <w:ilvl w:val="0"/>
          <w:numId w:val="5"/>
        </w:numPr>
        <w:spacing w:after="0" w:afterAutospacing="0" w:before="0" w:beforeAutospacing="0" w:line="480" w:lineRule="auto"/>
        <w:ind w:left="720" w:hanging="360"/>
      </w:pPr>
      <w:r w:rsidDel="00000000" w:rsidR="00000000" w:rsidRPr="00000000">
        <w:rPr>
          <w:rtl w:val="0"/>
        </w:rPr>
        <w:t xml:space="preserve">No video recording will be allowed during the presentation, and if a student is absent during the presentation, 50% of their marks will be deducted. </w:t>
      </w:r>
    </w:p>
    <w:p w:rsidR="00000000" w:rsidDel="00000000" w:rsidP="00000000" w:rsidRDefault="00000000" w:rsidRPr="00000000" w14:paraId="00000036">
      <w:pPr>
        <w:numPr>
          <w:ilvl w:val="0"/>
          <w:numId w:val="5"/>
        </w:numPr>
        <w:spacing w:after="240" w:before="0" w:beforeAutospacing="0" w:line="480" w:lineRule="auto"/>
        <w:ind w:left="720" w:hanging="360"/>
      </w:pPr>
      <w:r w:rsidDel="00000000" w:rsidR="00000000" w:rsidRPr="00000000">
        <w:rPr>
          <w:rtl w:val="0"/>
        </w:rPr>
        <w:t xml:space="preserve">There are no excuses for the final presentation or assignment, but I will do my best to help you complete your assignment as much as possible.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