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Product manager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7.1.16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Create new 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Pet manager, Hotel 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Registers a new product in the pet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The manager decides that a new product is necessary for whatever 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The user is logged in and has the correct permissions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A new product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User is prompted with a form for the product information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information into the form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form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sent to hotel database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used to create a record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 message is displayed to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rPr/>
            </w:pPr>
            <w:r w:rsidDel="00000000" w:rsidR="00000000" w:rsidRPr="00000000">
              <w:rPr>
                <w:rtl w:val="0"/>
              </w:rPr>
              <w:t xml:space="preserve">3a. User would like to clear and start over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“clear” button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tabs>
                <w:tab w:val="left" w:pos="432"/>
              </w:tabs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 normal at step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4/5a. Data is mishandled by server or is not sent successfully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an error message to user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user if they would like to try again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yes, attempt to resubmit data to server, if not, don’t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