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.3.17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Set_Status_InKennel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Pet Manager, Electronic Tracking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pet status to in kennel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pet status to in kennel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pet status to in kennel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set to in kennel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marks for the pet to be in kennel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 status change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status is already in kennel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