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Edit_Treatment_Record_Visit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edit a treatment record for a specific visit for a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edit treatment record for a pet’s visit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edit a treatment record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Treatment record for the visit is edited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visit date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pet ID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edits they so wish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changes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2 of normal flow, If the pet did not visit the Vet on the date noted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did not visit on that date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enter a different visit date or pet ID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a different date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2 of normal flow, If the pet did not visit the Vet on the date noted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did not visit on that date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enter a different visit date or pet 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a different pet ID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1c. In step 1 of normal flow, If pet is already assigned to a kennel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is already assigned to a kennel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still assign the pet to a new kennel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reassign pet to a new kennel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ind w:left="-108" w:firstLine="9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