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View Event Schedule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 6.2.20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View Event 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wants to see the list of events.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can be several reasons why they might want to do this.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not on the Event Schedule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can see the list of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goes to their page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clicks on the Schedule tab.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shows them the Schedule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clicks on the Events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shows the Event Schedule to the User.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The User is not logged in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will ask the user to log in.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will acknowledge the message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will return to the default page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will log in.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will return to Step 1.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Log In (Event Coordinator)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Open the Program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least once a day from each event coordinator.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understands the language the program is written 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