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ReadAttendedEvents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UC-3.2.02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ReadAttendedEvents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Guest wants to make sure that they don’t do the same event twice when they return back to the resort for a another stay.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Guest must have attended the event in the past.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Guest can see what Events that they have attended in the past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Guest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clicks account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clicks past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 of past Events that Guest has attended is presented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guest has not attended Events in the past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Guest that they must attend an Event first before information will be shown.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 flow continues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