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Shuttle Vehicle by VIN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Shuttle Vehicle by VIN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 Actor: Valet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retrieve the VIN, license plate, make, model, mileage, and location of a shuttle vehicle.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details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enters the vehicle’s VIN.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 details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no matching VIN is found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display not found error.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Driver acknowledges error.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resumes on step 1. 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demand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