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numPr>
          <w:ilvl w:val="0"/>
          <w:numId w:val="5"/>
        </w:numPr>
        <w:ind w:left="432" w:hanging="432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color w:val="a6a6a6"/>
          <w:rtl w:val="0"/>
        </w:rPr>
        <w:t xml:space="preserve">Customer Service Create Customer Account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3">
      <w:pPr>
        <w:pStyle w:val="Heading2"/>
        <w:numPr>
          <w:ilvl w:val="1"/>
          <w:numId w:val="5"/>
        </w:numPr>
        <w:tabs>
          <w:tab w:val="left" w:pos="540"/>
        </w:tabs>
        <w:ind w:left="576" w:hanging="576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10"/>
        <w:gridCol w:w="1890"/>
        <w:gridCol w:w="2160"/>
        <w:gridCol w:w="3060"/>
        <w:tblGridChange w:id="0">
          <w:tblGrid>
            <w:gridCol w:w="1818"/>
            <w:gridCol w:w="810"/>
            <w:gridCol w:w="1890"/>
            <w:gridCol w:w="2160"/>
            <w:gridCol w:w="3060"/>
          </w:tblGrid>
        </w:tblGridChange>
      </w:tblGrid>
      <w:t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4.1.21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Create Customer Account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rPr/>
            </w:pPr>
            <w:r w:rsidDel="00000000" w:rsidR="00000000" w:rsidRPr="00000000">
              <w:rPr>
                <w:rtl w:val="0"/>
              </w:rPr>
              <w:t xml:space="preserve">Eric Bostwick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9/11/18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rPr/>
            </w:pPr>
            <w:r w:rsidDel="00000000" w:rsidR="00000000" w:rsidRPr="00000000">
              <w:rPr>
                <w:rtl w:val="0"/>
              </w:rPr>
              <w:t xml:space="preserve">9/18/18</w:t>
            </w:r>
          </w:p>
        </w:tc>
      </w:tr>
      <w:t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Primary Actor:  Customer Service Representative (CSR)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Secondary Actor:  Customer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CSRs create a customer accounts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New Customer making an order</w:t>
            </w:r>
          </w:p>
        </w:tc>
      </w:tr>
      <w:tr>
        <w:trPr>
          <w:trHeight w:val="800" w:hRule="atLeast"/>
        </w:trPr>
        <w:tc>
          <w:tcPr>
            <w:gridSpan w:val="2"/>
          </w:tcPr>
          <w:p w:rsidR="00000000" w:rsidDel="00000000" w:rsidP="00000000" w:rsidRDefault="00000000" w:rsidRPr="00000000" w14:paraId="0000002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1.  CSR has system account.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2.  CSR has access to create customer accounts.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1">
            <w:pPr>
              <w:numPr>
                <w:ilvl w:val="0"/>
                <w:numId w:val="1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 customer account is created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selects Add Customer from the Customer Accounts Menu.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enters customer information: Email, First Name, Last Name, Street Address, City, State, Zip Code, Account Type (Business or Personal)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After all information is entered CSR chooses menu select to create the customer account.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4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New Customer account is created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C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</w:p>
          <w:p w:rsidR="00000000" w:rsidDel="00000000" w:rsidP="00000000" w:rsidRDefault="00000000" w:rsidRPr="00000000" w14:paraId="0000003D">
            <w:pPr>
              <w:jc w:val="right"/>
              <w:rPr>
                <w:b w:val="1"/>
                <w:color w:val="bfbfbf"/>
              </w:rPr>
            </w:pPr>
            <w:r w:rsidDel="00000000" w:rsidR="00000000" w:rsidRPr="00000000">
              <w:rPr>
                <w:b w:val="1"/>
                <w:color w:val="bfbfbf"/>
                <w:rtl w:val="0"/>
              </w:rPr>
              <w:t xml:space="preserve">[Alternative Flow 1 – No Customer Account]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2a. In step 2 of the normal flow, if the email address is already in the customer table.</w:t>
            </w:r>
          </w:p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432"/>
              </w:tabs>
              <w:spacing w:after="0" w:before="0" w:line="240" w:lineRule="auto"/>
              <w:ind w:left="360" w:right="0" w:hanging="36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Use case is terminated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3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5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3a.   In step 2 of the normal flow, an invalid email address is given:</w:t>
            </w:r>
          </w:p>
          <w:p w:rsidR="00000000" w:rsidDel="00000000" w:rsidP="00000000" w:rsidRDefault="00000000" w:rsidRPr="00000000" w14:paraId="00000046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CSR puts in a valid email address</w:t>
            </w:r>
          </w:p>
          <w:p w:rsidR="00000000" w:rsidDel="00000000" w:rsidP="00000000" w:rsidRDefault="00000000" w:rsidRPr="00000000" w14:paraId="00000047">
            <w:pPr>
              <w:numPr>
                <w:ilvl w:val="0"/>
                <w:numId w:val="3"/>
              </w:numPr>
              <w:ind w:left="360" w:hanging="360"/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Use case resumes on line 4 of normal flow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rPr>
                <w:color w:val="a6a6a6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System user login 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On demand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rPr>
                <w:color w:val="a6a6a6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E">
            <w:pPr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a6a6a6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color w:val="a6a6a6"/>
                <w:rtl w:val="0"/>
              </w:rPr>
              <w:t xml:space="preserve">1c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headerReference r:id="rId8" w:type="even"/>
      <w:footerReference r:id="rId9" w:type="default"/>
      <w:footerReference r:id="rId10" w:type="first"/>
      <w:footerReference r:id="rId11" w:type="even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9/13/2018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9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B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A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1080" w:hanging="360"/>
      </w:pPr>
      <w:rPr/>
    </w:lvl>
    <w:lvl w:ilvl="1">
      <w:start w:val="1"/>
      <w:numFmt w:val="bullet"/>
      <w:lvlText w:val=""/>
      <w:lvlJc w:val="left"/>
      <w:pPr>
        <w:ind w:left="0" w:firstLine="0"/>
      </w:pPr>
      <w:rPr/>
    </w:lvl>
    <w:lvl w:ilvl="2">
      <w:start w:val="1"/>
      <w:numFmt w:val="bullet"/>
      <w:lvlText w:val=""/>
      <w:lvlJc w:val="left"/>
      <w:pPr>
        <w:ind w:left="0" w:firstLine="0"/>
      </w:pPr>
      <w:rPr/>
    </w:lvl>
    <w:lvl w:ilvl="3">
      <w:start w:val="1"/>
      <w:numFmt w:val="bullet"/>
      <w:lvlText w:val=""/>
      <w:lvlJc w:val="left"/>
      <w:pPr>
        <w:ind w:left="0" w:firstLine="0"/>
      </w:pPr>
      <w:rPr/>
    </w:lvl>
    <w:lvl w:ilvl="4">
      <w:start w:val="1"/>
      <w:numFmt w:val="bullet"/>
      <w:lvlText w:val=""/>
      <w:lvlJc w:val="left"/>
      <w:pPr>
        <w:ind w:left="0" w:firstLine="0"/>
      </w:pPr>
      <w:rPr/>
    </w:lvl>
    <w:lvl w:ilvl="5">
      <w:start w:val="1"/>
      <w:numFmt w:val="bullet"/>
      <w:lvlText w:val=""/>
      <w:lvlJc w:val="left"/>
      <w:pPr>
        <w:ind w:left="0" w:firstLine="0"/>
      </w:pPr>
      <w:rPr/>
    </w:lvl>
    <w:lvl w:ilvl="6">
      <w:start w:val="1"/>
      <w:numFmt w:val="bullet"/>
      <w:lvlText w:val=""/>
      <w:lvlJc w:val="left"/>
      <w:pPr>
        <w:ind w:left="0" w:firstLine="0"/>
      </w:pPr>
      <w:rPr/>
    </w:lvl>
    <w:lvl w:ilvl="7">
      <w:start w:val="1"/>
      <w:numFmt w:val="bullet"/>
      <w:lvlText w:val=""/>
      <w:lvlJc w:val="left"/>
      <w:pPr>
        <w:ind w:left="0" w:firstLine="0"/>
      </w:pPr>
      <w:rPr/>
    </w:lvl>
    <w:lvl w:ilvl="8">
      <w:start w:val="1"/>
      <w:numFmt w:val="bullet"/>
      <w:lvlText w:val=""/>
      <w:lvlJc w:val="left"/>
      <w:pPr>
        <w:ind w:left="0" w:firstLine="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3">
    <w:lvl w:ilvl="0">
      <w:start w:val="1"/>
      <w:numFmt w:val="decimal"/>
      <w:lvlText w:val="%1."/>
      <w:lvlJc w:val="left"/>
      <w:pPr>
        <w:ind w:left="360" w:hanging="360"/>
      </w:pPr>
      <w:rPr/>
    </w:lvl>
    <w:lvl w:ilvl="1">
      <w:start w:val="1"/>
      <w:numFmt w:val="lowerLetter"/>
      <w:lvlText w:val="%2."/>
      <w:lvlJc w:val="left"/>
      <w:pPr>
        <w:ind w:left="1080" w:hanging="360"/>
      </w:pPr>
      <w:rPr/>
    </w:lvl>
    <w:lvl w:ilvl="2">
      <w:start w:val="1"/>
      <w:numFmt w:val="lowerRoman"/>
      <w:lvlText w:val="%3."/>
      <w:lvlJc w:val="right"/>
      <w:pPr>
        <w:ind w:left="1800" w:hanging="180"/>
      </w:pPr>
      <w:rPr/>
    </w:lvl>
    <w:lvl w:ilvl="3">
      <w:start w:val="1"/>
      <w:numFmt w:val="decimal"/>
      <w:lvlText w:val="%4."/>
      <w:lvlJc w:val="left"/>
      <w:pPr>
        <w:ind w:left="2520" w:hanging="360"/>
      </w:pPr>
      <w:rPr/>
    </w:lvl>
    <w:lvl w:ilvl="4">
      <w:start w:val="1"/>
      <w:numFmt w:val="lowerLetter"/>
      <w:lvlText w:val="%5."/>
      <w:lvlJc w:val="left"/>
      <w:pPr>
        <w:ind w:left="3240" w:hanging="360"/>
      </w:pPr>
      <w:rPr/>
    </w:lvl>
    <w:lvl w:ilvl="5">
      <w:start w:val="1"/>
      <w:numFmt w:val="lowerRoman"/>
      <w:lvlText w:val="%6."/>
      <w:lvlJc w:val="right"/>
      <w:pPr>
        <w:ind w:left="3960" w:hanging="180"/>
      </w:pPr>
      <w:rPr/>
    </w:lvl>
    <w:lvl w:ilvl="6">
      <w:start w:val="1"/>
      <w:numFmt w:val="decimal"/>
      <w:lvlText w:val="%7."/>
      <w:lvlJc w:val="left"/>
      <w:pPr>
        <w:ind w:left="4680" w:hanging="360"/>
      </w:pPr>
      <w:rPr/>
    </w:lvl>
    <w:lvl w:ilvl="7">
      <w:start w:val="1"/>
      <w:numFmt w:val="lowerLetter"/>
      <w:lvlText w:val="%8."/>
      <w:lvlJc w:val="left"/>
      <w:pPr>
        <w:ind w:left="5400" w:hanging="360"/>
      </w:pPr>
      <w:rPr/>
    </w:lvl>
    <w:lvl w:ilvl="8">
      <w:start w:val="1"/>
      <w:numFmt w:val="lowerRoman"/>
      <w:lvlText w:val="%9."/>
      <w:lvlJc w:val="right"/>
      <w:pPr>
        <w:ind w:left="6120" w:hanging="180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5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footer" Target="footer3.xml"/><Relationship Id="rId10" Type="http://schemas.openxmlformats.org/officeDocument/2006/relationships/footer" Target="footer2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header" Target="header2.xml"/><Relationship Id="rId8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