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Edit Maintenance Instruction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4.3.24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Maintenance Instruction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Maintenance Supervisor (MS)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Maintenance Operator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a Maintenance Instruction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edit the maintenance requirements are for a piece of equipment.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MS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MS has permission to edit maintenance instructions in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instruction has been edited.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selects Edit Maintenance Instruction from the Maintenance Instruction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queries for the instruction by entering an EquipmentID or selecting from a list.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When the Maintenance Instruction is selected, the line items of the instruction are shown in a grid.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selects the instruction to be edited.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When the instruction to be edited is selected, an entry window will be displayed allowing for the item to be edited.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makes the edits and saves the item.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[No Maintenance Instruction Found]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 step 2 of the normal flow, if there is no instruction for the equipment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Error message is displayed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  System waits for MS to enter or select a valid EquipmentID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9/24/2018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