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r w:rsidDel="00000000" w:rsidR="00000000" w:rsidRPr="00000000">
        <w:rPr>
          <w:rtl w:val="0"/>
        </w:rPr>
        <w:t xml:space="preserve">Add Drink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2.1.02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drink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Jesse Tomash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2019-01-21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Bartender, Drink UI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a drink to the Database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selects the option to add a new drink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has a new drink to add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The assumptions are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 new drink recipe is in the DB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navigates into Drink 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selects add new drink recipe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brings up the form to add new drink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fills out the form completely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saves new recipe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Recipe is added to DB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5a. Missing  information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informed what information needs to be completed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corrects the error and clicks save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4a.   In step 4 of the normal flow, if we do not carry an ingredient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Drink is not saved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notified of absence of ingredient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Retrieve, Update, Delete Drink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