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Search Supplier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Supplier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searches a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enters in search criteria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viewing the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  The program displays a list of suppliers based off the search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enters search criteria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matching record from the 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a matching record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information inside the record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The Database does not find a matching record (Normal Flow, Step 3)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a.   The Program sends the Manager an error message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b.   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message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c.   The Program returns to Normal Flow Step 1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2. In step 3 of the normal flow, if the supplier database is not found or not accessible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Supplier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 to the system as a member or guest.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