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spacing w:after="60" w:before="240" w:lineRule="auto"/>
        <w:ind w:left="432" w:hanging="43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View Supply Order Details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75"/>
        <w:gridCol w:w="3045"/>
        <w:tblGridChange w:id="0">
          <w:tblGrid>
            <w:gridCol w:w="1818"/>
            <w:gridCol w:w="810"/>
            <w:gridCol w:w="1890"/>
            <w:gridCol w:w="2175"/>
            <w:gridCol w:w="3045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5.2.10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Supply Order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2018-11-06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The manager reads the supply order detail and can make assessment on the supply order and its details.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 of a supply order need to be viewed to verify cor</w:t>
            </w:r>
            <w:r w:rsidDel="00000000" w:rsidR="00000000" w:rsidRPr="00000000">
              <w:rPr>
                <w:rtl w:val="0"/>
              </w:rPr>
              <w:t xml:space="preserve">rectness of purchase.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well  This feature can be used for planning and accounting purposes. 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Navigation from home screen to supply page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Orders Button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order will have to be place in order to see the details screen.</w:t>
            </w:r>
          </w:p>
          <w:p w:rsidR="00000000" w:rsidDel="00000000" w:rsidP="00000000" w:rsidRDefault="00000000" w:rsidRPr="00000000" w14:paraId="000000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screen Displays the details of a supply order. </w:t>
            </w:r>
          </w:p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View Supply orders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the order with Supplies to 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e user clicks View Detail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email or print supply order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closes application window.</w:t>
            </w:r>
          </w:p>
          <w:p w:rsidR="00000000" w:rsidDel="00000000" w:rsidP="00000000" w:rsidRDefault="00000000" w:rsidRPr="00000000" w14:paraId="000000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a. In step 2 of the normal flow, if the order has not been placed </w:t>
            </w:r>
            <w:r w:rsidDel="00000000" w:rsidR="00000000" w:rsidRPr="00000000">
              <w:rPr>
                <w:rtl w:val="0"/>
              </w:rPr>
              <w:t xml:space="preserve">the View Supply order button will not be highlighted.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will prompt user of missing Detail 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User accepts Alert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tabs>
                <w:tab w:val="left" w:pos="432"/>
              </w:tabs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 Case resumes on step 1</w:t>
            </w: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ind w:left="360" w:firstLine="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3a.   In step 3 of the normal flow, if the user is unable to view details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Request is canceled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Message to user unable to View Document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User continues to step 5.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Cancel Order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Alter Order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View Supply order List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Periodically as supplies are order and inventory is checked.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Manager needs to have access to view records.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order is place in order to view details.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