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sp_CreateItemOrderLine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@ItemID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@ItemOrderID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@SupplierID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@Description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@OrderQty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@UnitPrice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@QtyReceived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int, int, int, nvarchar(250), int, money, int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affect rowcount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sp_RetrieveLinesByItemOrderID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@ItemOrderID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ItemID, ItemOrderID, SupplierID, Description, OrderQty, UnitPrice,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QtyReceived Where ItemOrderID = @ItemOrderID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sp_RetrieveOrderTotal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@ItemOrderID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Sum(UnitPrice) Where ItemOrderID = @ItemOrderID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sp_RetrieveOrderLineCount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@ItemOrderID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Count(ItemID) Where ItemOrderID = @ItemOrderID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sp_UpdateOrderQty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@ItemOrderID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@OrderQty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@OldOrderQty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sp_UpdateSupplierID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@ItemOrderID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@ItemID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@SupplierID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@OldSupplierID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sp_DeleteLine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 xml:space="preserve">@ItemOrderID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@ItemID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affected rowcount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