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439"/>
        <w:tblW w:w="15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530"/>
        <w:gridCol w:w="1710"/>
        <w:gridCol w:w="2520"/>
        <w:gridCol w:w="2520"/>
        <w:gridCol w:w="2430"/>
        <w:gridCol w:w="2610"/>
        <w:gridCol w:w="1080"/>
      </w:tblGrid>
      <w:tr w:rsidR="001A03B3" w:rsidRPr="00A71FE6" w:rsidTr="001A03B3">
        <w:trPr>
          <w:trHeight w:val="454"/>
        </w:trPr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WK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A03B3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LSN</w:t>
            </w:r>
          </w:p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TOPIC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497EBB">
              <w:rPr>
                <w:rFonts w:ascii="Times New Roman" w:hAnsi="Times New Roman"/>
                <w:b/>
                <w:sz w:val="20"/>
              </w:rPr>
              <w:t>SUB-TOPIC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A03B3" w:rsidRPr="00497EBB" w:rsidRDefault="001A03B3" w:rsidP="001A03B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OBJECTIVES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A03B3" w:rsidRPr="00497EBB" w:rsidRDefault="001A03B3" w:rsidP="001A03B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L/ACTIVITIES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A03B3" w:rsidRPr="00497EBB" w:rsidRDefault="001A03B3" w:rsidP="001A03B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L/T AIDS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A03B3" w:rsidRPr="00497EBB" w:rsidRDefault="001A03B3" w:rsidP="001A03B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REFERENCE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A03B3" w:rsidRPr="00497EBB" w:rsidRDefault="001A03B3" w:rsidP="001A03B3">
            <w:pPr>
              <w:ind w:right="-720"/>
              <w:rPr>
                <w:rFonts w:ascii="Times New Roman" w:hAnsi="Times New Roman"/>
                <w:b/>
              </w:rPr>
            </w:pPr>
            <w:r w:rsidRPr="00497EBB">
              <w:rPr>
                <w:rFonts w:ascii="Times New Roman" w:hAnsi="Times New Roman"/>
                <w:b/>
              </w:rPr>
              <w:t>Remar</w:t>
            </w:r>
            <w:r>
              <w:rPr>
                <w:rFonts w:ascii="Times New Roman" w:hAnsi="Times New Roman"/>
                <w:b/>
              </w:rPr>
              <w:t>ks</w:t>
            </w:r>
          </w:p>
        </w:tc>
      </w:tr>
      <w:tr w:rsidR="001A03B3" w:rsidRPr="00A71FE6" w:rsidTr="001A03B3">
        <w:trPr>
          <w:trHeight w:val="54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4400" w:type="dxa"/>
            <w:gridSpan w:val="7"/>
            <w:tcBorders>
              <w:top w:val="single" w:sz="4" w:space="0" w:color="auto"/>
            </w:tcBorders>
          </w:tcPr>
          <w:p w:rsidR="001A03B3" w:rsidRPr="00497EBB" w:rsidRDefault="001A03B3" w:rsidP="001A03B3">
            <w:pPr>
              <w:ind w:right="-7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OPENING AND SERIES ONE EXAMS</w:t>
            </w:r>
          </w:p>
        </w:tc>
      </w:tr>
      <w:tr w:rsidR="001A03B3" w:rsidRPr="00A71FE6" w:rsidTr="001A03B3">
        <w:trPr>
          <w:trHeight w:val="333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A03B3" w:rsidRPr="00497EBB" w:rsidRDefault="001A03B3" w:rsidP="001A03B3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1-5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1A03B3" w:rsidRPr="003271B9" w:rsidRDefault="001A03B3" w:rsidP="001A03B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Waves II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1A03B3" w:rsidRPr="003271B9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State and explain the properties of waves experimentally</w:t>
            </w:r>
          </w:p>
          <w:p w:rsidR="001A03B3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Sketch wave fronts to illustrate the reflections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Stating and explaining the properties of waves</w:t>
            </w:r>
          </w:p>
          <w:p w:rsidR="001A03B3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Sketching wave fronts illustrate reflection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Rope/wire</w:t>
            </w:r>
          </w:p>
          <w:p w:rsidR="001A03B3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Various reflections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1A03B3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students book 3 pages 67-69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29-32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198-203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64-65</w:t>
            </w:r>
          </w:p>
          <w:p w:rsidR="001A03B3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134-142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1A03B3"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Waves I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171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Diffraction, refraction and interference of waves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Sketch various wave fonts to illustrate their diffraction, refraction and interference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Sketching various wave fonts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Experiments to illustrate refraction, diffraction and interference</w:t>
            </w:r>
          </w:p>
        </w:tc>
        <w:tc>
          <w:tcPr>
            <w:tcW w:w="243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Water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Basin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Ripple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Tank</w:t>
            </w:r>
          </w:p>
        </w:tc>
        <w:tc>
          <w:tcPr>
            <w:tcW w:w="261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70-73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29-32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203-212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65-66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142-144</w:t>
            </w:r>
          </w:p>
        </w:tc>
        <w:tc>
          <w:tcPr>
            <w:tcW w:w="108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1A03B3"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Waves I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171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Constructive and distractive waves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Explain constructive and destructive interference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 on constructive and destructive interference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Experiments constructive and destructive interference</w:t>
            </w:r>
          </w:p>
        </w:tc>
        <w:tc>
          <w:tcPr>
            <w:tcW w:w="243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Ripple tank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Rope/wire</w:t>
            </w:r>
          </w:p>
        </w:tc>
        <w:tc>
          <w:tcPr>
            <w:tcW w:w="261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73-74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29-32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203-212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lastRenderedPageBreak/>
              <w:t>Physics made easier vol. 2 pages 65-66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144-147</w:t>
            </w:r>
          </w:p>
        </w:tc>
        <w:tc>
          <w:tcPr>
            <w:tcW w:w="108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1A03B3"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Waves I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171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Stationary waves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Describe experiments to illustrate stationary waves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Demonstration and explaining of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71B9">
              <w:rPr>
                <w:rFonts w:ascii="Times New Roman" w:hAnsi="Times New Roman"/>
                <w:sz w:val="20"/>
                <w:szCs w:val="20"/>
              </w:rPr>
              <w:t>stationery waves</w:t>
            </w:r>
          </w:p>
        </w:tc>
        <w:tc>
          <w:tcPr>
            <w:tcW w:w="243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Wires under tension</w:t>
            </w:r>
          </w:p>
        </w:tc>
        <w:tc>
          <w:tcPr>
            <w:tcW w:w="261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74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29-32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212-215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66-67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147-148</w:t>
            </w:r>
          </w:p>
        </w:tc>
        <w:tc>
          <w:tcPr>
            <w:tcW w:w="108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1A03B3"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Waves I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171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Vibrating air columns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Describe and explain closed pipe and open pipe</w:t>
            </w:r>
          </w:p>
        </w:tc>
        <w:tc>
          <w:tcPr>
            <w:tcW w:w="252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Describing vibrations in close and open pipes</w:t>
            </w:r>
          </w:p>
        </w:tc>
        <w:tc>
          <w:tcPr>
            <w:tcW w:w="2430" w:type="dxa"/>
          </w:tcPr>
          <w:p w:rsidR="001A03B3" w:rsidRPr="003271B9" w:rsidRDefault="001A03B3" w:rsidP="001A03B3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1A03B3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Open and closed pipes</w:t>
            </w:r>
          </w:p>
        </w:tc>
        <w:tc>
          <w:tcPr>
            <w:tcW w:w="261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74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29-32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218-220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67-73</w:t>
            </w:r>
          </w:p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148-149</w:t>
            </w:r>
          </w:p>
        </w:tc>
        <w:tc>
          <w:tcPr>
            <w:tcW w:w="1080" w:type="dxa"/>
          </w:tcPr>
          <w:p w:rsidR="001A03B3" w:rsidRPr="00A71FE6" w:rsidRDefault="001A03B3" w:rsidP="001A03B3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A03B3" w:rsidRPr="00B80D0A" w:rsidRDefault="001A03B3" w:rsidP="001A03B3">
      <w:pPr>
        <w:spacing w:line="360" w:lineRule="auto"/>
        <w:ind w:left="-720" w:right="-720"/>
        <w:jc w:val="center"/>
        <w:rPr>
          <w:rFonts w:ascii="Times New Roman" w:hAnsi="Times New Roman"/>
          <w:b/>
          <w:sz w:val="32"/>
        </w:rPr>
      </w:pPr>
      <w:r>
        <w:br w:type="page"/>
      </w:r>
    </w:p>
    <w:p w:rsidR="001A03B3" w:rsidRDefault="001A03B3" w:rsidP="001A03B3"/>
    <w:tbl>
      <w:tblPr>
        <w:tblW w:w="154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530"/>
        <w:gridCol w:w="1710"/>
        <w:gridCol w:w="2520"/>
        <w:gridCol w:w="2520"/>
        <w:gridCol w:w="2430"/>
        <w:gridCol w:w="2610"/>
        <w:gridCol w:w="1080"/>
      </w:tblGrid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 Ii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Electric field patterns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Sketch electric field patterns around charged bodies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 on electric field patterns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Observing and plotting field patterns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Charts on magnetic fields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76-77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34-39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222-225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76-77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151-152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 Ii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Charge distribution on conductors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Describe charge distribution on conductors: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Spherical and pear shaped conductors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Discussions on charge distribution on conductors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Experiment is demonstrated/illustrate charge distribution on conductors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Vande Graaf generator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Chart showing charge distribution on different conductors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Gold leaf electroscope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77-78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34-39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225-228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77-78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153-154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 Ii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Lighting arrestor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Explain how lightning arrestor works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Discussions on the lighting arrestor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Explanations on the lighting arrestor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Improvised lighting arrestor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Photographs of lightning arrestor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79-80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34-39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lastRenderedPageBreak/>
              <w:t>Secondary physics KLB students book 3 page 229-230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79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155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 Ii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Capacitance 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Define capacitance and state its SI units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Describe the charging and discharging of a capacitor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State and explain the factors that affect the capacitance of a parallel plate capacitor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Experiments on charging and discharging capacitor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 on factors affecting capacitance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Defining capacitance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Complete circuits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capacitors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80-82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34-39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230-237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79-80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155-158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 Ii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Combinations of capacitors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Derive the effective capacitance of capacitors in series and parallel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Deriving effective capacitance of capacitors in series and parallel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Solving problems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 in the effective capacitance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Capacitors in series and parallel connections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Charts showing complete circuits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80-82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34-39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237-241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81-82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155-158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 Ii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Energy stored in a charged capacitor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lastRenderedPageBreak/>
              <w:t>Describe the energy stored in a charged capacitor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Describing the energy stored in a charged capacitor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Capacitors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Dry cells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lastRenderedPageBreak/>
              <w:t>Charts on capacitors used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lastRenderedPageBreak/>
              <w:t>Comprehensive secondary physics students book 3 pages 82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lastRenderedPageBreak/>
              <w:t>Comprehensive secondary physics teachers book 3 pages 34-39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244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82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159-160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Application of capacitors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State and explain the applications of capacitors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Discussions on applications of capacitors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Stating and explaining applications of capacitors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Charts on the use of capacitors 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capacitors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82-84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34-39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244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82-83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161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Electrostatics Ii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 solve numerical problems involving capacitors using the formulae</w:t>
            </w: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Q= CV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</w:t>
            </w:r>
            <w:r w:rsidRPr="003271B9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r w:rsidRPr="003271B9">
              <w:rPr>
                <w:rFonts w:ascii="Times New Roman" w:hAnsi="Times New Roman"/>
                <w:sz w:val="20"/>
                <w:szCs w:val="20"/>
              </w:rPr>
              <w:t>=C</w:t>
            </w:r>
            <w:r w:rsidRPr="003271B9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r w:rsidRPr="003271B9">
              <w:rPr>
                <w:rFonts w:ascii="Times New Roman" w:hAnsi="Times New Roman"/>
                <w:sz w:val="20"/>
                <w:szCs w:val="20"/>
              </w:rPr>
              <w:t>+C</w:t>
            </w:r>
            <w:r w:rsidRPr="003271B9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  <w:vertAlign w:val="superscript"/>
              </w:rPr>
              <w:t>1</w:t>
            </w:r>
            <w:r w:rsidRPr="003271B9">
              <w:rPr>
                <w:rFonts w:ascii="Times New Roman" w:hAnsi="Times New Roman"/>
                <w:sz w:val="20"/>
                <w:szCs w:val="20"/>
              </w:rPr>
              <w:t>/C</w:t>
            </w:r>
            <w:r w:rsidRPr="003271B9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1= </w:t>
            </w:r>
            <w:r w:rsidRPr="003271B9">
              <w:rPr>
                <w:rFonts w:ascii="Times New Roman" w:hAnsi="Times New Roman"/>
                <w:sz w:val="20"/>
                <w:szCs w:val="20"/>
                <w:vertAlign w:val="superscript"/>
              </w:rPr>
              <w:t>1</w:t>
            </w:r>
            <w:r w:rsidRPr="003271B9">
              <w:rPr>
                <w:rFonts w:ascii="Times New Roman" w:hAnsi="Times New Roman"/>
                <w:sz w:val="20"/>
                <w:szCs w:val="20"/>
              </w:rPr>
              <w:t>/C</w:t>
            </w:r>
            <w:r w:rsidRPr="003271B9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r w:rsidRPr="003271B9">
              <w:rPr>
                <w:rFonts w:ascii="Times New Roman" w:hAnsi="Times New Roman"/>
                <w:sz w:val="20"/>
                <w:szCs w:val="20"/>
              </w:rPr>
              <w:t>+1/C</w:t>
            </w:r>
            <w:r w:rsidRPr="003271B9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Questions in the students Book 3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84-87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38-39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244-245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85-88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161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1-3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The Heating Effect Of Electric Current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Electric current heating effect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Perform and describe experiments to illustrate the heating effect of electric current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Experiments to illustrate heating effect of electric current 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Discussions on heating effect of electric current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Complete circuit 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Water in a beaker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Metallic rod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Thermometer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88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39-41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246-247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89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162-165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4-5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The Heating Effect Of An Electric Current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Factors affecting electric current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State and explain the factors affecting electrical energy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Discussions on the factors affecting electrical energy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Experiments on electrical energy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Stating and explaining factors affecting the electrical energy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Complete circuit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Wires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Rheostat 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Ammeter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battery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88-90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39-41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247-255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89-90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165-166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The Heating Effect Of Electric Current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Heating devices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fuses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describe the working of electric iron, bulb filament and an electric water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 on electric devices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observations and experiments on heating devices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electric irons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electric bulb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electric kettle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electric heater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fuses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90-91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39-41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255-258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lastRenderedPageBreak/>
              <w:t>Physics made easier vol. 2 pages 90-91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166-170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3-5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The Heating Effect Of Electric Current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Solve problems involving electrical energy and electric power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Problem solving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Exercises assignment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 on problems involving electrical energy and electrical power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Set questions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Marking scheme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90-92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41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246-258-259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92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171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Quantity Of Heat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Heat capacity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Specific heat capacity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Units of heat capacity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 the learner should be able to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Define heat capacity and specific heat capacity and derive their SI units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Experiments on heat capacity and specific heat capacity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Discussion on heat capacity and specific h eat capacity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Defining heat capacity and heat specific heat capacity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Source of heat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Water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Lagged can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Thermometer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93-96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42-46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246-260-271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93-94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172-174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26146B"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Quantity Of Heat</w:t>
            </w:r>
          </w:p>
        </w:tc>
        <w:tc>
          <w:tcPr>
            <w:tcW w:w="171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Change of state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By the end of the lesson the learner should be able to define and explain latent heat </w:t>
            </w:r>
            <w:r w:rsidRPr="003271B9">
              <w:rPr>
                <w:rFonts w:ascii="Times New Roman" w:hAnsi="Times New Roman"/>
                <w:sz w:val="20"/>
                <w:szCs w:val="20"/>
              </w:rPr>
              <w:lastRenderedPageBreak/>
              <w:t>of fusion, specific latent heat of fusion</w:t>
            </w: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Define and explain latent heat of vaporization, specific latent heat of vaporization</w:t>
            </w: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State the SI units of latent heat of fusion and latent heat of vaporization</w:t>
            </w:r>
          </w:p>
        </w:tc>
        <w:tc>
          <w:tcPr>
            <w:tcW w:w="252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Experiments on latent heat of fusion and latent heat of vaporization  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Discussion on latent heat of fusion and latent heat of vaporization </w:t>
            </w:r>
          </w:p>
        </w:tc>
        <w:tc>
          <w:tcPr>
            <w:tcW w:w="2430" w:type="dxa"/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File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Water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Thermometer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lastRenderedPageBreak/>
              <w:t>Weighing balance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Source of heat </w:t>
            </w:r>
          </w:p>
        </w:tc>
        <w:tc>
          <w:tcPr>
            <w:tcW w:w="261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lastRenderedPageBreak/>
              <w:t>Comprehensive secondary physics students book 3 pages 96-97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lastRenderedPageBreak/>
              <w:t>Comprehensive secondary physics teachers book 3 pages 42-46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246-271-281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95-96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188-199</w:t>
            </w:r>
          </w:p>
        </w:tc>
        <w:tc>
          <w:tcPr>
            <w:tcW w:w="1080" w:type="dxa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1A03B3">
        <w:trPr>
          <w:trHeight w:val="3553"/>
        </w:trPr>
        <w:tc>
          <w:tcPr>
            <w:tcW w:w="540" w:type="dxa"/>
            <w:tcBorders>
              <w:bottom w:val="single" w:sz="4" w:space="0" w:color="auto"/>
            </w:tcBorders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Quantity Of Heat</w:t>
            </w: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Boiling and melting</w:t>
            </w: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By the end of the lesson, the learner should be able to: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Distinguish between boiling and melting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State the factors affecting melting points and boiling points of a substance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 xml:space="preserve">Describe the working of a pressure cooker and a refrigerator 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Distinguishing between boiling and melting points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Stating factors affecting boiling and melting points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Experiments to illustrate boiling and melting point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A03B3" w:rsidRPr="003271B9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Pressure cooker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Refrigerator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Charts on melting and boiling points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Ice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Heat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Sufuria</w:t>
            </w:r>
          </w:p>
          <w:p w:rsidR="001A03B3" w:rsidRPr="003271B9" w:rsidRDefault="001A03B3" w:rsidP="0026146B">
            <w:pPr>
              <w:pStyle w:val="ListParagraph"/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 w:rsidRPr="003271B9">
              <w:rPr>
                <w:rFonts w:ascii="Times New Roman" w:hAnsi="Times New Roman"/>
                <w:sz w:val="20"/>
                <w:szCs w:val="20"/>
              </w:rPr>
              <w:t>water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students book 3 pages 97-101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Comprehensive secondary physics teachers book 3 pages 42-46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KLB students book 3 page 246-282-288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Physics made easier vol. 2 pages 96-98</w:t>
            </w: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  <w:r w:rsidRPr="00A71FE6">
              <w:rPr>
                <w:rFonts w:ascii="Times New Roman" w:hAnsi="Times New Roman"/>
                <w:sz w:val="20"/>
                <w:szCs w:val="20"/>
              </w:rPr>
              <w:t>Secondary physics (M.N Patel) pages 186-187</w:t>
            </w:r>
          </w:p>
        </w:tc>
        <w:tc>
          <w:tcPr>
            <w:tcW w:w="1080" w:type="dxa"/>
            <w:vMerge w:val="restart"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A03B3" w:rsidRPr="00A71FE6" w:rsidTr="00633CB5">
        <w:trPr>
          <w:trHeight w:val="1080"/>
        </w:trPr>
        <w:tc>
          <w:tcPr>
            <w:tcW w:w="540" w:type="dxa"/>
            <w:tcBorders>
              <w:top w:val="single" w:sz="4" w:space="0" w:color="auto"/>
            </w:tcBorders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A03B3" w:rsidRPr="00A71FE6" w:rsidRDefault="001A03B3" w:rsidP="002614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20" w:type="dxa"/>
            <w:gridSpan w:val="6"/>
            <w:tcBorders>
              <w:top w:val="single" w:sz="4" w:space="0" w:color="auto"/>
            </w:tcBorders>
          </w:tcPr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spacing w:after="0" w:line="240" w:lineRule="auto"/>
              <w:ind w:left="-48" w:right="-6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END TERM EXAM AND CLOSING</w:t>
            </w:r>
          </w:p>
          <w:p w:rsidR="001A03B3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1A03B3" w:rsidRPr="00A71FE6" w:rsidRDefault="001A03B3" w:rsidP="0026146B">
            <w:pPr>
              <w:pStyle w:val="ListContinue"/>
              <w:spacing w:line="240" w:lineRule="auto"/>
              <w:ind w:left="-88" w:right="-158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45C5B" w:rsidRDefault="004541FA">
      <w:bookmarkStart w:id="0" w:name="_GoBack"/>
      <w:bookmarkEnd w:id="0"/>
    </w:p>
    <w:sectPr w:rsidR="00945C5B" w:rsidSect="001A03B3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FA" w:rsidRDefault="004541FA" w:rsidP="001A03B3">
      <w:pPr>
        <w:spacing w:after="0" w:line="240" w:lineRule="auto"/>
      </w:pPr>
      <w:r>
        <w:separator/>
      </w:r>
    </w:p>
  </w:endnote>
  <w:endnote w:type="continuationSeparator" w:id="0">
    <w:p w:rsidR="004541FA" w:rsidRDefault="004541FA" w:rsidP="001A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307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3B3" w:rsidRDefault="001A03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A03B3" w:rsidRDefault="001A0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FA" w:rsidRDefault="004541FA" w:rsidP="001A03B3">
      <w:pPr>
        <w:spacing w:after="0" w:line="240" w:lineRule="auto"/>
      </w:pPr>
      <w:r>
        <w:separator/>
      </w:r>
    </w:p>
  </w:footnote>
  <w:footnote w:type="continuationSeparator" w:id="0">
    <w:p w:rsidR="004541FA" w:rsidRDefault="004541FA" w:rsidP="001A0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94784"/>
    <w:multiLevelType w:val="hybridMultilevel"/>
    <w:tmpl w:val="AF56E9AC"/>
    <w:lvl w:ilvl="0" w:tplc="2EE8FBF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B3"/>
    <w:rsid w:val="001A03B3"/>
    <w:rsid w:val="004541FA"/>
    <w:rsid w:val="00725A84"/>
    <w:rsid w:val="00D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DEE64-F44C-49F6-AC08-5DD5162C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3B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B3"/>
    <w:pPr>
      <w:ind w:left="720"/>
      <w:contextualSpacing/>
    </w:pPr>
  </w:style>
  <w:style w:type="paragraph" w:styleId="ListContinue">
    <w:name w:val="List Continue"/>
    <w:basedOn w:val="Normal"/>
    <w:rsid w:val="001A03B3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unhideWhenUsed/>
    <w:rsid w:val="001A0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3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A0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1</cp:revision>
  <dcterms:created xsi:type="dcterms:W3CDTF">2021-10-26T08:18:00Z</dcterms:created>
  <dcterms:modified xsi:type="dcterms:W3CDTF">2021-10-26T08:34:00Z</dcterms:modified>
</cp:coreProperties>
</file>