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F320F" w14:textId="77777777" w:rsidR="006C5116" w:rsidRPr="00E61C30" w:rsidRDefault="006C5116" w:rsidP="00557117">
      <w:pPr>
        <w:rPr>
          <w:rFonts w:ascii="Times New Roman" w:hAnsi="Times New Roman" w:cs="Times New Roman"/>
          <w:sz w:val="24"/>
          <w:szCs w:val="24"/>
        </w:rPr>
      </w:pPr>
      <w:r w:rsidRPr="00E61C30">
        <w:rPr>
          <w:rFonts w:ascii="Times New Roman" w:hAnsi="Times New Roman" w:cs="Times New Roman"/>
          <w:sz w:val="24"/>
          <w:szCs w:val="24"/>
        </w:rPr>
        <w:t xml:space="preserve">Mesa 1 </w:t>
      </w:r>
    </w:p>
    <w:p w14:paraId="0EA053C7" w14:textId="77777777" w:rsidR="004C777E" w:rsidRDefault="004C777E" w:rsidP="007B09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BAA31B" w14:textId="77777777" w:rsidR="004C777E" w:rsidRDefault="004C777E" w:rsidP="007B09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1003ED" w14:textId="77777777" w:rsidR="006C5116" w:rsidRPr="003067DF" w:rsidRDefault="006C5116" w:rsidP="007B0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67DF">
        <w:rPr>
          <w:rFonts w:ascii="Times New Roman" w:hAnsi="Times New Roman" w:cs="Times New Roman"/>
          <w:b/>
          <w:sz w:val="28"/>
          <w:szCs w:val="28"/>
        </w:rPr>
        <w:t>Formación e investigación</w:t>
      </w:r>
    </w:p>
    <w:p w14:paraId="177348A8" w14:textId="77777777" w:rsidR="006C5116" w:rsidRDefault="006C5116">
      <w:pPr>
        <w:rPr>
          <w:rFonts w:ascii="Times New Roman" w:hAnsi="Times New Roman" w:cs="Times New Roman"/>
          <w:sz w:val="24"/>
          <w:szCs w:val="24"/>
        </w:rPr>
      </w:pPr>
    </w:p>
    <w:p w14:paraId="3CB7194B" w14:textId="77777777" w:rsidR="00E61C30" w:rsidRPr="00E61C30" w:rsidRDefault="00E61C30">
      <w:pPr>
        <w:rPr>
          <w:rFonts w:ascii="Times New Roman" w:hAnsi="Times New Roman" w:cs="Times New Roman"/>
          <w:sz w:val="24"/>
          <w:szCs w:val="24"/>
        </w:rPr>
      </w:pPr>
    </w:p>
    <w:p w14:paraId="575217EE" w14:textId="77777777" w:rsidR="006C5116" w:rsidRDefault="006C5116" w:rsidP="00596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C30">
        <w:rPr>
          <w:rFonts w:ascii="Times New Roman" w:hAnsi="Times New Roman" w:cs="Times New Roman"/>
          <w:sz w:val="24"/>
          <w:szCs w:val="24"/>
        </w:rPr>
        <w:t xml:space="preserve">La mesa se ha dividido en tres: </w:t>
      </w:r>
      <w:r w:rsidR="00EC4DCB" w:rsidRPr="00EC4DCB">
        <w:rPr>
          <w:rFonts w:ascii="Times New Roman" w:hAnsi="Times New Roman" w:cs="Times New Roman"/>
          <w:sz w:val="24"/>
          <w:szCs w:val="24"/>
        </w:rPr>
        <w:t>Sistemas de formación y ejercicio de derechos creativos</w:t>
      </w:r>
      <w:r w:rsidR="00596113">
        <w:rPr>
          <w:rFonts w:ascii="Times New Roman" w:hAnsi="Times New Roman" w:cs="Times New Roman"/>
          <w:sz w:val="24"/>
          <w:szCs w:val="24"/>
        </w:rPr>
        <w:t xml:space="preserve">, </w:t>
      </w:r>
      <w:r w:rsidR="00EC4DCB">
        <w:rPr>
          <w:rFonts w:ascii="Times New Roman" w:hAnsi="Times New Roman" w:cs="Times New Roman"/>
          <w:sz w:val="24"/>
          <w:szCs w:val="24"/>
        </w:rPr>
        <w:t>Formación artística</w:t>
      </w:r>
      <w:r w:rsidR="00596113">
        <w:rPr>
          <w:rFonts w:ascii="Times New Roman" w:hAnsi="Times New Roman" w:cs="Times New Roman"/>
          <w:sz w:val="24"/>
          <w:szCs w:val="24"/>
        </w:rPr>
        <w:t>, Investigación.</w:t>
      </w:r>
    </w:p>
    <w:p w14:paraId="036CDC75" w14:textId="77777777" w:rsidR="00EC4DCB" w:rsidRDefault="00EC4DCB" w:rsidP="00EC4DCB">
      <w:pPr>
        <w:rPr>
          <w:rFonts w:ascii="Times New Roman" w:hAnsi="Times New Roman" w:cs="Times New Roman"/>
          <w:sz w:val="24"/>
          <w:szCs w:val="24"/>
        </w:rPr>
      </w:pPr>
    </w:p>
    <w:p w14:paraId="02522390" w14:textId="77777777" w:rsidR="00596113" w:rsidRDefault="00EC4DCB" w:rsidP="00EC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SISTEMAS DE FORMACIÓN </w:t>
      </w:r>
    </w:p>
    <w:p w14:paraId="242B017D" w14:textId="77777777" w:rsidR="00596113" w:rsidRDefault="00EC4DCB" w:rsidP="00EC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EJERCICIO </w:t>
      </w:r>
    </w:p>
    <w:p w14:paraId="20E4D867" w14:textId="77777777" w:rsidR="00EC4DCB" w:rsidRDefault="00EC4DCB" w:rsidP="00EC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DERECHOS CREATIVOS</w:t>
      </w:r>
    </w:p>
    <w:p w14:paraId="064EB68C" w14:textId="77777777" w:rsidR="00EC4DCB" w:rsidRDefault="00EC4DCB" w:rsidP="00EC4DCB">
      <w:pPr>
        <w:rPr>
          <w:rFonts w:ascii="Times New Roman" w:hAnsi="Times New Roman" w:cs="Times New Roman"/>
          <w:sz w:val="24"/>
          <w:szCs w:val="24"/>
        </w:rPr>
      </w:pPr>
    </w:p>
    <w:p w14:paraId="14BDC525" w14:textId="77777777" w:rsidR="00EC4DCB" w:rsidRDefault="00EC4DCB" w:rsidP="005961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DCB">
        <w:rPr>
          <w:rFonts w:ascii="Times New Roman" w:hAnsi="Times New Roman" w:cs="Times New Roman"/>
          <w:sz w:val="24"/>
          <w:szCs w:val="24"/>
        </w:rPr>
        <w:t xml:space="preserve">El ejercicio de los derechos creativos en vínculo directo con los derechos </w:t>
      </w:r>
      <w:r w:rsidR="00596113">
        <w:rPr>
          <w:rFonts w:ascii="Times New Roman" w:hAnsi="Times New Roman" w:cs="Times New Roman"/>
          <w:sz w:val="24"/>
          <w:szCs w:val="24"/>
        </w:rPr>
        <w:t>humanos es nuestra preocupación;</w:t>
      </w:r>
      <w:r w:rsidRPr="00EC4DCB">
        <w:rPr>
          <w:rFonts w:ascii="Times New Roman" w:hAnsi="Times New Roman" w:cs="Times New Roman"/>
          <w:sz w:val="24"/>
          <w:szCs w:val="24"/>
        </w:rPr>
        <w:t xml:space="preserve"> abrir los sistemas de educación para que el conocimiento no sea entendido como un objeto mercantil,</w:t>
      </w:r>
      <w:r w:rsidR="00596113">
        <w:rPr>
          <w:rFonts w:ascii="Times New Roman" w:hAnsi="Times New Roman" w:cs="Times New Roman"/>
          <w:sz w:val="24"/>
          <w:szCs w:val="24"/>
        </w:rPr>
        <w:t xml:space="preserve"> si</w:t>
      </w:r>
      <w:r w:rsidRPr="00EC4DCB">
        <w:rPr>
          <w:rFonts w:ascii="Times New Roman" w:hAnsi="Times New Roman" w:cs="Times New Roman"/>
          <w:sz w:val="24"/>
          <w:szCs w:val="24"/>
        </w:rPr>
        <w:t>no como la posibilidad de liberación y democratización de los derechos creativos y culturales. Este trabajo se hace desde las esferas de educación formal y alternativa</w:t>
      </w:r>
      <w:r w:rsidR="00596113">
        <w:rPr>
          <w:rFonts w:ascii="Times New Roman" w:hAnsi="Times New Roman" w:cs="Times New Roman"/>
          <w:sz w:val="24"/>
          <w:szCs w:val="24"/>
        </w:rPr>
        <w:t>,</w:t>
      </w:r>
      <w:r w:rsidRPr="00EC4DCB">
        <w:rPr>
          <w:rFonts w:ascii="Times New Roman" w:hAnsi="Times New Roman" w:cs="Times New Roman"/>
          <w:sz w:val="24"/>
          <w:szCs w:val="24"/>
        </w:rPr>
        <w:t xml:space="preserve"> desde nuestros saberes y nuestra potencialidad en el quehacer creativo. </w:t>
      </w:r>
    </w:p>
    <w:p w14:paraId="4F40DD54" w14:textId="77777777" w:rsidR="00596113" w:rsidRPr="00EC4DCB" w:rsidRDefault="00596113" w:rsidP="005961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7C4E6" w14:textId="77777777" w:rsidR="00596113" w:rsidRDefault="00EC4DCB" w:rsidP="00596113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113">
        <w:rPr>
          <w:rFonts w:ascii="Times New Roman" w:hAnsi="Times New Roman" w:cs="Times New Roman"/>
          <w:sz w:val="24"/>
          <w:szCs w:val="24"/>
        </w:rPr>
        <w:t>En el ámbito formal</w:t>
      </w:r>
      <w:r w:rsidR="0059611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C955D1" w14:textId="77777777" w:rsidR="00596113" w:rsidRPr="00596113" w:rsidRDefault="00596113" w:rsidP="0059611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C4DCB" w:rsidRPr="00596113">
        <w:rPr>
          <w:rFonts w:ascii="Times New Roman" w:hAnsi="Times New Roman" w:cs="Times New Roman"/>
          <w:sz w:val="24"/>
          <w:szCs w:val="24"/>
        </w:rPr>
        <w:t xml:space="preserve">s necesario abrir espacios y establecer diálogo con </w:t>
      </w:r>
      <w:r w:rsidRPr="00596113">
        <w:rPr>
          <w:rFonts w:ascii="Times New Roman" w:hAnsi="Times New Roman" w:cs="Times New Roman"/>
          <w:sz w:val="24"/>
          <w:szCs w:val="24"/>
        </w:rPr>
        <w:t xml:space="preserve">escuelas y </w:t>
      </w:r>
      <w:r w:rsidR="00EC4DCB" w:rsidRPr="00596113">
        <w:rPr>
          <w:rFonts w:ascii="Times New Roman" w:hAnsi="Times New Roman" w:cs="Times New Roman"/>
          <w:sz w:val="24"/>
          <w:szCs w:val="24"/>
        </w:rPr>
        <w:t>universid</w:t>
      </w:r>
      <w:r w:rsidRPr="00596113">
        <w:rPr>
          <w:rFonts w:ascii="Times New Roman" w:hAnsi="Times New Roman" w:cs="Times New Roman"/>
          <w:sz w:val="24"/>
          <w:szCs w:val="24"/>
        </w:rPr>
        <w:t xml:space="preserve">ades como espacios de formación en los que contar con mallas curriculares. Mallas en las que se hagan transversales </w:t>
      </w:r>
      <w:r w:rsidR="00EC4DCB" w:rsidRPr="00596113">
        <w:rPr>
          <w:rFonts w:ascii="Times New Roman" w:hAnsi="Times New Roman" w:cs="Times New Roman"/>
          <w:sz w:val="24"/>
          <w:szCs w:val="24"/>
        </w:rPr>
        <w:t>metodologías creativas y algunas mate</w:t>
      </w:r>
      <w:r w:rsidRPr="00596113">
        <w:rPr>
          <w:rFonts w:ascii="Times New Roman" w:hAnsi="Times New Roman" w:cs="Times New Roman"/>
          <w:sz w:val="24"/>
          <w:szCs w:val="24"/>
        </w:rPr>
        <w:t>rias referidas a la creatividad.</w:t>
      </w:r>
    </w:p>
    <w:p w14:paraId="35EDF77C" w14:textId="77777777" w:rsidR="00596113" w:rsidRDefault="00596113" w:rsidP="00596113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C4DCB" w:rsidRPr="00596113">
        <w:rPr>
          <w:rFonts w:ascii="Times New Roman" w:hAnsi="Times New Roman" w:cs="Times New Roman"/>
          <w:sz w:val="24"/>
          <w:szCs w:val="24"/>
        </w:rPr>
        <w:t>brir procesos en el ámbito formal para que se trabaje desde el ta</w:t>
      </w:r>
      <w:r>
        <w:rPr>
          <w:rFonts w:ascii="Times New Roman" w:hAnsi="Times New Roman" w:cs="Times New Roman"/>
          <w:sz w:val="24"/>
          <w:szCs w:val="24"/>
        </w:rPr>
        <w:t>lento, la alegría y el disfrute.</w:t>
      </w:r>
    </w:p>
    <w:p w14:paraId="053C319C" w14:textId="77777777" w:rsidR="00EC4DCB" w:rsidRPr="00596113" w:rsidRDefault="00596113" w:rsidP="00596113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C4DCB" w:rsidRPr="00596113">
        <w:rPr>
          <w:rFonts w:ascii="Times New Roman" w:hAnsi="Times New Roman" w:cs="Times New Roman"/>
          <w:sz w:val="24"/>
          <w:szCs w:val="24"/>
        </w:rPr>
        <w:t>n el ámbito estatal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EC4DCB" w:rsidRPr="00596113">
        <w:rPr>
          <w:rFonts w:ascii="Times New Roman" w:hAnsi="Times New Roman" w:cs="Times New Roman"/>
          <w:sz w:val="24"/>
          <w:szCs w:val="24"/>
        </w:rPr>
        <w:t xml:space="preserve"> es necesario </w:t>
      </w:r>
      <w:r w:rsidR="00995448">
        <w:rPr>
          <w:rFonts w:ascii="Times New Roman" w:hAnsi="Times New Roman" w:cs="Times New Roman"/>
          <w:sz w:val="24"/>
          <w:szCs w:val="24"/>
        </w:rPr>
        <w:t>un acercamiento con el Ministerio de E</w:t>
      </w:r>
      <w:r w:rsidR="00EC4DCB" w:rsidRPr="00596113">
        <w:rPr>
          <w:rFonts w:ascii="Times New Roman" w:hAnsi="Times New Roman" w:cs="Times New Roman"/>
          <w:sz w:val="24"/>
          <w:szCs w:val="24"/>
        </w:rPr>
        <w:t>ducación para articular procesos en los que se aplique y conozca la nor</w:t>
      </w:r>
      <w:r w:rsidR="009860CF">
        <w:rPr>
          <w:rFonts w:ascii="Times New Roman" w:hAnsi="Times New Roman" w:cs="Times New Roman"/>
          <w:sz w:val="24"/>
          <w:szCs w:val="24"/>
        </w:rPr>
        <w:t xml:space="preserve">mativa que abre esa posibilidad: </w:t>
      </w:r>
      <w:r w:rsidR="00EC4DCB" w:rsidRPr="00596113">
        <w:rPr>
          <w:rFonts w:ascii="Times New Roman" w:hAnsi="Times New Roman" w:cs="Times New Roman"/>
          <w:sz w:val="24"/>
          <w:szCs w:val="24"/>
        </w:rPr>
        <w:t>para que sean ellos quienes faciliten las metodologías y lo</w:t>
      </w:r>
      <w:r w:rsidR="009860CF">
        <w:rPr>
          <w:rFonts w:ascii="Times New Roman" w:hAnsi="Times New Roman" w:cs="Times New Roman"/>
          <w:sz w:val="24"/>
          <w:szCs w:val="24"/>
        </w:rPr>
        <w:t>s espacios de diálogo creativo, también con</w:t>
      </w:r>
      <w:r w:rsidR="00EC4DCB" w:rsidRPr="00596113">
        <w:rPr>
          <w:rFonts w:ascii="Times New Roman" w:hAnsi="Times New Roman" w:cs="Times New Roman"/>
          <w:sz w:val="24"/>
          <w:szCs w:val="24"/>
        </w:rPr>
        <w:t xml:space="preserve"> la comunidad, padres de familia, barrios, juntas vecinales.</w:t>
      </w:r>
    </w:p>
    <w:p w14:paraId="7147CDD0" w14:textId="77777777" w:rsidR="009860CF" w:rsidRDefault="00EC4DCB" w:rsidP="00703EFC">
      <w:pPr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60CF">
        <w:rPr>
          <w:rFonts w:ascii="Times New Roman" w:hAnsi="Times New Roman" w:cs="Times New Roman"/>
          <w:sz w:val="24"/>
          <w:szCs w:val="24"/>
        </w:rPr>
        <w:t>En el ámbito alternativo</w:t>
      </w:r>
      <w:r w:rsidR="009860CF">
        <w:rPr>
          <w:rFonts w:ascii="Times New Roman" w:hAnsi="Times New Roman" w:cs="Times New Roman"/>
          <w:sz w:val="24"/>
          <w:szCs w:val="24"/>
        </w:rPr>
        <w:t>:</w:t>
      </w:r>
    </w:p>
    <w:p w14:paraId="6AAFA1D7" w14:textId="77777777" w:rsidR="00EC4DCB" w:rsidRPr="009860CF" w:rsidRDefault="009860CF" w:rsidP="00703EFC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importante </w:t>
      </w:r>
      <w:r w:rsidR="00EC4DCB" w:rsidRPr="009860CF">
        <w:rPr>
          <w:rFonts w:ascii="Times New Roman" w:hAnsi="Times New Roman" w:cs="Times New Roman"/>
          <w:sz w:val="24"/>
          <w:szCs w:val="24"/>
        </w:rPr>
        <w:t xml:space="preserve">el intercambio de experiencias mediante la sistematización de </w:t>
      </w:r>
      <w:r>
        <w:rPr>
          <w:rFonts w:ascii="Times New Roman" w:hAnsi="Times New Roman" w:cs="Times New Roman"/>
          <w:sz w:val="24"/>
          <w:szCs w:val="24"/>
        </w:rPr>
        <w:t>éstas</w:t>
      </w:r>
      <w:r w:rsidR="00EC4DCB" w:rsidRPr="009860CF">
        <w:rPr>
          <w:rFonts w:ascii="Times New Roman" w:hAnsi="Times New Roman" w:cs="Times New Roman"/>
          <w:sz w:val="24"/>
          <w:szCs w:val="24"/>
        </w:rPr>
        <w:t xml:space="preserve"> y metodologías, </w:t>
      </w:r>
      <w:r>
        <w:rPr>
          <w:rFonts w:ascii="Times New Roman" w:hAnsi="Times New Roman" w:cs="Times New Roman"/>
          <w:sz w:val="24"/>
          <w:szCs w:val="24"/>
        </w:rPr>
        <w:t xml:space="preserve">mediante </w:t>
      </w:r>
      <w:r w:rsidR="00EC4DCB" w:rsidRPr="009860CF">
        <w:rPr>
          <w:rFonts w:ascii="Times New Roman" w:hAnsi="Times New Roman" w:cs="Times New Roman"/>
          <w:sz w:val="24"/>
          <w:szCs w:val="24"/>
        </w:rPr>
        <w:t>el mapeo de saberes y cultor</w:t>
      </w:r>
      <w:r>
        <w:rPr>
          <w:rFonts w:ascii="Times New Roman" w:hAnsi="Times New Roman" w:cs="Times New Roman"/>
          <w:sz w:val="24"/>
          <w:szCs w:val="24"/>
        </w:rPr>
        <w:t>e</w:t>
      </w:r>
      <w:r w:rsidR="00EC4DCB" w:rsidRPr="009860CF">
        <w:rPr>
          <w:rFonts w:ascii="Times New Roman" w:hAnsi="Times New Roman" w:cs="Times New Roman"/>
          <w:sz w:val="24"/>
          <w:szCs w:val="24"/>
        </w:rPr>
        <w:t>s que trabajan abriendo procesos formativos</w:t>
      </w:r>
      <w:r>
        <w:rPr>
          <w:rFonts w:ascii="Times New Roman" w:hAnsi="Times New Roman" w:cs="Times New Roman"/>
          <w:sz w:val="24"/>
          <w:szCs w:val="24"/>
        </w:rPr>
        <w:t>, mediante el</w:t>
      </w:r>
      <w:r w:rsidR="00EC4DCB" w:rsidRPr="009860CF">
        <w:rPr>
          <w:rFonts w:ascii="Times New Roman" w:hAnsi="Times New Roman" w:cs="Times New Roman"/>
          <w:sz w:val="24"/>
          <w:szCs w:val="24"/>
        </w:rPr>
        <w:t xml:space="preserve"> mapeo de espacios formativos para la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apropiación de aulas abiertas. Es precisa la </w:t>
      </w:r>
      <w:r w:rsidR="00EC4DCB" w:rsidRPr="009860CF">
        <w:rPr>
          <w:rFonts w:ascii="Times New Roman" w:hAnsi="Times New Roman" w:cs="Times New Roman"/>
          <w:sz w:val="24"/>
          <w:szCs w:val="24"/>
        </w:rPr>
        <w:t>actividad alternativa como propuesta de acción política</w:t>
      </w:r>
      <w:r>
        <w:rPr>
          <w:rFonts w:ascii="Times New Roman" w:hAnsi="Times New Roman" w:cs="Times New Roman"/>
          <w:sz w:val="24"/>
          <w:szCs w:val="24"/>
        </w:rPr>
        <w:t>,</w:t>
      </w:r>
      <w:r w:rsidR="00EC4DCB" w:rsidRPr="009860CF">
        <w:rPr>
          <w:rFonts w:ascii="Times New Roman" w:hAnsi="Times New Roman" w:cs="Times New Roman"/>
          <w:sz w:val="24"/>
          <w:szCs w:val="24"/>
        </w:rPr>
        <w:t xml:space="preserve"> habitando y </w:t>
      </w:r>
      <w:proofErr w:type="spellStart"/>
      <w:r w:rsidR="00EC4DCB" w:rsidRPr="009860CF">
        <w:rPr>
          <w:rFonts w:ascii="Times New Roman" w:hAnsi="Times New Roman" w:cs="Times New Roman"/>
          <w:sz w:val="24"/>
          <w:szCs w:val="24"/>
        </w:rPr>
        <w:t>resignificando</w:t>
      </w:r>
      <w:proofErr w:type="spellEnd"/>
      <w:r w:rsidR="00EC4DCB" w:rsidRPr="009860CF">
        <w:rPr>
          <w:rFonts w:ascii="Times New Roman" w:hAnsi="Times New Roman" w:cs="Times New Roman"/>
          <w:sz w:val="24"/>
          <w:szCs w:val="24"/>
        </w:rPr>
        <w:t xml:space="preserve"> los espacios como aulas abiertas. </w:t>
      </w:r>
    </w:p>
    <w:p w14:paraId="6EE0A9EB" w14:textId="77777777" w:rsidR="00EC4DCB" w:rsidRPr="00EC4DCB" w:rsidRDefault="009860CF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necesario</w:t>
      </w:r>
      <w:r w:rsidR="00EC4DCB" w:rsidRPr="00EC4DCB">
        <w:rPr>
          <w:rFonts w:ascii="Times New Roman" w:hAnsi="Times New Roman" w:cs="Times New Roman"/>
          <w:sz w:val="24"/>
          <w:szCs w:val="24"/>
        </w:rPr>
        <w:t xml:space="preserve"> trabajar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EC4DCB" w:rsidRPr="00EC4DCB">
        <w:rPr>
          <w:rFonts w:ascii="Times New Roman" w:hAnsi="Times New Roman" w:cs="Times New Roman"/>
          <w:sz w:val="24"/>
          <w:szCs w:val="24"/>
        </w:rPr>
        <w:t>la formación de públicos desde el encuentro y la posibilidad participativa de la gente que interviene en los espacios</w:t>
      </w:r>
      <w:r>
        <w:rPr>
          <w:rFonts w:ascii="Times New Roman" w:hAnsi="Times New Roman" w:cs="Times New Roman"/>
          <w:sz w:val="24"/>
          <w:szCs w:val="24"/>
        </w:rPr>
        <w:t>,</w:t>
      </w:r>
      <w:r w:rsidR="00EC4DCB" w:rsidRPr="00EC4DCB">
        <w:rPr>
          <w:rFonts w:ascii="Times New Roman" w:hAnsi="Times New Roman" w:cs="Times New Roman"/>
          <w:sz w:val="24"/>
          <w:szCs w:val="24"/>
        </w:rPr>
        <w:t xml:space="preserve"> para que también ejerzan sus derechos creativos. </w:t>
      </w:r>
    </w:p>
    <w:p w14:paraId="3BE37D07" w14:textId="77777777" w:rsidR="00EC4DCB" w:rsidRPr="00EC4DCB" w:rsidRDefault="00EC4DCB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DCB">
        <w:rPr>
          <w:rFonts w:ascii="Times New Roman" w:hAnsi="Times New Roman" w:cs="Times New Roman"/>
          <w:sz w:val="24"/>
          <w:szCs w:val="24"/>
        </w:rPr>
        <w:t>El entendimiento de los espacios de acti</w:t>
      </w:r>
      <w:r w:rsidR="005315E3">
        <w:rPr>
          <w:rFonts w:ascii="Times New Roman" w:hAnsi="Times New Roman" w:cs="Times New Roman"/>
          <w:sz w:val="24"/>
          <w:szCs w:val="24"/>
        </w:rPr>
        <w:t xml:space="preserve">vidad de manifestación creativa, </w:t>
      </w:r>
      <w:r w:rsidRPr="00EC4DCB">
        <w:rPr>
          <w:rFonts w:ascii="Times New Roman" w:hAnsi="Times New Roman" w:cs="Times New Roman"/>
          <w:sz w:val="24"/>
          <w:szCs w:val="24"/>
        </w:rPr>
        <w:t>festivales</w:t>
      </w:r>
      <w:r w:rsidR="005315E3">
        <w:rPr>
          <w:rFonts w:ascii="Times New Roman" w:hAnsi="Times New Roman" w:cs="Times New Roman"/>
          <w:sz w:val="24"/>
          <w:szCs w:val="24"/>
        </w:rPr>
        <w:t xml:space="preserve"> por ejemplo,</w:t>
      </w:r>
      <w:r w:rsidRPr="00EC4DCB">
        <w:rPr>
          <w:rFonts w:ascii="Times New Roman" w:hAnsi="Times New Roman" w:cs="Times New Roman"/>
          <w:sz w:val="24"/>
          <w:szCs w:val="24"/>
        </w:rPr>
        <w:t xml:space="preserve"> como aulas abiertas donde sea posible el acompañamiento de los procesos formativos a través de la experiencia. </w:t>
      </w:r>
    </w:p>
    <w:p w14:paraId="21405BAC" w14:textId="77777777" w:rsidR="00EC4DCB" w:rsidRPr="00EC4DCB" w:rsidRDefault="00EC4DCB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DCB">
        <w:rPr>
          <w:rFonts w:ascii="Times New Roman" w:hAnsi="Times New Roman" w:cs="Times New Roman"/>
          <w:sz w:val="24"/>
          <w:szCs w:val="24"/>
        </w:rPr>
        <w:t>La importanc</w:t>
      </w:r>
      <w:r w:rsidR="005315E3">
        <w:rPr>
          <w:rFonts w:ascii="Times New Roman" w:hAnsi="Times New Roman" w:cs="Times New Roman"/>
          <w:sz w:val="24"/>
          <w:szCs w:val="24"/>
        </w:rPr>
        <w:t>ia de abrir espacios que generen</w:t>
      </w:r>
      <w:r w:rsidRPr="00EC4DCB">
        <w:rPr>
          <w:rFonts w:ascii="Times New Roman" w:hAnsi="Times New Roman" w:cs="Times New Roman"/>
          <w:sz w:val="24"/>
          <w:szCs w:val="24"/>
        </w:rPr>
        <w:t xml:space="preserve"> diálogo </w:t>
      </w:r>
      <w:r w:rsidR="005315E3">
        <w:rPr>
          <w:rFonts w:ascii="Times New Roman" w:hAnsi="Times New Roman" w:cs="Times New Roman"/>
          <w:sz w:val="24"/>
          <w:szCs w:val="24"/>
        </w:rPr>
        <w:t xml:space="preserve">con otros procesos de formación, </w:t>
      </w:r>
      <w:r w:rsidRPr="00EC4DCB">
        <w:rPr>
          <w:rFonts w:ascii="Times New Roman" w:hAnsi="Times New Roman" w:cs="Times New Roman"/>
          <w:sz w:val="24"/>
          <w:szCs w:val="24"/>
        </w:rPr>
        <w:t xml:space="preserve">como los saberes de los pueblos originarios y </w:t>
      </w:r>
      <w:proofErr w:type="spellStart"/>
      <w:r w:rsidRPr="00EC4DCB">
        <w:rPr>
          <w:rFonts w:ascii="Times New Roman" w:hAnsi="Times New Roman" w:cs="Times New Roman"/>
          <w:sz w:val="24"/>
          <w:szCs w:val="24"/>
        </w:rPr>
        <w:t>afrodescendientes</w:t>
      </w:r>
      <w:proofErr w:type="spellEnd"/>
      <w:r w:rsidR="005315E3">
        <w:rPr>
          <w:rFonts w:ascii="Times New Roman" w:hAnsi="Times New Roman" w:cs="Times New Roman"/>
          <w:sz w:val="24"/>
          <w:szCs w:val="24"/>
        </w:rPr>
        <w:t>,</w:t>
      </w:r>
      <w:r w:rsidRPr="00EC4DCB">
        <w:rPr>
          <w:rFonts w:ascii="Times New Roman" w:hAnsi="Times New Roman" w:cs="Times New Roman"/>
          <w:sz w:val="24"/>
          <w:szCs w:val="24"/>
        </w:rPr>
        <w:t xml:space="preserve"> para formación se genere interculturalidad.</w:t>
      </w:r>
    </w:p>
    <w:p w14:paraId="3D099F11" w14:textId="77777777" w:rsidR="00EC4DCB" w:rsidRPr="00EC4DCB" w:rsidRDefault="00EC4DCB" w:rsidP="00703EF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810E4" w14:textId="77777777" w:rsidR="006C5116" w:rsidRPr="00EC4DCB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CB9C4" w14:textId="77777777" w:rsidR="00995448" w:rsidRPr="00557117" w:rsidRDefault="003067DF" w:rsidP="00703E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117">
        <w:rPr>
          <w:rFonts w:ascii="Times New Roman" w:hAnsi="Times New Roman" w:cs="Times New Roman"/>
          <w:b/>
          <w:sz w:val="24"/>
          <w:szCs w:val="24"/>
        </w:rPr>
        <w:t>FORMACIÓN</w:t>
      </w:r>
      <w:r w:rsidR="00557117" w:rsidRPr="005571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448" w:rsidRPr="00557117">
        <w:rPr>
          <w:rFonts w:ascii="Times New Roman" w:hAnsi="Times New Roman" w:cs="Times New Roman"/>
          <w:b/>
          <w:sz w:val="24"/>
          <w:szCs w:val="24"/>
        </w:rPr>
        <w:t>ARTÍSTICO</w:t>
      </w:r>
    </w:p>
    <w:p w14:paraId="320F8439" w14:textId="77777777" w:rsidR="003067DF" w:rsidRPr="00E61C30" w:rsidRDefault="003067DF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04764" w14:textId="77777777" w:rsidR="006C5116" w:rsidRPr="00E61C30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C30">
        <w:rPr>
          <w:rFonts w:ascii="Times New Roman" w:hAnsi="Times New Roman" w:cs="Times New Roman"/>
          <w:sz w:val="24"/>
          <w:szCs w:val="24"/>
        </w:rPr>
        <w:t>El planteamiento de ser breves en el diagnóstico, para pasar más bien a las propuestas, no puede ser tomado en rigor, pues a med</w:t>
      </w:r>
      <w:r w:rsidR="003067DF">
        <w:rPr>
          <w:rFonts w:ascii="Times New Roman" w:hAnsi="Times New Roman" w:cs="Times New Roman"/>
          <w:sz w:val="24"/>
          <w:szCs w:val="24"/>
        </w:rPr>
        <w:t>ida que las personas intervienen</w:t>
      </w:r>
      <w:r w:rsidRPr="00E61C30">
        <w:rPr>
          <w:rFonts w:ascii="Times New Roman" w:hAnsi="Times New Roman" w:cs="Times New Roman"/>
          <w:sz w:val="24"/>
          <w:szCs w:val="24"/>
        </w:rPr>
        <w:t>, queda claro que hay mucha información so</w:t>
      </w:r>
      <w:r w:rsidR="007B0977" w:rsidRPr="00E61C30">
        <w:rPr>
          <w:rFonts w:ascii="Times New Roman" w:hAnsi="Times New Roman" w:cs="Times New Roman"/>
          <w:sz w:val="24"/>
          <w:szCs w:val="24"/>
        </w:rPr>
        <w:t>bre experiencias de formación</w:t>
      </w:r>
      <w:r w:rsidR="003067DF">
        <w:rPr>
          <w:rFonts w:ascii="Times New Roman" w:hAnsi="Times New Roman" w:cs="Times New Roman"/>
          <w:sz w:val="24"/>
          <w:szCs w:val="24"/>
        </w:rPr>
        <w:t>, en el sistema formal o el alternativo,</w:t>
      </w:r>
      <w:r w:rsidR="007B0977" w:rsidRPr="00E61C30">
        <w:rPr>
          <w:rFonts w:ascii="Times New Roman" w:hAnsi="Times New Roman" w:cs="Times New Roman"/>
          <w:sz w:val="24"/>
          <w:szCs w:val="24"/>
        </w:rPr>
        <w:t xml:space="preserve"> o de </w:t>
      </w:r>
      <w:r w:rsidR="003067DF">
        <w:rPr>
          <w:rFonts w:ascii="Times New Roman" w:hAnsi="Times New Roman" w:cs="Times New Roman"/>
          <w:sz w:val="24"/>
          <w:szCs w:val="24"/>
        </w:rPr>
        <w:t xml:space="preserve">avances para el </w:t>
      </w:r>
      <w:r w:rsidRPr="00E61C30">
        <w:rPr>
          <w:rFonts w:ascii="Times New Roman" w:hAnsi="Times New Roman" w:cs="Times New Roman"/>
          <w:sz w:val="24"/>
          <w:szCs w:val="24"/>
        </w:rPr>
        <w:t xml:space="preserve">reconocimiento de la experiencia empírica por parte del gobierno o las universidades, que </w:t>
      </w:r>
      <w:r w:rsidR="003067DF">
        <w:rPr>
          <w:rFonts w:ascii="Times New Roman" w:hAnsi="Times New Roman" w:cs="Times New Roman"/>
          <w:sz w:val="24"/>
          <w:szCs w:val="24"/>
        </w:rPr>
        <w:t xml:space="preserve">no todos comparten. </w:t>
      </w:r>
      <w:r w:rsidRPr="00E61C30">
        <w:rPr>
          <w:rFonts w:ascii="Times New Roman" w:hAnsi="Times New Roman" w:cs="Times New Roman"/>
          <w:sz w:val="24"/>
          <w:szCs w:val="24"/>
        </w:rPr>
        <w:t>.</w:t>
      </w:r>
    </w:p>
    <w:p w14:paraId="5ACF8225" w14:textId="77777777" w:rsidR="006C5116" w:rsidRPr="00E61C30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0B5D5" w14:textId="77777777" w:rsidR="006C5116" w:rsidRPr="00E61C30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C30">
        <w:rPr>
          <w:rFonts w:ascii="Times New Roman" w:hAnsi="Times New Roman" w:cs="Times New Roman"/>
          <w:sz w:val="24"/>
          <w:szCs w:val="24"/>
        </w:rPr>
        <w:t xml:space="preserve">Por ejemplo: </w:t>
      </w:r>
    </w:p>
    <w:p w14:paraId="2D0C97E7" w14:textId="77777777" w:rsidR="006C5116" w:rsidRPr="00E61C30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C457E" w14:textId="77777777" w:rsidR="006C5116" w:rsidRPr="00E61C30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C30">
        <w:rPr>
          <w:rFonts w:ascii="Times New Roman" w:hAnsi="Times New Roman" w:cs="Times New Roman"/>
          <w:sz w:val="24"/>
          <w:szCs w:val="24"/>
        </w:rPr>
        <w:t>El Ministerio de Educación reconoce en el Sistema Plurinacional de Certificación de Competencias tres tipos de experiencia en artes: músico de bandas, ar</w:t>
      </w:r>
      <w:r w:rsidR="00E61C30">
        <w:rPr>
          <w:rFonts w:ascii="Times New Roman" w:hAnsi="Times New Roman" w:cs="Times New Roman"/>
          <w:sz w:val="24"/>
          <w:szCs w:val="24"/>
        </w:rPr>
        <w:t>tes escénicas (teatro) y bailarí</w:t>
      </w:r>
      <w:r w:rsidRPr="00E61C30">
        <w:rPr>
          <w:rFonts w:ascii="Times New Roman" w:hAnsi="Times New Roman" w:cs="Times New Roman"/>
          <w:sz w:val="24"/>
          <w:szCs w:val="24"/>
        </w:rPr>
        <w:t>n de danzas folklóricas de Bolivia. Se está buscando que ese reconocimiento se amplíe a otras áreas del quehacer creativo.</w:t>
      </w:r>
    </w:p>
    <w:p w14:paraId="5872E50A" w14:textId="77777777" w:rsidR="006C5116" w:rsidRPr="00E61C30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98A8C" w14:textId="77777777" w:rsidR="006C5116" w:rsidRPr="00E61C30" w:rsidRDefault="007B0977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C30">
        <w:rPr>
          <w:rFonts w:ascii="Times New Roman" w:hAnsi="Times New Roman" w:cs="Times New Roman"/>
          <w:sz w:val="24"/>
          <w:szCs w:val="24"/>
        </w:rPr>
        <w:t xml:space="preserve">El Ministerio de Educación, por ley, </w:t>
      </w:r>
      <w:r w:rsidR="006C5116" w:rsidRPr="00E61C30">
        <w:rPr>
          <w:rFonts w:ascii="Times New Roman" w:hAnsi="Times New Roman" w:cs="Times New Roman"/>
          <w:sz w:val="24"/>
          <w:szCs w:val="24"/>
        </w:rPr>
        <w:t xml:space="preserve">tiene todas las competencias para la formación en </w:t>
      </w:r>
      <w:r w:rsidRPr="00E61C30">
        <w:rPr>
          <w:rFonts w:ascii="Times New Roman" w:hAnsi="Times New Roman" w:cs="Times New Roman"/>
          <w:sz w:val="24"/>
          <w:szCs w:val="24"/>
        </w:rPr>
        <w:t>artes; pero no las aplica y tampoco otras instancias, como el Ministerio de Culturas o instituciones privadas las haga con posibilidades de titulación. Experiencias interesantes para</w:t>
      </w:r>
      <w:r w:rsidR="006C5116" w:rsidRPr="00E61C30">
        <w:rPr>
          <w:rFonts w:ascii="Times New Roman" w:hAnsi="Times New Roman" w:cs="Times New Roman"/>
          <w:sz w:val="24"/>
          <w:szCs w:val="24"/>
        </w:rPr>
        <w:t xml:space="preserve"> salvar ese obstáculo se presentan en la Escuela Nacional de Teatro o </w:t>
      </w:r>
      <w:proofErr w:type="spellStart"/>
      <w:r w:rsidR="006C5116" w:rsidRPr="00E61C30">
        <w:rPr>
          <w:rFonts w:ascii="Times New Roman" w:hAnsi="Times New Roman" w:cs="Times New Roman"/>
          <w:sz w:val="24"/>
          <w:szCs w:val="24"/>
        </w:rPr>
        <w:t>Diakonía</w:t>
      </w:r>
      <w:proofErr w:type="spellEnd"/>
      <w:r w:rsidR="006C5116" w:rsidRPr="00E61C30">
        <w:rPr>
          <w:rFonts w:ascii="Times New Roman" w:hAnsi="Times New Roman" w:cs="Times New Roman"/>
          <w:sz w:val="24"/>
          <w:szCs w:val="24"/>
        </w:rPr>
        <w:t xml:space="preserve"> (formación audiovisual), ambas en Santa Cruz, cuya titulación está amparada por la Universidad Católica Boliviana.</w:t>
      </w:r>
    </w:p>
    <w:p w14:paraId="30D4F580" w14:textId="77777777" w:rsidR="006C5116" w:rsidRPr="00E61C30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B04C4" w14:textId="77777777" w:rsidR="00873AF5" w:rsidRPr="00E61C30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C30">
        <w:rPr>
          <w:rFonts w:ascii="Times New Roman" w:hAnsi="Times New Roman" w:cs="Times New Roman"/>
          <w:sz w:val="24"/>
          <w:szCs w:val="24"/>
        </w:rPr>
        <w:t xml:space="preserve">La Universidad pública de Pando tiene becas trabajo para sus estudiantes, 35 de las cuales </w:t>
      </w:r>
      <w:r w:rsidR="00E61C30">
        <w:rPr>
          <w:rFonts w:ascii="Times New Roman" w:hAnsi="Times New Roman" w:cs="Times New Roman"/>
          <w:sz w:val="24"/>
          <w:szCs w:val="24"/>
        </w:rPr>
        <w:t>(una mínima parte respecto de ot</w:t>
      </w:r>
      <w:r w:rsidR="007B0977" w:rsidRPr="00E61C30">
        <w:rPr>
          <w:rFonts w:ascii="Times New Roman" w:hAnsi="Times New Roman" w:cs="Times New Roman"/>
          <w:sz w:val="24"/>
          <w:szCs w:val="24"/>
        </w:rPr>
        <w:t xml:space="preserve">ras actividades) </w:t>
      </w:r>
      <w:r w:rsidRPr="00E61C30">
        <w:rPr>
          <w:rFonts w:ascii="Times New Roman" w:hAnsi="Times New Roman" w:cs="Times New Roman"/>
          <w:sz w:val="24"/>
          <w:szCs w:val="24"/>
        </w:rPr>
        <w:t>benefician  a quienes hacen arte. Los jóvenes que se integran a</w:t>
      </w:r>
      <w:r w:rsidR="00272F37" w:rsidRPr="00E61C30">
        <w:rPr>
          <w:rFonts w:ascii="Times New Roman" w:hAnsi="Times New Roman" w:cs="Times New Roman"/>
          <w:sz w:val="24"/>
          <w:szCs w:val="24"/>
        </w:rPr>
        <w:t>l ballet folklórico, el elenco de teatro y la Orquesta Sinfónica</w:t>
      </w:r>
      <w:r w:rsidR="00E61C30">
        <w:rPr>
          <w:rFonts w:ascii="Times New Roman" w:hAnsi="Times New Roman" w:cs="Times New Roman"/>
          <w:sz w:val="24"/>
          <w:szCs w:val="24"/>
        </w:rPr>
        <w:t>,</w:t>
      </w:r>
      <w:r w:rsidR="00272F37" w:rsidRPr="00E61C30">
        <w:rPr>
          <w:rFonts w:ascii="Times New Roman" w:hAnsi="Times New Roman" w:cs="Times New Roman"/>
          <w:sz w:val="24"/>
          <w:szCs w:val="24"/>
        </w:rPr>
        <w:t xml:space="preserve"> </w:t>
      </w:r>
      <w:r w:rsidR="007B0977" w:rsidRPr="00E61C30">
        <w:rPr>
          <w:rFonts w:ascii="Times New Roman" w:hAnsi="Times New Roman" w:cs="Times New Roman"/>
          <w:sz w:val="24"/>
          <w:szCs w:val="24"/>
        </w:rPr>
        <w:t>creada</w:t>
      </w:r>
      <w:r w:rsidR="00272F37" w:rsidRPr="00E61C30">
        <w:rPr>
          <w:rFonts w:ascii="Times New Roman" w:hAnsi="Times New Roman" w:cs="Times New Roman"/>
          <w:sz w:val="24"/>
          <w:szCs w:val="24"/>
        </w:rPr>
        <w:t xml:space="preserve"> hace dos años</w:t>
      </w:r>
      <w:r w:rsidR="007B0977" w:rsidRPr="00E61C30">
        <w:rPr>
          <w:rFonts w:ascii="Times New Roman" w:hAnsi="Times New Roman" w:cs="Times New Roman"/>
          <w:sz w:val="24"/>
          <w:szCs w:val="24"/>
        </w:rPr>
        <w:t xml:space="preserve">, gozan de la beca que consiste en </w:t>
      </w:r>
      <w:r w:rsidR="00E61C30">
        <w:rPr>
          <w:rFonts w:ascii="Times New Roman" w:hAnsi="Times New Roman" w:cs="Times New Roman"/>
          <w:sz w:val="24"/>
          <w:szCs w:val="24"/>
        </w:rPr>
        <w:t>el pago mensual de</w:t>
      </w:r>
      <w:r w:rsidR="007B0977" w:rsidRPr="00E61C30">
        <w:rPr>
          <w:rFonts w:ascii="Times New Roman" w:hAnsi="Times New Roman" w:cs="Times New Roman"/>
          <w:sz w:val="24"/>
          <w:szCs w:val="24"/>
        </w:rPr>
        <w:t xml:space="preserve"> Bs 1</w:t>
      </w:r>
      <w:r w:rsidR="00E61C30">
        <w:rPr>
          <w:rFonts w:ascii="Times New Roman" w:hAnsi="Times New Roman" w:cs="Times New Roman"/>
          <w:sz w:val="24"/>
          <w:szCs w:val="24"/>
        </w:rPr>
        <w:t>.</w:t>
      </w:r>
      <w:r w:rsidR="007B0977" w:rsidRPr="00E61C30">
        <w:rPr>
          <w:rFonts w:ascii="Times New Roman" w:hAnsi="Times New Roman" w:cs="Times New Roman"/>
          <w:sz w:val="24"/>
          <w:szCs w:val="24"/>
        </w:rPr>
        <w:t>000</w:t>
      </w:r>
      <w:r w:rsidR="00272F37" w:rsidRPr="00E61C30">
        <w:rPr>
          <w:rFonts w:ascii="Times New Roman" w:hAnsi="Times New Roman" w:cs="Times New Roman"/>
          <w:sz w:val="24"/>
          <w:szCs w:val="24"/>
        </w:rPr>
        <w:t xml:space="preserve">. </w:t>
      </w:r>
      <w:r w:rsidR="00A40E1B">
        <w:rPr>
          <w:rFonts w:ascii="Times New Roman" w:hAnsi="Times New Roman" w:cs="Times New Roman"/>
          <w:sz w:val="24"/>
          <w:szCs w:val="24"/>
        </w:rPr>
        <w:t>En la UMSA</w:t>
      </w:r>
      <w:r w:rsidRPr="00E61C30">
        <w:rPr>
          <w:rFonts w:ascii="Times New Roman" w:hAnsi="Times New Roman" w:cs="Times New Roman"/>
          <w:sz w:val="24"/>
          <w:szCs w:val="24"/>
        </w:rPr>
        <w:t>, se reacciona ante lo compartido por Pando, se está pelean</w:t>
      </w:r>
      <w:r w:rsidR="003A6CD9">
        <w:rPr>
          <w:rFonts w:ascii="Times New Roman" w:hAnsi="Times New Roman" w:cs="Times New Roman"/>
          <w:sz w:val="24"/>
          <w:szCs w:val="24"/>
        </w:rPr>
        <w:t>do por lograr becas culturales</w:t>
      </w:r>
      <w:r w:rsidR="00A40E1B">
        <w:rPr>
          <w:rFonts w:ascii="Times New Roman" w:hAnsi="Times New Roman" w:cs="Times New Roman"/>
          <w:sz w:val="24"/>
          <w:szCs w:val="24"/>
        </w:rPr>
        <w:t xml:space="preserve"> para los estudiantes</w:t>
      </w:r>
      <w:r w:rsidR="003A6CD9">
        <w:rPr>
          <w:rFonts w:ascii="Times New Roman" w:hAnsi="Times New Roman" w:cs="Times New Roman"/>
          <w:sz w:val="24"/>
          <w:szCs w:val="24"/>
        </w:rPr>
        <w:t>.</w:t>
      </w:r>
    </w:p>
    <w:p w14:paraId="1152C82B" w14:textId="77777777" w:rsidR="006C5116" w:rsidRPr="00E61C30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5E1EE" w14:textId="77777777" w:rsidR="009D5512" w:rsidRPr="003A6CD9" w:rsidRDefault="003A6CD9" w:rsidP="00703E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6CD9">
        <w:rPr>
          <w:rFonts w:ascii="Times New Roman" w:hAnsi="Times New Roman" w:cs="Times New Roman"/>
          <w:b/>
          <w:sz w:val="24"/>
          <w:szCs w:val="24"/>
        </w:rPr>
        <w:t>Problemas</w:t>
      </w:r>
    </w:p>
    <w:p w14:paraId="3B4925CD" w14:textId="77777777" w:rsidR="003A6CD9" w:rsidRPr="00E61C30" w:rsidRDefault="003A6CD9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C081C" w14:textId="77777777" w:rsidR="006C5116" w:rsidRPr="00E61C30" w:rsidRDefault="009D5512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C30">
        <w:rPr>
          <w:rFonts w:ascii="Times New Roman" w:hAnsi="Times New Roman" w:cs="Times New Roman"/>
          <w:sz w:val="24"/>
          <w:szCs w:val="24"/>
        </w:rPr>
        <w:t>Entre los problemas para avanzar en el c</w:t>
      </w:r>
      <w:r w:rsidR="003A6CD9">
        <w:rPr>
          <w:rFonts w:ascii="Times New Roman" w:hAnsi="Times New Roman" w:cs="Times New Roman"/>
          <w:sz w:val="24"/>
          <w:szCs w:val="24"/>
        </w:rPr>
        <w:t>ampo de la formación/titulación en las un</w:t>
      </w:r>
      <w:r w:rsidR="00A40E1B">
        <w:rPr>
          <w:rFonts w:ascii="Times New Roman" w:hAnsi="Times New Roman" w:cs="Times New Roman"/>
          <w:sz w:val="24"/>
          <w:szCs w:val="24"/>
        </w:rPr>
        <w:t>iversidades se menciona</w:t>
      </w:r>
      <w:r w:rsidR="003A6CD9">
        <w:rPr>
          <w:rFonts w:ascii="Times New Roman" w:hAnsi="Times New Roman" w:cs="Times New Roman"/>
          <w:sz w:val="24"/>
          <w:szCs w:val="24"/>
        </w:rPr>
        <w:t xml:space="preserve"> el presupuesto. No se va dar curso a la creación de carreras, menos facultades, pues implicaría restar dinero a las ya existentes. Una prueba de las dificultades es el cierre de la carrera </w:t>
      </w:r>
      <w:r w:rsidR="006C5116" w:rsidRPr="00E61C30">
        <w:rPr>
          <w:rFonts w:ascii="Times New Roman" w:hAnsi="Times New Roman" w:cs="Times New Roman"/>
          <w:sz w:val="24"/>
          <w:szCs w:val="24"/>
        </w:rPr>
        <w:t xml:space="preserve">de Música </w:t>
      </w:r>
      <w:r w:rsidR="003A6CD9">
        <w:rPr>
          <w:rFonts w:ascii="Times New Roman" w:hAnsi="Times New Roman" w:cs="Times New Roman"/>
          <w:sz w:val="24"/>
          <w:szCs w:val="24"/>
        </w:rPr>
        <w:t>en la UMSA, que desde su apertura a principios de los años 2000 no logró tener la infraestructura para funcionar adecuadamente.</w:t>
      </w:r>
    </w:p>
    <w:p w14:paraId="1A0FDD76" w14:textId="77777777" w:rsidR="006C5116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FAFB0" w14:textId="77777777" w:rsidR="006C5116" w:rsidRPr="00E61C30" w:rsidRDefault="00A40E1B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 problema es</w:t>
      </w:r>
      <w:r w:rsidR="003A6CD9">
        <w:rPr>
          <w:rFonts w:ascii="Times New Roman" w:hAnsi="Times New Roman" w:cs="Times New Roman"/>
          <w:sz w:val="24"/>
          <w:szCs w:val="24"/>
        </w:rPr>
        <w:t xml:space="preserve"> la ausencia de docentes. Los artistas que podrían, por su experiencia, asumir ese rol, no tienen un título o lo tienen de un país extranjero que no se puede convalidar en Bolivia. Además, n</w:t>
      </w:r>
      <w:r w:rsidR="006C5116" w:rsidRPr="00E61C30">
        <w:rPr>
          <w:rFonts w:ascii="Times New Roman" w:hAnsi="Times New Roman" w:cs="Times New Roman"/>
          <w:sz w:val="24"/>
          <w:szCs w:val="24"/>
        </w:rPr>
        <w:t>inguna entidad de formación en arte</w:t>
      </w:r>
      <w:r w:rsidR="003A6CD9">
        <w:rPr>
          <w:rFonts w:ascii="Times New Roman" w:hAnsi="Times New Roman" w:cs="Times New Roman"/>
          <w:sz w:val="24"/>
          <w:szCs w:val="24"/>
        </w:rPr>
        <w:t>s (</w:t>
      </w:r>
      <w:r w:rsidR="006C5116" w:rsidRPr="00E61C30">
        <w:rPr>
          <w:rFonts w:ascii="Times New Roman" w:hAnsi="Times New Roman" w:cs="Times New Roman"/>
          <w:sz w:val="24"/>
          <w:szCs w:val="24"/>
        </w:rPr>
        <w:t xml:space="preserve">Conservatorio, Bellas </w:t>
      </w:r>
      <w:r>
        <w:rPr>
          <w:rFonts w:ascii="Times New Roman" w:hAnsi="Times New Roman" w:cs="Times New Roman"/>
          <w:sz w:val="24"/>
          <w:szCs w:val="24"/>
        </w:rPr>
        <w:t xml:space="preserve">Artes y otras) se ocupa de </w:t>
      </w:r>
      <w:r w:rsidR="006C5116" w:rsidRPr="00E61C30">
        <w:rPr>
          <w:rFonts w:ascii="Times New Roman" w:hAnsi="Times New Roman" w:cs="Times New Roman"/>
          <w:sz w:val="24"/>
          <w:szCs w:val="24"/>
        </w:rPr>
        <w:t>forma</w:t>
      </w:r>
      <w:r>
        <w:rPr>
          <w:rFonts w:ascii="Times New Roman" w:hAnsi="Times New Roman" w:cs="Times New Roman"/>
          <w:sz w:val="24"/>
          <w:szCs w:val="24"/>
        </w:rPr>
        <w:t>r</w:t>
      </w:r>
      <w:r w:rsidR="006C5116" w:rsidRPr="00E61C30">
        <w:rPr>
          <w:rFonts w:ascii="Times New Roman" w:hAnsi="Times New Roman" w:cs="Times New Roman"/>
          <w:sz w:val="24"/>
          <w:szCs w:val="24"/>
        </w:rPr>
        <w:t xml:space="preserve"> docentes.</w:t>
      </w:r>
    </w:p>
    <w:p w14:paraId="07F3E783" w14:textId="77777777" w:rsidR="006C5116" w:rsidRPr="00E61C30" w:rsidRDefault="006C5116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539EC" w14:textId="77777777" w:rsidR="00151872" w:rsidRDefault="00D81A01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é</w:t>
      </w:r>
      <w:r w:rsidR="00A40E1B">
        <w:rPr>
          <w:rFonts w:ascii="Times New Roman" w:hAnsi="Times New Roman" w:cs="Times New Roman"/>
          <w:sz w:val="24"/>
          <w:szCs w:val="24"/>
        </w:rPr>
        <w:t>se y otros antecedentes, cada participante es invitado a formular lo ese</w:t>
      </w:r>
      <w:r>
        <w:rPr>
          <w:rFonts w:ascii="Times New Roman" w:hAnsi="Times New Roman" w:cs="Times New Roman"/>
          <w:sz w:val="24"/>
          <w:szCs w:val="24"/>
        </w:rPr>
        <w:t>ncial de la situación</w:t>
      </w:r>
      <w:r w:rsidR="00A40E1B">
        <w:rPr>
          <w:rFonts w:ascii="Times New Roman" w:hAnsi="Times New Roman" w:cs="Times New Roman"/>
          <w:sz w:val="24"/>
          <w:szCs w:val="24"/>
        </w:rPr>
        <w:t xml:space="preserve"> en forma de preguntas. Salen así las siguientes:</w:t>
      </w:r>
    </w:p>
    <w:p w14:paraId="6A8BE873" w14:textId="77777777" w:rsidR="00151872" w:rsidRDefault="00151872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17C31" w14:textId="77777777" w:rsidR="00151872" w:rsidRPr="00E61C30" w:rsidRDefault="00A40E1B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artista se desea formar</w:t>
      </w:r>
      <w:r w:rsidR="00D81A01">
        <w:rPr>
          <w:rFonts w:ascii="Times New Roman" w:hAnsi="Times New Roman" w:cs="Times New Roman"/>
          <w:sz w:val="24"/>
          <w:szCs w:val="24"/>
        </w:rPr>
        <w:t xml:space="preserve"> en Bolivia</w:t>
      </w:r>
      <w:r>
        <w:rPr>
          <w:rFonts w:ascii="Times New Roman" w:hAnsi="Times New Roman" w:cs="Times New Roman"/>
          <w:sz w:val="24"/>
          <w:szCs w:val="24"/>
        </w:rPr>
        <w:t xml:space="preserve">? ¿Para qué quiere o necesita título un artista? </w:t>
      </w:r>
      <w:r w:rsidR="00151872">
        <w:rPr>
          <w:rFonts w:ascii="Times New Roman" w:hAnsi="Times New Roman" w:cs="Times New Roman"/>
          <w:sz w:val="24"/>
          <w:szCs w:val="24"/>
        </w:rPr>
        <w:t>¿</w:t>
      </w:r>
      <w:r w:rsidR="00151872" w:rsidRPr="00E61C30">
        <w:rPr>
          <w:rFonts w:ascii="Times New Roman" w:hAnsi="Times New Roman" w:cs="Times New Roman"/>
          <w:sz w:val="24"/>
          <w:szCs w:val="24"/>
        </w:rPr>
        <w:t>Es necesar</w:t>
      </w:r>
      <w:r w:rsidR="00151872">
        <w:rPr>
          <w:rFonts w:ascii="Times New Roman" w:hAnsi="Times New Roman" w:cs="Times New Roman"/>
          <w:sz w:val="24"/>
          <w:szCs w:val="24"/>
        </w:rPr>
        <w:t>io que</w:t>
      </w:r>
      <w:r w:rsidR="00151872" w:rsidRPr="00E61C30">
        <w:rPr>
          <w:rFonts w:ascii="Times New Roman" w:hAnsi="Times New Roman" w:cs="Times New Roman"/>
          <w:sz w:val="24"/>
          <w:szCs w:val="24"/>
        </w:rPr>
        <w:t xml:space="preserve"> las instituciones públicas se hagan cargo de la formación artística</w:t>
      </w:r>
      <w:r w:rsidR="00151872">
        <w:rPr>
          <w:rFonts w:ascii="Times New Roman" w:hAnsi="Times New Roman" w:cs="Times New Roman"/>
          <w:sz w:val="24"/>
          <w:szCs w:val="24"/>
        </w:rPr>
        <w:t>?</w:t>
      </w:r>
    </w:p>
    <w:p w14:paraId="7AE6134D" w14:textId="77777777" w:rsidR="00151872" w:rsidRDefault="00A40E1B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capacidad </w:t>
      </w:r>
      <w:r w:rsidR="00D81A01">
        <w:rPr>
          <w:rFonts w:ascii="Times New Roman" w:hAnsi="Times New Roman" w:cs="Times New Roman"/>
          <w:sz w:val="24"/>
          <w:szCs w:val="24"/>
        </w:rPr>
        <w:t>existe en el país</w:t>
      </w:r>
      <w:r>
        <w:rPr>
          <w:rFonts w:ascii="Times New Roman" w:hAnsi="Times New Roman" w:cs="Times New Roman"/>
          <w:sz w:val="24"/>
          <w:szCs w:val="24"/>
        </w:rPr>
        <w:t xml:space="preserve"> como para sistematizar las experiencias formativas</w:t>
      </w:r>
      <w:r w:rsidR="00D81A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formales y alternativas</w:t>
      </w:r>
      <w:r w:rsidR="00D81A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ma</w:t>
      </w:r>
      <w:r w:rsidR="00D81A01">
        <w:rPr>
          <w:rFonts w:ascii="Times New Roman" w:hAnsi="Times New Roman" w:cs="Times New Roman"/>
          <w:sz w:val="24"/>
          <w:szCs w:val="24"/>
        </w:rPr>
        <w:t xml:space="preserve">nera que sirvan de antecedente para formular </w:t>
      </w:r>
      <w:proofErr w:type="spellStart"/>
      <w:r w:rsidR="00D81A01">
        <w:rPr>
          <w:rFonts w:ascii="Times New Roman" w:hAnsi="Times New Roman" w:cs="Times New Roman"/>
          <w:sz w:val="24"/>
          <w:szCs w:val="24"/>
        </w:rPr>
        <w:t>currículas</w:t>
      </w:r>
      <w:proofErr w:type="spellEnd"/>
      <w:r w:rsidR="00D81A01">
        <w:rPr>
          <w:rFonts w:ascii="Times New Roman" w:hAnsi="Times New Roman" w:cs="Times New Roman"/>
          <w:sz w:val="24"/>
          <w:szCs w:val="24"/>
        </w:rPr>
        <w:t>? ¿Qué mecanismos hay</w:t>
      </w:r>
      <w:r w:rsidR="00D81A01" w:rsidRPr="00E61C30">
        <w:rPr>
          <w:rFonts w:ascii="Times New Roman" w:hAnsi="Times New Roman" w:cs="Times New Roman"/>
          <w:sz w:val="24"/>
          <w:szCs w:val="24"/>
        </w:rPr>
        <w:t xml:space="preserve"> para ar</w:t>
      </w:r>
      <w:r w:rsidR="00D81A01">
        <w:rPr>
          <w:rFonts w:ascii="Times New Roman" w:hAnsi="Times New Roman" w:cs="Times New Roman"/>
          <w:sz w:val="24"/>
          <w:szCs w:val="24"/>
        </w:rPr>
        <w:t>t</w:t>
      </w:r>
      <w:r w:rsidR="00D81A01" w:rsidRPr="00E61C30">
        <w:rPr>
          <w:rFonts w:ascii="Times New Roman" w:hAnsi="Times New Roman" w:cs="Times New Roman"/>
          <w:sz w:val="24"/>
          <w:szCs w:val="24"/>
        </w:rPr>
        <w:t>icular es</w:t>
      </w:r>
      <w:r w:rsidR="00D81A01">
        <w:rPr>
          <w:rFonts w:ascii="Times New Roman" w:hAnsi="Times New Roman" w:cs="Times New Roman"/>
          <w:sz w:val="24"/>
          <w:szCs w:val="24"/>
        </w:rPr>
        <w:t xml:space="preserve">as experiencias? </w:t>
      </w:r>
      <w:r w:rsidR="00151872">
        <w:rPr>
          <w:rFonts w:ascii="Times New Roman" w:hAnsi="Times New Roman" w:cs="Times New Roman"/>
          <w:sz w:val="24"/>
          <w:szCs w:val="24"/>
        </w:rPr>
        <w:t>¿</w:t>
      </w:r>
      <w:r w:rsidR="00D81A01" w:rsidRPr="00E61C30">
        <w:rPr>
          <w:rFonts w:ascii="Times New Roman" w:hAnsi="Times New Roman" w:cs="Times New Roman"/>
          <w:sz w:val="24"/>
          <w:szCs w:val="24"/>
        </w:rPr>
        <w:t xml:space="preserve">Qué </w:t>
      </w:r>
      <w:r w:rsidR="00151872">
        <w:rPr>
          <w:rFonts w:ascii="Times New Roman" w:hAnsi="Times New Roman" w:cs="Times New Roman"/>
          <w:sz w:val="24"/>
          <w:szCs w:val="24"/>
        </w:rPr>
        <w:t>se tiene</w:t>
      </w:r>
      <w:r w:rsidR="00D81A01" w:rsidRPr="00E61C30">
        <w:rPr>
          <w:rFonts w:ascii="Times New Roman" w:hAnsi="Times New Roman" w:cs="Times New Roman"/>
          <w:sz w:val="24"/>
          <w:szCs w:val="24"/>
        </w:rPr>
        <w:t xml:space="preserve"> ahora</w:t>
      </w:r>
      <w:r w:rsidR="00151872">
        <w:rPr>
          <w:rFonts w:ascii="Times New Roman" w:hAnsi="Times New Roman" w:cs="Times New Roman"/>
          <w:sz w:val="24"/>
          <w:szCs w:val="24"/>
        </w:rPr>
        <w:t xml:space="preserve"> mismo como para avanzar en </w:t>
      </w:r>
      <w:proofErr w:type="spellStart"/>
      <w:r w:rsidR="00151872">
        <w:rPr>
          <w:rFonts w:ascii="Times New Roman" w:hAnsi="Times New Roman" w:cs="Times New Roman"/>
          <w:sz w:val="24"/>
          <w:szCs w:val="24"/>
        </w:rPr>
        <w:t>currículas</w:t>
      </w:r>
      <w:proofErr w:type="spellEnd"/>
      <w:r w:rsidR="00151872">
        <w:rPr>
          <w:rFonts w:ascii="Times New Roman" w:hAnsi="Times New Roman" w:cs="Times New Roman"/>
          <w:sz w:val="24"/>
          <w:szCs w:val="24"/>
        </w:rPr>
        <w:t>? ¿</w:t>
      </w:r>
      <w:r w:rsidR="00151872" w:rsidRPr="00E61C30">
        <w:rPr>
          <w:rFonts w:ascii="Times New Roman" w:hAnsi="Times New Roman" w:cs="Times New Roman"/>
          <w:sz w:val="24"/>
          <w:szCs w:val="24"/>
        </w:rPr>
        <w:t>Por</w:t>
      </w:r>
      <w:r w:rsidR="00151872">
        <w:rPr>
          <w:rFonts w:ascii="Times New Roman" w:hAnsi="Times New Roman" w:cs="Times New Roman"/>
          <w:sz w:val="24"/>
          <w:szCs w:val="24"/>
        </w:rPr>
        <w:t xml:space="preserve"> qué los artistas no pueden </w:t>
      </w:r>
      <w:r w:rsidR="00151872" w:rsidRPr="00E61C30">
        <w:rPr>
          <w:rFonts w:ascii="Times New Roman" w:hAnsi="Times New Roman" w:cs="Times New Roman"/>
          <w:sz w:val="24"/>
          <w:szCs w:val="24"/>
        </w:rPr>
        <w:t>dar clases en colegios y escuelas basá</w:t>
      </w:r>
      <w:r w:rsidR="00151872">
        <w:rPr>
          <w:rFonts w:ascii="Times New Roman" w:hAnsi="Times New Roman" w:cs="Times New Roman"/>
          <w:sz w:val="24"/>
          <w:szCs w:val="24"/>
        </w:rPr>
        <w:t xml:space="preserve">ndose en la ley Avelino </w:t>
      </w:r>
      <w:proofErr w:type="spellStart"/>
      <w:r w:rsidR="00151872">
        <w:rPr>
          <w:rFonts w:ascii="Times New Roman" w:hAnsi="Times New Roman" w:cs="Times New Roman"/>
          <w:sz w:val="24"/>
          <w:szCs w:val="24"/>
        </w:rPr>
        <w:t>S</w:t>
      </w:r>
      <w:r w:rsidR="00151872" w:rsidRPr="00E61C30">
        <w:rPr>
          <w:rFonts w:ascii="Times New Roman" w:hAnsi="Times New Roman" w:cs="Times New Roman"/>
          <w:sz w:val="24"/>
          <w:szCs w:val="24"/>
        </w:rPr>
        <w:t>iña</w:t>
      </w:r>
      <w:r w:rsidR="00151872">
        <w:rPr>
          <w:rFonts w:ascii="Times New Roman" w:hAnsi="Times New Roman" w:cs="Times New Roman"/>
          <w:sz w:val="24"/>
          <w:szCs w:val="24"/>
        </w:rPr>
        <w:t>n</w:t>
      </w:r>
      <w:r w:rsidR="00151872" w:rsidRPr="00E61C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51872" w:rsidRPr="00E61C30">
        <w:rPr>
          <w:rFonts w:ascii="Times New Roman" w:hAnsi="Times New Roman" w:cs="Times New Roman"/>
          <w:sz w:val="24"/>
          <w:szCs w:val="24"/>
        </w:rPr>
        <w:t>?</w:t>
      </w:r>
    </w:p>
    <w:p w14:paraId="677F7751" w14:textId="77777777" w:rsidR="00151872" w:rsidRDefault="00151872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1527E" w14:textId="77777777" w:rsidR="009C3A9B" w:rsidRDefault="0060415D" w:rsidP="00703E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Los porqué y los para qué</w:t>
      </w:r>
    </w:p>
    <w:p w14:paraId="53966D1C" w14:textId="77777777" w:rsidR="009C3A9B" w:rsidRPr="009C3A9B" w:rsidRDefault="009C3A9B" w:rsidP="00703E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E4B3FF" w14:textId="77777777" w:rsidR="006C250E" w:rsidRDefault="009C3A9B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importante abrir espacios para la formación artística. Es preci</w:t>
      </w:r>
      <w:r w:rsidR="003067DF">
        <w:rPr>
          <w:rFonts w:ascii="Times New Roman" w:hAnsi="Times New Roman" w:cs="Times New Roman"/>
          <w:sz w:val="24"/>
          <w:szCs w:val="24"/>
        </w:rPr>
        <w:t xml:space="preserve">so, en ese camino, dialogar con </w:t>
      </w:r>
      <w:r>
        <w:rPr>
          <w:rFonts w:ascii="Times New Roman" w:hAnsi="Times New Roman" w:cs="Times New Roman"/>
          <w:sz w:val="24"/>
          <w:szCs w:val="24"/>
        </w:rPr>
        <w:t xml:space="preserve">el Ministerio de Educación, </w:t>
      </w:r>
      <w:r w:rsidR="006C250E">
        <w:rPr>
          <w:rFonts w:ascii="Times New Roman" w:hAnsi="Times New Roman" w:cs="Times New Roman"/>
          <w:sz w:val="24"/>
          <w:szCs w:val="24"/>
        </w:rPr>
        <w:t xml:space="preserve">el CEUB y el Ministerio de Culturas. No sólo se trata de lograr </w:t>
      </w:r>
      <w:r w:rsidR="006C250E" w:rsidRPr="00E61C30">
        <w:rPr>
          <w:rFonts w:ascii="Times New Roman" w:hAnsi="Times New Roman" w:cs="Times New Roman"/>
          <w:sz w:val="24"/>
          <w:szCs w:val="24"/>
        </w:rPr>
        <w:t>el reconocimiento social</w:t>
      </w:r>
      <w:r w:rsidR="003067DF">
        <w:rPr>
          <w:rFonts w:ascii="Times New Roman" w:hAnsi="Times New Roman" w:cs="Times New Roman"/>
          <w:sz w:val="24"/>
          <w:szCs w:val="24"/>
        </w:rPr>
        <w:t xml:space="preserve">, </w:t>
      </w:r>
      <w:r w:rsidR="006C250E">
        <w:rPr>
          <w:rFonts w:ascii="Times New Roman" w:hAnsi="Times New Roman" w:cs="Times New Roman"/>
          <w:sz w:val="24"/>
          <w:szCs w:val="24"/>
        </w:rPr>
        <w:t xml:space="preserve"> sino el respaldo para acceder a becas y otros beneficios que impliquen mejorar la calidad </w:t>
      </w:r>
      <w:r w:rsidR="003067DF">
        <w:rPr>
          <w:rFonts w:ascii="Times New Roman" w:hAnsi="Times New Roman" w:cs="Times New Roman"/>
          <w:sz w:val="24"/>
          <w:szCs w:val="24"/>
        </w:rPr>
        <w:t>del profesional artista y/o gestor, para que se amplíen sus posibilidades hacia campos como la investigación, la docencia y la especialización.</w:t>
      </w:r>
    </w:p>
    <w:p w14:paraId="7CDA1BE5" w14:textId="77777777" w:rsidR="004C777E" w:rsidRDefault="004C777E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D0D5C" w14:textId="77777777" w:rsidR="00503E6D" w:rsidRDefault="006C250E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supuesto, hay que abrir más caminos qu</w:t>
      </w:r>
      <w:r w:rsidR="00503E6D">
        <w:rPr>
          <w:rFonts w:ascii="Times New Roman" w:hAnsi="Times New Roman" w:cs="Times New Roman"/>
          <w:sz w:val="24"/>
          <w:szCs w:val="24"/>
        </w:rPr>
        <w:t>e el académico solamente, tomando en cuenta que siempre habrá, en</w:t>
      </w:r>
      <w:r w:rsidR="0060415D">
        <w:rPr>
          <w:rFonts w:ascii="Times New Roman" w:hAnsi="Times New Roman" w:cs="Times New Roman"/>
          <w:sz w:val="24"/>
          <w:szCs w:val="24"/>
        </w:rPr>
        <w:t xml:space="preserve"> el arte, creadores autodidactas</w:t>
      </w:r>
      <w:r w:rsidR="00503E6D">
        <w:rPr>
          <w:rFonts w:ascii="Times New Roman" w:hAnsi="Times New Roman" w:cs="Times New Roman"/>
          <w:sz w:val="24"/>
          <w:szCs w:val="24"/>
        </w:rPr>
        <w:t xml:space="preserve">, </w:t>
      </w:r>
      <w:r w:rsidR="0060415D">
        <w:rPr>
          <w:rFonts w:ascii="Times New Roman" w:hAnsi="Times New Roman" w:cs="Times New Roman"/>
          <w:sz w:val="24"/>
          <w:szCs w:val="24"/>
        </w:rPr>
        <w:t xml:space="preserve">creadores </w:t>
      </w:r>
      <w:r w:rsidR="00503E6D">
        <w:rPr>
          <w:rFonts w:ascii="Times New Roman" w:hAnsi="Times New Roman" w:cs="Times New Roman"/>
          <w:sz w:val="24"/>
          <w:szCs w:val="24"/>
        </w:rPr>
        <w:t>en pueblos indígenas, etc. La formación no puede ser un elemento para crear distancias y jerarquías.</w:t>
      </w:r>
    </w:p>
    <w:p w14:paraId="30A6754A" w14:textId="77777777" w:rsidR="00503E6D" w:rsidRDefault="00503E6D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E5CD0" w14:textId="77777777" w:rsidR="0060415D" w:rsidRPr="0060415D" w:rsidRDefault="0060415D" w:rsidP="00703E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415D">
        <w:rPr>
          <w:rFonts w:ascii="Times New Roman" w:hAnsi="Times New Roman" w:cs="Times New Roman"/>
          <w:b/>
          <w:sz w:val="24"/>
          <w:szCs w:val="24"/>
        </w:rPr>
        <w:t>Qué hacer</w:t>
      </w:r>
      <w:r>
        <w:rPr>
          <w:rFonts w:ascii="Times New Roman" w:hAnsi="Times New Roman" w:cs="Times New Roman"/>
          <w:b/>
          <w:sz w:val="24"/>
          <w:szCs w:val="24"/>
        </w:rPr>
        <w:t xml:space="preserve"> concreto</w:t>
      </w:r>
    </w:p>
    <w:p w14:paraId="5F6B9BF6" w14:textId="77777777" w:rsidR="0060415D" w:rsidRDefault="0060415D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B04B5" w14:textId="77777777" w:rsidR="0060415D" w:rsidRDefault="0060415D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Sistematizar</w:t>
      </w:r>
      <w:r w:rsidR="00503E6D">
        <w:rPr>
          <w:rFonts w:ascii="Times New Roman" w:hAnsi="Times New Roman" w:cs="Times New Roman"/>
          <w:sz w:val="24"/>
          <w:szCs w:val="24"/>
        </w:rPr>
        <w:t xml:space="preserve"> </w:t>
      </w:r>
      <w:r w:rsidR="006C250E" w:rsidRPr="00E61C30">
        <w:rPr>
          <w:rFonts w:ascii="Times New Roman" w:hAnsi="Times New Roman" w:cs="Times New Roman"/>
          <w:sz w:val="24"/>
          <w:szCs w:val="24"/>
        </w:rPr>
        <w:t>las experiencias formativas, formal</w:t>
      </w:r>
      <w:r w:rsidR="00503E6D">
        <w:rPr>
          <w:rFonts w:ascii="Times New Roman" w:hAnsi="Times New Roman" w:cs="Times New Roman"/>
          <w:sz w:val="24"/>
          <w:szCs w:val="24"/>
        </w:rPr>
        <w:t>es</w:t>
      </w:r>
      <w:r w:rsidR="006C250E" w:rsidRPr="00E61C30">
        <w:rPr>
          <w:rFonts w:ascii="Times New Roman" w:hAnsi="Times New Roman" w:cs="Times New Roman"/>
          <w:sz w:val="24"/>
          <w:szCs w:val="24"/>
        </w:rPr>
        <w:t xml:space="preserve"> e informal</w:t>
      </w:r>
      <w:r w:rsidR="00F674C4">
        <w:rPr>
          <w:rFonts w:ascii="Times New Roman" w:hAnsi="Times New Roman" w:cs="Times New Roman"/>
          <w:sz w:val="24"/>
          <w:szCs w:val="24"/>
        </w:rPr>
        <w:t xml:space="preserve">es. </w:t>
      </w:r>
    </w:p>
    <w:p w14:paraId="5F007383" w14:textId="77777777" w:rsidR="0060415D" w:rsidRDefault="0060415D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C47AD" w14:textId="77777777" w:rsidR="00F674C4" w:rsidRDefault="0060415D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Mapear</w:t>
      </w:r>
      <w:r w:rsidR="00F67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las instancias de formación que se desarrollan en todo el país con la mayor precisión posible: dónde están, qué ofrecen, qué requisitos hay, </w:t>
      </w:r>
      <w:r w:rsidR="00307160">
        <w:rPr>
          <w:rFonts w:ascii="Times New Roman" w:hAnsi="Times New Roman" w:cs="Times New Roman"/>
          <w:sz w:val="24"/>
          <w:szCs w:val="24"/>
        </w:rPr>
        <w:t xml:space="preserve">malla curricular,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14:paraId="02367E96" w14:textId="77777777" w:rsidR="0060415D" w:rsidRDefault="0060415D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2DF95" w14:textId="77777777" w:rsidR="0060415D" w:rsidRDefault="0060415D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Levantar un diagnóstico sobre los mayores vacíos que aquejan al momento de crear: ¿guionistas para cine? ¿coreógrafos? ¿técnicos? </w:t>
      </w:r>
      <w:r w:rsidR="002D7957">
        <w:rPr>
          <w:rFonts w:ascii="Times New Roman" w:hAnsi="Times New Roman" w:cs="Times New Roman"/>
          <w:sz w:val="24"/>
          <w:szCs w:val="24"/>
        </w:rPr>
        <w:t xml:space="preserve">¿gestores? ¿productores? </w:t>
      </w:r>
      <w:r>
        <w:rPr>
          <w:rFonts w:ascii="Times New Roman" w:hAnsi="Times New Roman" w:cs="Times New Roman"/>
          <w:sz w:val="24"/>
          <w:szCs w:val="24"/>
        </w:rPr>
        <w:t>Quizás de esa manera se pueda responder mediante programas o módulos precisos, en universidades</w:t>
      </w:r>
      <w:r w:rsidR="00307160">
        <w:rPr>
          <w:rFonts w:ascii="Times New Roman" w:hAnsi="Times New Roman" w:cs="Times New Roman"/>
          <w:sz w:val="24"/>
          <w:szCs w:val="24"/>
        </w:rPr>
        <w:t xml:space="preserve"> seguramente</w:t>
      </w:r>
      <w:r>
        <w:rPr>
          <w:rFonts w:ascii="Times New Roman" w:hAnsi="Times New Roman" w:cs="Times New Roman"/>
          <w:sz w:val="24"/>
          <w:szCs w:val="24"/>
        </w:rPr>
        <w:t xml:space="preserve">, a la urgencia de formación y titulación en tanto se avanza en respuestas más ambiciosas, como carreras o facultades de artes. </w:t>
      </w:r>
      <w:r w:rsidR="004C77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865F2" w14:textId="77777777" w:rsidR="0060415D" w:rsidRDefault="0060415D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BC76A" w14:textId="77777777" w:rsidR="0060415D" w:rsidRDefault="0060415D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Informar e informarse acerca de las medidas que considera tomar el Gobierno y que afectan a los artistas, de manera de incidir en las decisiones.</w:t>
      </w:r>
      <w:r w:rsidR="003071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E075" w14:textId="77777777" w:rsidR="00307160" w:rsidRDefault="00307160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8D620" w14:textId="77777777" w:rsidR="00307160" w:rsidRDefault="00307160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Difundir las propias experiencias de formación;  conocernos, socializar.</w:t>
      </w:r>
    </w:p>
    <w:p w14:paraId="081B5981" w14:textId="77777777" w:rsidR="00307160" w:rsidRDefault="00307160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54F1B" w14:textId="77777777" w:rsidR="00307160" w:rsidRDefault="00307160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programas de formación.</w:t>
      </w:r>
    </w:p>
    <w:p w14:paraId="29F87CDA" w14:textId="77777777" w:rsidR="00307160" w:rsidRDefault="00307160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A79F5" w14:textId="77777777" w:rsidR="00307160" w:rsidRDefault="00307160" w:rsidP="00703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Generar un diálogo con las instancias públicas (ministerios y sus dependencias, universidades) para romper la desvinculación que existe entre las propias instancias y entre éstas y los creadores.</w:t>
      </w:r>
    </w:p>
    <w:p w14:paraId="24857FC7" w14:textId="77777777" w:rsidR="007437FA" w:rsidRDefault="007437FA" w:rsidP="00703E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83AB9E" w14:textId="77777777" w:rsidR="00554DFA" w:rsidRPr="00E61C30" w:rsidRDefault="00554DFA" w:rsidP="00703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INVESTIGACIÓN</w:t>
      </w:r>
    </w:p>
    <w:p w14:paraId="465B9A53" w14:textId="77777777" w:rsidR="00554DFA" w:rsidRDefault="00554DFA" w:rsidP="00703EF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3C3865" w14:textId="77777777" w:rsidR="00554DFA" w:rsidRPr="00E61C30" w:rsidRDefault="006937EE" w:rsidP="00703E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 investigar por investigar es la premisa, pues</w:t>
      </w:r>
      <w:r w:rsidR="00554DFA" w:rsidRPr="00E61C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producir conocimiento sin norte no va a incidir. </w:t>
      </w:r>
    </w:p>
    <w:p w14:paraId="784C5726" w14:textId="77777777" w:rsidR="00554DFA" w:rsidRDefault="00554DFA" w:rsidP="00703E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B8528E" w14:textId="77777777" w:rsidR="00C42AD2" w:rsidRDefault="00C42AD2" w:rsidP="00703E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tal sentido, es preciso </w:t>
      </w:r>
    </w:p>
    <w:p w14:paraId="7143CDE7" w14:textId="77777777" w:rsidR="00C42AD2" w:rsidRPr="00E61C30" w:rsidRDefault="00C42AD2" w:rsidP="00703E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3EF939" w14:textId="77777777" w:rsidR="00554DFA" w:rsidRPr="00E61C30" w:rsidRDefault="00554DFA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1C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Definir políticas y lineamientos de investigación, considerando la diversidad, desconcentración, fortaleciendo el diálogo entre la sociedad civil y el Estado. Para </w:t>
      </w:r>
      <w:r w:rsidR="00C42AD2">
        <w:rPr>
          <w:rFonts w:ascii="Times New Roman" w:eastAsia="Times New Roman" w:hAnsi="Times New Roman" w:cs="Times New Roman"/>
          <w:sz w:val="24"/>
          <w:szCs w:val="24"/>
          <w:lang w:eastAsia="es-ES"/>
        </w:rPr>
        <w:t>g</w:t>
      </w:r>
      <w:r w:rsidRPr="00E61C30">
        <w:rPr>
          <w:rFonts w:ascii="Times New Roman" w:eastAsia="Times New Roman" w:hAnsi="Times New Roman" w:cs="Times New Roman"/>
          <w:sz w:val="24"/>
          <w:szCs w:val="24"/>
          <w:lang w:eastAsia="es-ES"/>
        </w:rPr>
        <w:t>arantizar el pluralismo en la gestión cultural. Resp</w:t>
      </w:r>
      <w:r w:rsid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>onsables:</w:t>
      </w:r>
      <w:r w:rsidRPr="00E61C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Gestores del Estado de competencia y la sociedad civil</w:t>
      </w:r>
    </w:p>
    <w:p w14:paraId="77EBE588" w14:textId="77777777" w:rsidR="00554DFA" w:rsidRPr="00E61C30" w:rsidRDefault="00554DFA" w:rsidP="00703E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D18CD7" w14:textId="77777777" w:rsidR="00554DFA" w:rsidRPr="00E61C30" w:rsidRDefault="004533DA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Conformar y evaluar</w:t>
      </w:r>
      <w:r w:rsidR="00554DFA" w:rsidRPr="00E61C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observatorios culturales públic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os y de la sociedad civil para</w:t>
      </w:r>
      <w:r w:rsidR="00554DFA" w:rsidRPr="00E61C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producir información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r w:rsidR="00554DFA" w:rsidRPr="00E61C30">
        <w:rPr>
          <w:rFonts w:ascii="Times New Roman" w:eastAsia="Times New Roman" w:hAnsi="Times New Roman" w:cs="Times New Roman"/>
          <w:sz w:val="24"/>
          <w:szCs w:val="24"/>
          <w:lang w:eastAsia="es-ES"/>
        </w:rPr>
        <w:t>gen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ere</w:t>
      </w:r>
      <w:r w:rsidR="00554DFA" w:rsidRPr="00E61C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indicadores </w:t>
      </w:r>
      <w:proofErr w:type="spellStart"/>
      <w:r w:rsidR="00554DFA" w:rsidRPr="00E61C30">
        <w:rPr>
          <w:rFonts w:ascii="Times New Roman" w:eastAsia="Times New Roman" w:hAnsi="Times New Roman" w:cs="Times New Roman"/>
          <w:sz w:val="24"/>
          <w:szCs w:val="24"/>
          <w:lang w:eastAsia="es-ES"/>
        </w:rPr>
        <w:t>cualittivos</w:t>
      </w:r>
      <w:proofErr w:type="spellEnd"/>
      <w:r w:rsidR="00554DFA" w:rsidRPr="00E61C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cuantitativos sobre el quehacer cultural. Resp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onsables:</w:t>
      </w:r>
      <w:r w:rsidR="00554DFA" w:rsidRPr="00E61C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Gestores culturales del Estado, universidades y colectivos de la sociedad civil.</w:t>
      </w:r>
    </w:p>
    <w:p w14:paraId="1514E674" w14:textId="77777777" w:rsidR="00554DFA" w:rsidRPr="00E61C30" w:rsidRDefault="00554DFA" w:rsidP="00703EFC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D9BB84" w14:textId="77777777" w:rsidR="00554DFA" w:rsidRPr="004533DA" w:rsidRDefault="00554DFA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Generar redes</w:t>
      </w:r>
      <w:r w:rsid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investigadores culturales p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>ara generar ideas de investigación, intercambio, debate e insumos para consejo</w:t>
      </w:r>
      <w:r w:rsid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cultura, gestores culturales y </w:t>
      </w:r>
      <w:r w:rsid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la formación. Responsables: 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Investigadores independientes e investigación del Estado.</w:t>
      </w:r>
    </w:p>
    <w:p w14:paraId="04FBACD2" w14:textId="77777777" w:rsidR="00554DFA" w:rsidRPr="00E61C30" w:rsidRDefault="00554DFA" w:rsidP="00703E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219D0D" w14:textId="77777777" w:rsidR="00554DFA" w:rsidRPr="004533DA" w:rsidRDefault="00554DFA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Generar diagnósticos culturales que identifiquen actores, productor</w:t>
      </w:r>
      <w:r w:rsidR="00DA2533">
        <w:rPr>
          <w:rFonts w:ascii="Times New Roman" w:eastAsia="Times New Roman" w:hAnsi="Times New Roman" w:cs="Times New Roman"/>
          <w:sz w:val="24"/>
          <w:szCs w:val="24"/>
          <w:lang w:eastAsia="es-ES"/>
        </w:rPr>
        <w:t>es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>, sistemas de promoción, difus</w:t>
      </w:r>
      <w:r w:rsidR="00DA25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ión, consumo y sus </w:t>
      </w:r>
      <w:proofErr w:type="spellStart"/>
      <w:r w:rsidR="00DA2533">
        <w:rPr>
          <w:rFonts w:ascii="Times New Roman" w:eastAsia="Times New Roman" w:hAnsi="Times New Roman" w:cs="Times New Roman"/>
          <w:sz w:val="24"/>
          <w:szCs w:val="24"/>
          <w:lang w:eastAsia="es-ES"/>
        </w:rPr>
        <w:t>necesidades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DA2533"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>ara</w:t>
      </w:r>
      <w:proofErr w:type="spellEnd"/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entender el contexto cultural y garantiz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 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la distribución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atención equi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>ativa de recursos. Resp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onsables: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Gestores del Estado de c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ompetencia, 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>Ministerio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secretarías municipales de Culturas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>, consejos de cult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uras, </w:t>
      </w:r>
      <w:proofErr w:type="spellStart"/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>ubalcaldía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proofErr w:type="spellEnd"/>
      <w:r w:rsidRPr="004533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comunas.</w:t>
      </w:r>
    </w:p>
    <w:p w14:paraId="1292CE5F" w14:textId="77777777" w:rsidR="00554DFA" w:rsidRPr="00E61C30" w:rsidRDefault="00554DFA" w:rsidP="00703E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03D367" w14:textId="77777777" w:rsidR="00E57CBD" w:rsidRDefault="00554DFA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 centros de documentación de investigaciones cult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urales p</w:t>
      </w:r>
      <w:r w:rsidRP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ara concentrar y sistematizar la información producida, permitiendo el acceso a la sociedad civil, aplicando estrategias comunicacionales para su difusión y socialización. </w:t>
      </w:r>
      <w:r w:rsidRP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Resp</w:t>
      </w:r>
      <w:r w:rsid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onsables</w:t>
      </w:r>
      <w:r w:rsidR="00AE14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U</w:t>
      </w:r>
      <w:r w:rsidR="00AE1433">
        <w:rPr>
          <w:rFonts w:ascii="Times New Roman" w:eastAsia="Times New Roman" w:hAnsi="Times New Roman" w:cs="Times New Roman"/>
          <w:sz w:val="24"/>
          <w:szCs w:val="24"/>
          <w:lang w:eastAsia="es-ES"/>
        </w:rPr>
        <w:t>niversidades</w:t>
      </w:r>
      <w:r w:rsidRPr="001C62D6">
        <w:rPr>
          <w:rFonts w:ascii="Times New Roman" w:eastAsia="Times New Roman" w:hAnsi="Times New Roman" w:cs="Times New Roman"/>
          <w:sz w:val="24"/>
          <w:szCs w:val="24"/>
          <w:lang w:eastAsia="es-ES"/>
        </w:rPr>
        <w:t>, red de investigaciones culturales, red de bibliotecólogos de Bolivia, actores culturales, activistas, FCBCB</w:t>
      </w:r>
      <w:r w:rsidR="00AE14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ED1D56F" w14:textId="77777777" w:rsidR="00E57CBD" w:rsidRPr="00E57CBD" w:rsidRDefault="00E57CBD" w:rsidP="00703EFC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F5D3F2" w14:textId="77777777" w:rsidR="00554DFA" w:rsidRPr="00E57CBD" w:rsidRDefault="00554DFA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7CBD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Actualizar y fortalecer inventarios de patrimonios y sitios arque</w:t>
      </w:r>
      <w:r w:rsidR="00E57CBD">
        <w:rPr>
          <w:rFonts w:ascii="Times New Roman" w:eastAsia="Times New Roman" w:hAnsi="Times New Roman" w:cs="Times New Roman"/>
          <w:sz w:val="24"/>
          <w:szCs w:val="24"/>
          <w:lang w:eastAsia="es-ES"/>
        </w:rPr>
        <w:t>ológicos p</w:t>
      </w:r>
      <w:r w:rsidRPr="00E5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ara identificar, proteger y promover </w:t>
      </w:r>
      <w:r w:rsidR="00E5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E5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acceso a los lugares patrimoniales, apoyados en investigación y corresponsabilidad con actores involucrados, Educación con fines de sensibilización y concientización sobre el valor patrimonial. </w:t>
      </w:r>
      <w:proofErr w:type="spellStart"/>
      <w:r w:rsidRPr="00E57CBD">
        <w:rPr>
          <w:rFonts w:ascii="Times New Roman" w:eastAsia="Times New Roman" w:hAnsi="Times New Roman" w:cs="Times New Roman"/>
          <w:sz w:val="24"/>
          <w:szCs w:val="24"/>
          <w:lang w:eastAsia="es-ES"/>
        </w:rPr>
        <w:t>Resp</w:t>
      </w:r>
      <w:proofErr w:type="spellEnd"/>
      <w:r w:rsidRPr="00E5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Unidad de Arqueología, gobierno departamental, municipios instituciones de investigación de las U, unidades de autonomías indígenas e instituciones públicas y privadas involucradas. </w:t>
      </w:r>
    </w:p>
    <w:p w14:paraId="5BD0D5D6" w14:textId="77777777" w:rsidR="00554DFA" w:rsidRPr="00E61C30" w:rsidRDefault="00554DFA" w:rsidP="00703E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A8545F" w14:textId="77777777" w:rsidR="00EC5BAD" w:rsidRPr="00703EFC" w:rsidRDefault="00554DFA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3E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Generar sistemas de captación de fondos para la investigación cultural</w:t>
      </w:r>
      <w:r w:rsidR="00EC5BAD" w:rsidRPr="00703E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5B9B45A" w14:textId="77777777" w:rsidR="00EC5BAD" w:rsidRPr="00EC5BAD" w:rsidRDefault="00EC5BAD" w:rsidP="00703EFC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048B3A4" w14:textId="77777777" w:rsidR="00554DFA" w:rsidRDefault="00554DFA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5BA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Establecer canales de difusión </w:t>
      </w:r>
      <w:r w:rsidR="00EC5BAD">
        <w:rPr>
          <w:rFonts w:ascii="Times New Roman" w:eastAsia="Times New Roman" w:hAnsi="Times New Roman" w:cs="Times New Roman"/>
          <w:sz w:val="24"/>
          <w:szCs w:val="24"/>
          <w:lang w:eastAsia="es-ES"/>
        </w:rPr>
        <w:t>de investigaciones culturales p</w:t>
      </w:r>
      <w:r w:rsidRPr="00EC5BAD">
        <w:rPr>
          <w:rFonts w:ascii="Times New Roman" w:eastAsia="Times New Roman" w:hAnsi="Times New Roman" w:cs="Times New Roman"/>
          <w:sz w:val="24"/>
          <w:szCs w:val="24"/>
          <w:lang w:eastAsia="es-ES"/>
        </w:rPr>
        <w:t>ara democratizar el</w:t>
      </w:r>
      <w:r w:rsidR="00EC5BA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conocimiento </w:t>
      </w:r>
      <w:r w:rsidRPr="00EC5BAD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generado por los diferentes investigadores y redes.</w:t>
      </w:r>
      <w:r w:rsidR="00EC5BA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C5BAD">
        <w:rPr>
          <w:rFonts w:ascii="Times New Roman" w:eastAsia="Times New Roman" w:hAnsi="Times New Roman" w:cs="Times New Roman"/>
          <w:sz w:val="24"/>
          <w:szCs w:val="24"/>
          <w:lang w:eastAsia="es-ES"/>
        </w:rPr>
        <w:t>Resp</w:t>
      </w:r>
      <w:r w:rsidR="00EC5BAD">
        <w:rPr>
          <w:rFonts w:ascii="Times New Roman" w:eastAsia="Times New Roman" w:hAnsi="Times New Roman" w:cs="Times New Roman"/>
          <w:sz w:val="24"/>
          <w:szCs w:val="24"/>
          <w:lang w:eastAsia="es-ES"/>
        </w:rPr>
        <w:t>onsables:</w:t>
      </w:r>
      <w:r w:rsidRPr="00EC5BA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 de investigadores, universidades, estado y sus instituciones, gestores culturales de la sociedad civil y medios de comunicación públicos y privados.</w:t>
      </w:r>
    </w:p>
    <w:p w14:paraId="10207758" w14:textId="77777777" w:rsidR="00703EFC" w:rsidRPr="00703EFC" w:rsidRDefault="00703EFC" w:rsidP="00703EFC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8F1980" w14:textId="77777777" w:rsidR="00703EFC" w:rsidRDefault="00703EFC" w:rsidP="00703E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PLENARIA</w:t>
      </w:r>
    </w:p>
    <w:p w14:paraId="34D2159F" w14:textId="77777777" w:rsidR="00703EFC" w:rsidRDefault="00703EFC" w:rsidP="00703E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momento de compartir las conclusiones de las tres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submesas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las coincidencias resaltan y se pueden resumir en lo siguiente:</w:t>
      </w:r>
    </w:p>
    <w:p w14:paraId="7A945198" w14:textId="77777777" w:rsidR="00703EFC" w:rsidRDefault="00703EFC" w:rsidP="00703E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0B3672" w14:textId="77777777" w:rsidR="00703EFC" w:rsidRDefault="00703EFC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Hay que sistematizar experiencias de formación (formal, alternativa)</w:t>
      </w:r>
    </w:p>
    <w:p w14:paraId="74348190" w14:textId="77777777" w:rsidR="00703EFC" w:rsidRDefault="00703EFC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Hay que mapear experiencias de formación (formal, alternativa)</w:t>
      </w:r>
    </w:p>
    <w:p w14:paraId="1D5B5C76" w14:textId="77777777" w:rsidR="00703EFC" w:rsidRPr="00703EFC" w:rsidRDefault="00703EFC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Hay que construir los indicadores para medir el valor de la cultura y el arte en la sociedad: indicadores que no se limiten a lo económico, sino que abarquen otras dimensiones del aporte tan o más importantes y que expliquen la exigencia de un presupuesto del 3%.</w:t>
      </w:r>
    </w:p>
    <w:p w14:paraId="54F6EB1D" w14:textId="77777777" w:rsidR="00554DFA" w:rsidRPr="00703EFC" w:rsidRDefault="00703EFC" w:rsidP="00703E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investigación académica bien puede articularse con las necesidades e iniciativas de sistematización y mapeo</w:t>
      </w:r>
      <w:r w:rsidR="00026003">
        <w:rPr>
          <w:rFonts w:ascii="Times New Roman" w:hAnsi="Times New Roman" w:cs="Times New Roman"/>
          <w:sz w:val="24"/>
          <w:szCs w:val="24"/>
        </w:rPr>
        <w:t>.</w:t>
      </w:r>
    </w:p>
    <w:p w14:paraId="1FA6A5FB" w14:textId="77777777" w:rsidR="00554DFA" w:rsidRPr="00E61C30" w:rsidRDefault="00554DFA" w:rsidP="00E57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3A5DFB" w14:textId="77777777" w:rsidR="00026910" w:rsidRPr="00E61C30" w:rsidRDefault="00026910" w:rsidP="00703EFC">
      <w:pPr>
        <w:spacing w:line="36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026910" w:rsidRPr="00E61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D7EE1"/>
    <w:multiLevelType w:val="hybridMultilevel"/>
    <w:tmpl w:val="8370C08E"/>
    <w:lvl w:ilvl="0" w:tplc="DEAC31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15A64"/>
    <w:multiLevelType w:val="hybridMultilevel"/>
    <w:tmpl w:val="FE6C1BAA"/>
    <w:lvl w:ilvl="0" w:tplc="6AD4D84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935C7"/>
    <w:multiLevelType w:val="hybridMultilevel"/>
    <w:tmpl w:val="C90EAE26"/>
    <w:lvl w:ilvl="0" w:tplc="47E45A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776F3"/>
    <w:multiLevelType w:val="hybridMultilevel"/>
    <w:tmpl w:val="810E96B4"/>
    <w:lvl w:ilvl="0" w:tplc="FECC64CC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34377"/>
    <w:multiLevelType w:val="hybridMultilevel"/>
    <w:tmpl w:val="40846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DA"/>
    <w:rsid w:val="00012D09"/>
    <w:rsid w:val="00015139"/>
    <w:rsid w:val="00016425"/>
    <w:rsid w:val="00021FD7"/>
    <w:rsid w:val="00026003"/>
    <w:rsid w:val="00026910"/>
    <w:rsid w:val="000270BA"/>
    <w:rsid w:val="00031054"/>
    <w:rsid w:val="00040F78"/>
    <w:rsid w:val="00045881"/>
    <w:rsid w:val="00046B04"/>
    <w:rsid w:val="00050A94"/>
    <w:rsid w:val="00050C5E"/>
    <w:rsid w:val="000519B3"/>
    <w:rsid w:val="00052881"/>
    <w:rsid w:val="00053BCB"/>
    <w:rsid w:val="00060630"/>
    <w:rsid w:val="000613E8"/>
    <w:rsid w:val="0006449A"/>
    <w:rsid w:val="00065CC4"/>
    <w:rsid w:val="000677CD"/>
    <w:rsid w:val="00071DD7"/>
    <w:rsid w:val="00074D03"/>
    <w:rsid w:val="000767FD"/>
    <w:rsid w:val="00080D7E"/>
    <w:rsid w:val="00084641"/>
    <w:rsid w:val="00085389"/>
    <w:rsid w:val="000869B9"/>
    <w:rsid w:val="0009327A"/>
    <w:rsid w:val="00096A3D"/>
    <w:rsid w:val="000A7CC6"/>
    <w:rsid w:val="000B030B"/>
    <w:rsid w:val="000B1F13"/>
    <w:rsid w:val="000B66F8"/>
    <w:rsid w:val="000B764C"/>
    <w:rsid w:val="000C1E5D"/>
    <w:rsid w:val="000C202F"/>
    <w:rsid w:val="000C5626"/>
    <w:rsid w:val="000D6FBC"/>
    <w:rsid w:val="000E1E57"/>
    <w:rsid w:val="000E7441"/>
    <w:rsid w:val="000F008A"/>
    <w:rsid w:val="000F1DF9"/>
    <w:rsid w:val="000F2E3A"/>
    <w:rsid w:val="000F3332"/>
    <w:rsid w:val="000F5016"/>
    <w:rsid w:val="000F689D"/>
    <w:rsid w:val="000F75BA"/>
    <w:rsid w:val="00100B46"/>
    <w:rsid w:val="00101C91"/>
    <w:rsid w:val="0010352B"/>
    <w:rsid w:val="001063EE"/>
    <w:rsid w:val="00112578"/>
    <w:rsid w:val="00112BA5"/>
    <w:rsid w:val="0011317C"/>
    <w:rsid w:val="00114885"/>
    <w:rsid w:val="00115C18"/>
    <w:rsid w:val="00125428"/>
    <w:rsid w:val="00131800"/>
    <w:rsid w:val="001329AB"/>
    <w:rsid w:val="001418FD"/>
    <w:rsid w:val="00141D97"/>
    <w:rsid w:val="001420AF"/>
    <w:rsid w:val="00151872"/>
    <w:rsid w:val="00152082"/>
    <w:rsid w:val="0016429B"/>
    <w:rsid w:val="001674AF"/>
    <w:rsid w:val="001702F0"/>
    <w:rsid w:val="0017556E"/>
    <w:rsid w:val="00183093"/>
    <w:rsid w:val="001838C4"/>
    <w:rsid w:val="001929C4"/>
    <w:rsid w:val="00196BFB"/>
    <w:rsid w:val="00197490"/>
    <w:rsid w:val="001B2679"/>
    <w:rsid w:val="001B2BA2"/>
    <w:rsid w:val="001C1E78"/>
    <w:rsid w:val="001C2CCE"/>
    <w:rsid w:val="001C5938"/>
    <w:rsid w:val="001C62D6"/>
    <w:rsid w:val="001D423A"/>
    <w:rsid w:val="001E00C5"/>
    <w:rsid w:val="001E0DF8"/>
    <w:rsid w:val="001E1006"/>
    <w:rsid w:val="001E144A"/>
    <w:rsid w:val="001E1D3A"/>
    <w:rsid w:val="001E2A27"/>
    <w:rsid w:val="001E36B8"/>
    <w:rsid w:val="001E3E98"/>
    <w:rsid w:val="001E6822"/>
    <w:rsid w:val="001F29BF"/>
    <w:rsid w:val="001F38CE"/>
    <w:rsid w:val="00201C54"/>
    <w:rsid w:val="002042EE"/>
    <w:rsid w:val="00207DC2"/>
    <w:rsid w:val="00213ABC"/>
    <w:rsid w:val="00217190"/>
    <w:rsid w:val="00221F46"/>
    <w:rsid w:val="00224BE9"/>
    <w:rsid w:val="00234550"/>
    <w:rsid w:val="002364DC"/>
    <w:rsid w:val="002411EB"/>
    <w:rsid w:val="0024403D"/>
    <w:rsid w:val="0024438B"/>
    <w:rsid w:val="00246C52"/>
    <w:rsid w:val="00252161"/>
    <w:rsid w:val="00256884"/>
    <w:rsid w:val="00256C13"/>
    <w:rsid w:val="00265E9E"/>
    <w:rsid w:val="00270F05"/>
    <w:rsid w:val="00272724"/>
    <w:rsid w:val="00272F37"/>
    <w:rsid w:val="002755AE"/>
    <w:rsid w:val="00281AA0"/>
    <w:rsid w:val="0028360F"/>
    <w:rsid w:val="00286FCD"/>
    <w:rsid w:val="00293385"/>
    <w:rsid w:val="00294BF6"/>
    <w:rsid w:val="00294FF0"/>
    <w:rsid w:val="002A0041"/>
    <w:rsid w:val="002A11C8"/>
    <w:rsid w:val="002A12C8"/>
    <w:rsid w:val="002B7C08"/>
    <w:rsid w:val="002C7ADD"/>
    <w:rsid w:val="002D21C3"/>
    <w:rsid w:val="002D262C"/>
    <w:rsid w:val="002D4A51"/>
    <w:rsid w:val="002D7957"/>
    <w:rsid w:val="002E11B5"/>
    <w:rsid w:val="002E6ED0"/>
    <w:rsid w:val="002F2187"/>
    <w:rsid w:val="002F6B2F"/>
    <w:rsid w:val="003021B4"/>
    <w:rsid w:val="003067DF"/>
    <w:rsid w:val="00306817"/>
    <w:rsid w:val="00307160"/>
    <w:rsid w:val="00313193"/>
    <w:rsid w:val="00317BF7"/>
    <w:rsid w:val="00323662"/>
    <w:rsid w:val="00342DBD"/>
    <w:rsid w:val="003454A9"/>
    <w:rsid w:val="00347651"/>
    <w:rsid w:val="00351A52"/>
    <w:rsid w:val="00364812"/>
    <w:rsid w:val="00366B59"/>
    <w:rsid w:val="00367D6C"/>
    <w:rsid w:val="0037188A"/>
    <w:rsid w:val="00375093"/>
    <w:rsid w:val="00377721"/>
    <w:rsid w:val="00380C02"/>
    <w:rsid w:val="00391B64"/>
    <w:rsid w:val="00392952"/>
    <w:rsid w:val="00393F96"/>
    <w:rsid w:val="00394E46"/>
    <w:rsid w:val="003A6CD9"/>
    <w:rsid w:val="003B37A4"/>
    <w:rsid w:val="003C5348"/>
    <w:rsid w:val="003D48E4"/>
    <w:rsid w:val="003D7439"/>
    <w:rsid w:val="003F0B17"/>
    <w:rsid w:val="003F1034"/>
    <w:rsid w:val="00406E69"/>
    <w:rsid w:val="004071FA"/>
    <w:rsid w:val="00410FA2"/>
    <w:rsid w:val="0041175F"/>
    <w:rsid w:val="004123BB"/>
    <w:rsid w:val="0041447E"/>
    <w:rsid w:val="00415C2E"/>
    <w:rsid w:val="00421616"/>
    <w:rsid w:val="00423F11"/>
    <w:rsid w:val="004333A6"/>
    <w:rsid w:val="0043794A"/>
    <w:rsid w:val="00446632"/>
    <w:rsid w:val="00447CD3"/>
    <w:rsid w:val="0045294C"/>
    <w:rsid w:val="004533DA"/>
    <w:rsid w:val="0046642F"/>
    <w:rsid w:val="004668E3"/>
    <w:rsid w:val="00471ED8"/>
    <w:rsid w:val="00474408"/>
    <w:rsid w:val="00475B03"/>
    <w:rsid w:val="004825E8"/>
    <w:rsid w:val="0048497C"/>
    <w:rsid w:val="004851FF"/>
    <w:rsid w:val="00490FE7"/>
    <w:rsid w:val="004A3DF7"/>
    <w:rsid w:val="004B5D97"/>
    <w:rsid w:val="004B62C6"/>
    <w:rsid w:val="004C07BD"/>
    <w:rsid w:val="004C11DC"/>
    <w:rsid w:val="004C2F85"/>
    <w:rsid w:val="004C3370"/>
    <w:rsid w:val="004C447A"/>
    <w:rsid w:val="004C4703"/>
    <w:rsid w:val="004C777E"/>
    <w:rsid w:val="004C7D22"/>
    <w:rsid w:val="004D1D62"/>
    <w:rsid w:val="004D2008"/>
    <w:rsid w:val="004D6FD1"/>
    <w:rsid w:val="004E0FC9"/>
    <w:rsid w:val="004E2FD2"/>
    <w:rsid w:val="004E6870"/>
    <w:rsid w:val="004F6A83"/>
    <w:rsid w:val="00501390"/>
    <w:rsid w:val="00503E6D"/>
    <w:rsid w:val="00503F29"/>
    <w:rsid w:val="00507E37"/>
    <w:rsid w:val="00511A83"/>
    <w:rsid w:val="00514825"/>
    <w:rsid w:val="005215DA"/>
    <w:rsid w:val="0052205D"/>
    <w:rsid w:val="00522A56"/>
    <w:rsid w:val="0052310D"/>
    <w:rsid w:val="00524627"/>
    <w:rsid w:val="00524DB4"/>
    <w:rsid w:val="00525BCA"/>
    <w:rsid w:val="00526111"/>
    <w:rsid w:val="005315E3"/>
    <w:rsid w:val="00531E5E"/>
    <w:rsid w:val="00541128"/>
    <w:rsid w:val="00543A35"/>
    <w:rsid w:val="005468EA"/>
    <w:rsid w:val="00554C24"/>
    <w:rsid w:val="00554DFA"/>
    <w:rsid w:val="00557117"/>
    <w:rsid w:val="00561A04"/>
    <w:rsid w:val="005622AE"/>
    <w:rsid w:val="00562D1E"/>
    <w:rsid w:val="0056495B"/>
    <w:rsid w:val="005670B4"/>
    <w:rsid w:val="00574806"/>
    <w:rsid w:val="0057546C"/>
    <w:rsid w:val="005755A6"/>
    <w:rsid w:val="00576F90"/>
    <w:rsid w:val="00586A2C"/>
    <w:rsid w:val="00593BAC"/>
    <w:rsid w:val="005941FE"/>
    <w:rsid w:val="00594FA8"/>
    <w:rsid w:val="00596113"/>
    <w:rsid w:val="0059617B"/>
    <w:rsid w:val="005964E2"/>
    <w:rsid w:val="005A31B8"/>
    <w:rsid w:val="005A3202"/>
    <w:rsid w:val="005A6573"/>
    <w:rsid w:val="005B0B32"/>
    <w:rsid w:val="005B2545"/>
    <w:rsid w:val="005B2579"/>
    <w:rsid w:val="005B37E8"/>
    <w:rsid w:val="005B6AD5"/>
    <w:rsid w:val="005C243B"/>
    <w:rsid w:val="005C26EB"/>
    <w:rsid w:val="005C2C84"/>
    <w:rsid w:val="005C4D97"/>
    <w:rsid w:val="005C7170"/>
    <w:rsid w:val="005D3B02"/>
    <w:rsid w:val="005D4BD7"/>
    <w:rsid w:val="005D6C07"/>
    <w:rsid w:val="005E19D6"/>
    <w:rsid w:val="005E21CB"/>
    <w:rsid w:val="005E46BF"/>
    <w:rsid w:val="005F1C05"/>
    <w:rsid w:val="005F5C84"/>
    <w:rsid w:val="00603D4D"/>
    <w:rsid w:val="0060415D"/>
    <w:rsid w:val="00605E32"/>
    <w:rsid w:val="00610043"/>
    <w:rsid w:val="0061261B"/>
    <w:rsid w:val="00613966"/>
    <w:rsid w:val="0062352E"/>
    <w:rsid w:val="006266BF"/>
    <w:rsid w:val="00630588"/>
    <w:rsid w:val="00630E2A"/>
    <w:rsid w:val="00632283"/>
    <w:rsid w:val="006421F4"/>
    <w:rsid w:val="00645077"/>
    <w:rsid w:val="00645C1C"/>
    <w:rsid w:val="006464C1"/>
    <w:rsid w:val="00652BAA"/>
    <w:rsid w:val="00653AAA"/>
    <w:rsid w:val="00653EFC"/>
    <w:rsid w:val="00655F6A"/>
    <w:rsid w:val="0066548E"/>
    <w:rsid w:val="00665F7F"/>
    <w:rsid w:val="00673D0E"/>
    <w:rsid w:val="00674010"/>
    <w:rsid w:val="00674169"/>
    <w:rsid w:val="00677EE3"/>
    <w:rsid w:val="00681DE4"/>
    <w:rsid w:val="00684DFA"/>
    <w:rsid w:val="006854E1"/>
    <w:rsid w:val="006937EE"/>
    <w:rsid w:val="00693AC8"/>
    <w:rsid w:val="00693B4E"/>
    <w:rsid w:val="006A08A9"/>
    <w:rsid w:val="006A27CB"/>
    <w:rsid w:val="006A36AF"/>
    <w:rsid w:val="006A3FA2"/>
    <w:rsid w:val="006A6440"/>
    <w:rsid w:val="006B0D70"/>
    <w:rsid w:val="006B5B1D"/>
    <w:rsid w:val="006C0BB0"/>
    <w:rsid w:val="006C250E"/>
    <w:rsid w:val="006C5116"/>
    <w:rsid w:val="006D1D37"/>
    <w:rsid w:val="006D6360"/>
    <w:rsid w:val="006E27FB"/>
    <w:rsid w:val="006E349F"/>
    <w:rsid w:val="006F18D2"/>
    <w:rsid w:val="00701179"/>
    <w:rsid w:val="00701B71"/>
    <w:rsid w:val="00703EFC"/>
    <w:rsid w:val="00705E47"/>
    <w:rsid w:val="007072F1"/>
    <w:rsid w:val="00712294"/>
    <w:rsid w:val="007220AF"/>
    <w:rsid w:val="007221AA"/>
    <w:rsid w:val="007230E5"/>
    <w:rsid w:val="00727E2E"/>
    <w:rsid w:val="00737587"/>
    <w:rsid w:val="00741865"/>
    <w:rsid w:val="007437FA"/>
    <w:rsid w:val="00743FE1"/>
    <w:rsid w:val="0074710D"/>
    <w:rsid w:val="00751C93"/>
    <w:rsid w:val="007655AB"/>
    <w:rsid w:val="0076694E"/>
    <w:rsid w:val="00770A47"/>
    <w:rsid w:val="00770D7B"/>
    <w:rsid w:val="00773B87"/>
    <w:rsid w:val="007759D7"/>
    <w:rsid w:val="007816F8"/>
    <w:rsid w:val="0078203C"/>
    <w:rsid w:val="007825DA"/>
    <w:rsid w:val="00783AAB"/>
    <w:rsid w:val="00784E2F"/>
    <w:rsid w:val="007907F8"/>
    <w:rsid w:val="00793B96"/>
    <w:rsid w:val="007976EE"/>
    <w:rsid w:val="007A022F"/>
    <w:rsid w:val="007A7E77"/>
    <w:rsid w:val="007B0977"/>
    <w:rsid w:val="007B169E"/>
    <w:rsid w:val="007B383B"/>
    <w:rsid w:val="007C32F2"/>
    <w:rsid w:val="007C6393"/>
    <w:rsid w:val="007C6AA4"/>
    <w:rsid w:val="007D04F3"/>
    <w:rsid w:val="007D40B3"/>
    <w:rsid w:val="007D4512"/>
    <w:rsid w:val="007D56C4"/>
    <w:rsid w:val="007E7A1E"/>
    <w:rsid w:val="007F43B9"/>
    <w:rsid w:val="007F7E65"/>
    <w:rsid w:val="0080356D"/>
    <w:rsid w:val="008038BE"/>
    <w:rsid w:val="00805F96"/>
    <w:rsid w:val="00807252"/>
    <w:rsid w:val="00812D91"/>
    <w:rsid w:val="00812E79"/>
    <w:rsid w:val="00813F6C"/>
    <w:rsid w:val="00814C88"/>
    <w:rsid w:val="00816B21"/>
    <w:rsid w:val="008213EC"/>
    <w:rsid w:val="00825632"/>
    <w:rsid w:val="00825A0D"/>
    <w:rsid w:val="008311F8"/>
    <w:rsid w:val="00833107"/>
    <w:rsid w:val="00850B4E"/>
    <w:rsid w:val="0085209A"/>
    <w:rsid w:val="00854D2C"/>
    <w:rsid w:val="0085723A"/>
    <w:rsid w:val="008572CE"/>
    <w:rsid w:val="00857ABD"/>
    <w:rsid w:val="00862F97"/>
    <w:rsid w:val="00863B27"/>
    <w:rsid w:val="00867502"/>
    <w:rsid w:val="00867F77"/>
    <w:rsid w:val="00871212"/>
    <w:rsid w:val="00873AF5"/>
    <w:rsid w:val="00873FE8"/>
    <w:rsid w:val="00880F1F"/>
    <w:rsid w:val="00887C1F"/>
    <w:rsid w:val="008923F6"/>
    <w:rsid w:val="00895B73"/>
    <w:rsid w:val="0089691B"/>
    <w:rsid w:val="008A3C3C"/>
    <w:rsid w:val="008A4686"/>
    <w:rsid w:val="008A4C4D"/>
    <w:rsid w:val="008A50FA"/>
    <w:rsid w:val="008A5E52"/>
    <w:rsid w:val="008B100F"/>
    <w:rsid w:val="008B45D9"/>
    <w:rsid w:val="008C0FCB"/>
    <w:rsid w:val="008C541D"/>
    <w:rsid w:val="008E2DFC"/>
    <w:rsid w:val="008E62D0"/>
    <w:rsid w:val="008F36FB"/>
    <w:rsid w:val="008F4E55"/>
    <w:rsid w:val="008F5525"/>
    <w:rsid w:val="008F721E"/>
    <w:rsid w:val="00900FF9"/>
    <w:rsid w:val="00905A7C"/>
    <w:rsid w:val="00905EE4"/>
    <w:rsid w:val="00914F57"/>
    <w:rsid w:val="0092222B"/>
    <w:rsid w:val="00945503"/>
    <w:rsid w:val="00962F49"/>
    <w:rsid w:val="0096332A"/>
    <w:rsid w:val="009641F2"/>
    <w:rsid w:val="00970F23"/>
    <w:rsid w:val="00973BCD"/>
    <w:rsid w:val="00980ED7"/>
    <w:rsid w:val="009812A0"/>
    <w:rsid w:val="00985725"/>
    <w:rsid w:val="009860CF"/>
    <w:rsid w:val="0098663D"/>
    <w:rsid w:val="009949EC"/>
    <w:rsid w:val="00995331"/>
    <w:rsid w:val="00995448"/>
    <w:rsid w:val="00997742"/>
    <w:rsid w:val="009A1C79"/>
    <w:rsid w:val="009A3542"/>
    <w:rsid w:val="009A4CBC"/>
    <w:rsid w:val="009A6673"/>
    <w:rsid w:val="009B7E04"/>
    <w:rsid w:val="009C0A2B"/>
    <w:rsid w:val="009C3A9B"/>
    <w:rsid w:val="009C7C9C"/>
    <w:rsid w:val="009D0B94"/>
    <w:rsid w:val="009D49C0"/>
    <w:rsid w:val="009D5512"/>
    <w:rsid w:val="009E3FA6"/>
    <w:rsid w:val="009E48F4"/>
    <w:rsid w:val="009F2C3E"/>
    <w:rsid w:val="009F4F3F"/>
    <w:rsid w:val="009F78BF"/>
    <w:rsid w:val="00A00936"/>
    <w:rsid w:val="00A12A4C"/>
    <w:rsid w:val="00A14C84"/>
    <w:rsid w:val="00A14EB6"/>
    <w:rsid w:val="00A24B24"/>
    <w:rsid w:val="00A26960"/>
    <w:rsid w:val="00A341C4"/>
    <w:rsid w:val="00A37D23"/>
    <w:rsid w:val="00A40E1B"/>
    <w:rsid w:val="00A41613"/>
    <w:rsid w:val="00A44DCF"/>
    <w:rsid w:val="00A51EE7"/>
    <w:rsid w:val="00A55C6E"/>
    <w:rsid w:val="00A60964"/>
    <w:rsid w:val="00A72885"/>
    <w:rsid w:val="00A73F91"/>
    <w:rsid w:val="00A758C3"/>
    <w:rsid w:val="00A77D98"/>
    <w:rsid w:val="00A811BC"/>
    <w:rsid w:val="00A83D03"/>
    <w:rsid w:val="00A845BD"/>
    <w:rsid w:val="00A8564D"/>
    <w:rsid w:val="00A86F4B"/>
    <w:rsid w:val="00A90261"/>
    <w:rsid w:val="00A92092"/>
    <w:rsid w:val="00A92A1C"/>
    <w:rsid w:val="00AA3EB8"/>
    <w:rsid w:val="00AA7029"/>
    <w:rsid w:val="00AB08E3"/>
    <w:rsid w:val="00AB0D1B"/>
    <w:rsid w:val="00AB288D"/>
    <w:rsid w:val="00AB4255"/>
    <w:rsid w:val="00AB4F2D"/>
    <w:rsid w:val="00AB78C3"/>
    <w:rsid w:val="00AC0439"/>
    <w:rsid w:val="00AC08D8"/>
    <w:rsid w:val="00AC5F89"/>
    <w:rsid w:val="00AC691F"/>
    <w:rsid w:val="00AC7E3E"/>
    <w:rsid w:val="00AD1A53"/>
    <w:rsid w:val="00AD393A"/>
    <w:rsid w:val="00AD5CC6"/>
    <w:rsid w:val="00AD6A9E"/>
    <w:rsid w:val="00AD6E4C"/>
    <w:rsid w:val="00AE1433"/>
    <w:rsid w:val="00AF3905"/>
    <w:rsid w:val="00AF3E30"/>
    <w:rsid w:val="00AF6E4A"/>
    <w:rsid w:val="00B0008B"/>
    <w:rsid w:val="00B039A4"/>
    <w:rsid w:val="00B06E0C"/>
    <w:rsid w:val="00B12278"/>
    <w:rsid w:val="00B17549"/>
    <w:rsid w:val="00B17E0D"/>
    <w:rsid w:val="00B231D5"/>
    <w:rsid w:val="00B23958"/>
    <w:rsid w:val="00B24F21"/>
    <w:rsid w:val="00B355CC"/>
    <w:rsid w:val="00B36378"/>
    <w:rsid w:val="00B40F15"/>
    <w:rsid w:val="00B4114E"/>
    <w:rsid w:val="00B4589F"/>
    <w:rsid w:val="00B52BD6"/>
    <w:rsid w:val="00B5499C"/>
    <w:rsid w:val="00B5777C"/>
    <w:rsid w:val="00B6134B"/>
    <w:rsid w:val="00B61BBD"/>
    <w:rsid w:val="00B63229"/>
    <w:rsid w:val="00B670F5"/>
    <w:rsid w:val="00B703C1"/>
    <w:rsid w:val="00B80C3D"/>
    <w:rsid w:val="00B86582"/>
    <w:rsid w:val="00B871ED"/>
    <w:rsid w:val="00B9022D"/>
    <w:rsid w:val="00B96242"/>
    <w:rsid w:val="00B966DF"/>
    <w:rsid w:val="00BA0B35"/>
    <w:rsid w:val="00BA26B8"/>
    <w:rsid w:val="00BA3206"/>
    <w:rsid w:val="00BB2609"/>
    <w:rsid w:val="00BB5449"/>
    <w:rsid w:val="00BB680A"/>
    <w:rsid w:val="00BC4D50"/>
    <w:rsid w:val="00BD07D3"/>
    <w:rsid w:val="00BD1F46"/>
    <w:rsid w:val="00BD3A88"/>
    <w:rsid w:val="00BE058E"/>
    <w:rsid w:val="00BE1779"/>
    <w:rsid w:val="00BE2C1B"/>
    <w:rsid w:val="00BF0B9B"/>
    <w:rsid w:val="00BF0C01"/>
    <w:rsid w:val="00BF193B"/>
    <w:rsid w:val="00BF25D6"/>
    <w:rsid w:val="00BF2B41"/>
    <w:rsid w:val="00BF5118"/>
    <w:rsid w:val="00BF5185"/>
    <w:rsid w:val="00C00473"/>
    <w:rsid w:val="00C00EC8"/>
    <w:rsid w:val="00C058BB"/>
    <w:rsid w:val="00C1050F"/>
    <w:rsid w:val="00C13D3D"/>
    <w:rsid w:val="00C16BAB"/>
    <w:rsid w:val="00C2215F"/>
    <w:rsid w:val="00C30D01"/>
    <w:rsid w:val="00C356FB"/>
    <w:rsid w:val="00C42AD2"/>
    <w:rsid w:val="00C42D46"/>
    <w:rsid w:val="00C46222"/>
    <w:rsid w:val="00C50CA6"/>
    <w:rsid w:val="00C532FF"/>
    <w:rsid w:val="00C5369C"/>
    <w:rsid w:val="00C64EA4"/>
    <w:rsid w:val="00C74C34"/>
    <w:rsid w:val="00C7544B"/>
    <w:rsid w:val="00C851C7"/>
    <w:rsid w:val="00C86EF1"/>
    <w:rsid w:val="00C913DE"/>
    <w:rsid w:val="00CA23C0"/>
    <w:rsid w:val="00CA44D7"/>
    <w:rsid w:val="00CB0963"/>
    <w:rsid w:val="00CB0FB6"/>
    <w:rsid w:val="00CB3390"/>
    <w:rsid w:val="00CB4B5F"/>
    <w:rsid w:val="00CC1774"/>
    <w:rsid w:val="00CC6BA5"/>
    <w:rsid w:val="00CC7361"/>
    <w:rsid w:val="00CD25B6"/>
    <w:rsid w:val="00CD47F7"/>
    <w:rsid w:val="00CE2F89"/>
    <w:rsid w:val="00CF2101"/>
    <w:rsid w:val="00CF64E3"/>
    <w:rsid w:val="00CF66A1"/>
    <w:rsid w:val="00CF6882"/>
    <w:rsid w:val="00D018C0"/>
    <w:rsid w:val="00D056D8"/>
    <w:rsid w:val="00D10C96"/>
    <w:rsid w:val="00D11A43"/>
    <w:rsid w:val="00D13A67"/>
    <w:rsid w:val="00D14CFF"/>
    <w:rsid w:val="00D14E97"/>
    <w:rsid w:val="00D1550D"/>
    <w:rsid w:val="00D211D4"/>
    <w:rsid w:val="00D21C22"/>
    <w:rsid w:val="00D228FA"/>
    <w:rsid w:val="00D26975"/>
    <w:rsid w:val="00D35FE1"/>
    <w:rsid w:val="00D37D1A"/>
    <w:rsid w:val="00D45C96"/>
    <w:rsid w:val="00D538F6"/>
    <w:rsid w:val="00D5609C"/>
    <w:rsid w:val="00D56A43"/>
    <w:rsid w:val="00D6086D"/>
    <w:rsid w:val="00D64AA6"/>
    <w:rsid w:val="00D65A1F"/>
    <w:rsid w:val="00D81837"/>
    <w:rsid w:val="00D81A01"/>
    <w:rsid w:val="00D82A03"/>
    <w:rsid w:val="00D87944"/>
    <w:rsid w:val="00D91551"/>
    <w:rsid w:val="00D94394"/>
    <w:rsid w:val="00D94AEB"/>
    <w:rsid w:val="00D97DA9"/>
    <w:rsid w:val="00DA1A77"/>
    <w:rsid w:val="00DA2533"/>
    <w:rsid w:val="00DA4CCC"/>
    <w:rsid w:val="00DA4FF5"/>
    <w:rsid w:val="00DB301A"/>
    <w:rsid w:val="00DB3CE4"/>
    <w:rsid w:val="00DB576F"/>
    <w:rsid w:val="00DC15F0"/>
    <w:rsid w:val="00DC1841"/>
    <w:rsid w:val="00DC24B4"/>
    <w:rsid w:val="00DC364A"/>
    <w:rsid w:val="00DD6F1C"/>
    <w:rsid w:val="00DF1DEE"/>
    <w:rsid w:val="00DF37C8"/>
    <w:rsid w:val="00DF3EC1"/>
    <w:rsid w:val="00DF7ED8"/>
    <w:rsid w:val="00E03D51"/>
    <w:rsid w:val="00E048D5"/>
    <w:rsid w:val="00E04E2F"/>
    <w:rsid w:val="00E055DC"/>
    <w:rsid w:val="00E05F1D"/>
    <w:rsid w:val="00E0659E"/>
    <w:rsid w:val="00E13BC2"/>
    <w:rsid w:val="00E15FDC"/>
    <w:rsid w:val="00E25D51"/>
    <w:rsid w:val="00E27B02"/>
    <w:rsid w:val="00E345BF"/>
    <w:rsid w:val="00E351E0"/>
    <w:rsid w:val="00E409C0"/>
    <w:rsid w:val="00E40D60"/>
    <w:rsid w:val="00E4184A"/>
    <w:rsid w:val="00E431F4"/>
    <w:rsid w:val="00E43EEF"/>
    <w:rsid w:val="00E47869"/>
    <w:rsid w:val="00E50931"/>
    <w:rsid w:val="00E52B3E"/>
    <w:rsid w:val="00E52DE2"/>
    <w:rsid w:val="00E57CBD"/>
    <w:rsid w:val="00E61C30"/>
    <w:rsid w:val="00E647FD"/>
    <w:rsid w:val="00E64BB8"/>
    <w:rsid w:val="00E709F7"/>
    <w:rsid w:val="00E75B0D"/>
    <w:rsid w:val="00E761F7"/>
    <w:rsid w:val="00E816B3"/>
    <w:rsid w:val="00E84A8B"/>
    <w:rsid w:val="00E8529B"/>
    <w:rsid w:val="00E90CE1"/>
    <w:rsid w:val="00E935A0"/>
    <w:rsid w:val="00E94FBC"/>
    <w:rsid w:val="00E96ED7"/>
    <w:rsid w:val="00E97214"/>
    <w:rsid w:val="00EA44DA"/>
    <w:rsid w:val="00EA76CB"/>
    <w:rsid w:val="00EB0ABF"/>
    <w:rsid w:val="00EB18E2"/>
    <w:rsid w:val="00EC0463"/>
    <w:rsid w:val="00EC123B"/>
    <w:rsid w:val="00EC1287"/>
    <w:rsid w:val="00EC27DA"/>
    <w:rsid w:val="00EC4DCB"/>
    <w:rsid w:val="00EC5BAD"/>
    <w:rsid w:val="00EC68F5"/>
    <w:rsid w:val="00EC6F7B"/>
    <w:rsid w:val="00EC78E2"/>
    <w:rsid w:val="00ED1000"/>
    <w:rsid w:val="00EE0F96"/>
    <w:rsid w:val="00EE6F36"/>
    <w:rsid w:val="00EF493B"/>
    <w:rsid w:val="00EF678C"/>
    <w:rsid w:val="00F11291"/>
    <w:rsid w:val="00F12BD9"/>
    <w:rsid w:val="00F1418D"/>
    <w:rsid w:val="00F145B8"/>
    <w:rsid w:val="00F15F24"/>
    <w:rsid w:val="00F168E8"/>
    <w:rsid w:val="00F27ABB"/>
    <w:rsid w:val="00F315EA"/>
    <w:rsid w:val="00F3173B"/>
    <w:rsid w:val="00F31D55"/>
    <w:rsid w:val="00F3475F"/>
    <w:rsid w:val="00F3553E"/>
    <w:rsid w:val="00F52E84"/>
    <w:rsid w:val="00F538DE"/>
    <w:rsid w:val="00F5766D"/>
    <w:rsid w:val="00F63DA3"/>
    <w:rsid w:val="00F63FEE"/>
    <w:rsid w:val="00F64FA8"/>
    <w:rsid w:val="00F674C4"/>
    <w:rsid w:val="00F76165"/>
    <w:rsid w:val="00F76712"/>
    <w:rsid w:val="00F81564"/>
    <w:rsid w:val="00F90C0C"/>
    <w:rsid w:val="00F93B2B"/>
    <w:rsid w:val="00F957FC"/>
    <w:rsid w:val="00F97C16"/>
    <w:rsid w:val="00FA06F2"/>
    <w:rsid w:val="00FA1F7D"/>
    <w:rsid w:val="00FA2651"/>
    <w:rsid w:val="00FA473F"/>
    <w:rsid w:val="00FA5A1D"/>
    <w:rsid w:val="00FA5A32"/>
    <w:rsid w:val="00FC2584"/>
    <w:rsid w:val="00FC3DFC"/>
    <w:rsid w:val="00FC4286"/>
    <w:rsid w:val="00FD04F5"/>
    <w:rsid w:val="00FE0D5E"/>
    <w:rsid w:val="00FE4821"/>
    <w:rsid w:val="00FE6187"/>
    <w:rsid w:val="00FE7624"/>
    <w:rsid w:val="00FF0AB4"/>
    <w:rsid w:val="00FF41F6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1B3A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D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0D5E"/>
  </w:style>
  <w:style w:type="paragraph" w:styleId="Prrafodelista">
    <w:name w:val="List Paragraph"/>
    <w:basedOn w:val="Normal"/>
    <w:uiPriority w:val="34"/>
    <w:qFormat/>
    <w:rsid w:val="006C511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63FEE"/>
    <w:rPr>
      <w:color w:val="0000FF"/>
      <w:u w:val="single"/>
    </w:rPr>
  </w:style>
  <w:style w:type="character" w:customStyle="1" w:styleId="uficommentbody">
    <w:name w:val="uficommentbody"/>
    <w:basedOn w:val="Fuentedeprrafopredeter"/>
    <w:rsid w:val="00F63FEE"/>
  </w:style>
  <w:style w:type="character" w:customStyle="1" w:styleId="timestampcontent">
    <w:name w:val="timestampcontent"/>
    <w:basedOn w:val="Fuentedeprrafopredeter"/>
    <w:rsid w:val="00F63F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D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0D5E"/>
  </w:style>
  <w:style w:type="paragraph" w:styleId="Prrafodelista">
    <w:name w:val="List Paragraph"/>
    <w:basedOn w:val="Normal"/>
    <w:uiPriority w:val="34"/>
    <w:qFormat/>
    <w:rsid w:val="006C511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63FEE"/>
    <w:rPr>
      <w:color w:val="0000FF"/>
      <w:u w:val="single"/>
    </w:rPr>
  </w:style>
  <w:style w:type="character" w:customStyle="1" w:styleId="uficommentbody">
    <w:name w:val="uficommentbody"/>
    <w:basedOn w:val="Fuentedeprrafopredeter"/>
    <w:rsid w:val="00F63FEE"/>
  </w:style>
  <w:style w:type="character" w:customStyle="1" w:styleId="timestampcontent">
    <w:name w:val="timestampcontent"/>
    <w:basedOn w:val="Fuentedeprrafopredeter"/>
    <w:rsid w:val="00F6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24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7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8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6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1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2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33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3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36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0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1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53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2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1638</Words>
  <Characters>9014</Characters>
  <Application>Microsoft Macintosh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MACBOOK PRO</cp:lastModifiedBy>
  <cp:revision>23</cp:revision>
  <dcterms:created xsi:type="dcterms:W3CDTF">2015-10-31T05:25:00Z</dcterms:created>
  <dcterms:modified xsi:type="dcterms:W3CDTF">2015-10-31T15:39:00Z</dcterms:modified>
</cp:coreProperties>
</file>