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237AD8" w:rsidRDefault="00815683"/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:rsidR="005A2119" w:rsidRPr="007A452D" w:rsidRDefault="005A2119" w:rsidP="00237AD8">
      <w:pPr>
        <w:rPr>
          <w:rFonts w:cs="Times New Roman"/>
          <w:sz w:val="20"/>
          <w:szCs w:val="20"/>
        </w:rPr>
      </w:pPr>
    </w:p>
    <w:p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:rsidR="00ED79D6" w:rsidRDefault="00ED79D6" w:rsidP="00237AD8">
      <w:pPr>
        <w:rPr>
          <w:rFonts w:ascii="Calibri" w:hAnsi="Calibri"/>
          <w:sz w:val="20"/>
          <w:szCs w:val="20"/>
        </w:rPr>
      </w:pPr>
    </w:p>
    <w:p w:rsidR="00ED79D6" w:rsidRDefault="00ED79D6" w:rsidP="00F96569">
      <w:pPr>
        <w:rPr>
          <w:rStyle w:val="Overskrift2Tegn"/>
          <w:b/>
          <w:sz w:val="22"/>
          <w:szCs w:val="22"/>
        </w:rPr>
      </w:pPr>
    </w:p>
    <w:p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1514BA" w:rsidRDefault="001514BA" w:rsidP="00744120">
      <w:pPr>
        <w:rPr>
          <w:rStyle w:val="Overskrift2Tegn"/>
          <w:b/>
          <w:sz w:val="22"/>
          <w:szCs w:val="22"/>
        </w:rPr>
      </w:pPr>
    </w:p>
    <w:p w:rsidR="00ED79D6" w:rsidRDefault="00ED79D6" w:rsidP="00744120">
      <w:pPr>
        <w:rPr>
          <w:rStyle w:val="Overskrift2Tegn"/>
          <w:b/>
          <w:sz w:val="22"/>
          <w:szCs w:val="22"/>
        </w:rPr>
      </w:pPr>
    </w:p>
    <w:p w:rsidR="008B2A9D" w:rsidRDefault="00FF20E2" w:rsidP="00744120">
      <w:pPr>
        <w:rPr>
          <w:rStyle w:val="Overskrift2Tegn"/>
          <w:noProof/>
          <w:lang w:eastAsia="nb-NO"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:rsidR="008B2A9D" w:rsidRDefault="00ED79D6" w:rsidP="00744120">
      <w:pPr>
        <w:rPr>
          <w:rStyle w:val="Overskrift2Tegn"/>
          <w:rFonts w:asciiTheme="minorHAnsi" w:eastAsiaTheme="minorHAnsi" w:hAnsiTheme="minorHAnsi" w:cstheme="minorBidi"/>
          <w:bCs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C652B1" wp14:editId="3E5F30A9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688330" cy="1371600"/>
                <wp:effectExtent l="0" t="0" r="26670" b="1905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9D6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Du må ta med deg dette brevet til kontoret på skolen. Der får du utle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vert et midlertidig reisebevis.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Du kan reise med det midlertidige reisebeviset på 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bussen/toget i inntil 14 dager.</w:t>
                            </w:r>
                          </w:p>
                          <w:p w:rsidR="00ED79D6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96682E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Reisebeviset er bare gyldig på skolereiser mellom hjem og skole.</w:t>
                            </w:r>
                          </w:p>
                          <w:p w:rsidR="0096682E" w:rsidRDefault="0096682E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96682E" w:rsidRDefault="0096682E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ED79D6" w:rsidRPr="00760648" w:rsidRDefault="00C236B9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bookmarkStart w:id="3" w:name="_GoBack"/>
                            <w:bookmarkEnd w:id="3"/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52B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5.9pt;width:447.9pt;height:10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">
                <v:textbox>
                  <w:txbxContent>
                    <w:p w:rsidR="00ED79D6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Du må ta med deg dette brevet til kontoret på skolen. Der får du utle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vert et midlertidig reisebevis.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Du kan reise med det midlertidige reisebeviset på 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bussen/toget i inntil 14 dager.</w:t>
                      </w:r>
                    </w:p>
                    <w:p w:rsidR="00ED79D6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96682E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Reisebeviset er bare gyldig på skolereiser mellom hjem og skole.</w:t>
                      </w:r>
                    </w:p>
                    <w:p w:rsidR="0096682E" w:rsidRDefault="0096682E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96682E" w:rsidRDefault="0096682E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ED79D6" w:rsidRPr="00760648" w:rsidRDefault="00C236B9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bookmarkStart w:id="4" w:name="_GoBack"/>
                      <w:bookmarkEnd w:id="4"/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</w:p>
                    <w:p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ED79D6" w:rsidRDefault="00ED79D6">
      <w:pPr>
        <w:suppressAutoHyphens w:val="0"/>
        <w:spacing w:line="276" w:lineRule="auto"/>
        <w:rPr>
          <w:rFonts w:ascii="Gill Sans MT" w:eastAsiaTheme="majorEastAsia" w:hAnsi="Gill Sans MT" w:cstheme="majorBidi"/>
          <w:color w:val="000000" w:themeColor="text1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br w:type="page"/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lastRenderedPageBreak/>
        <w:t>Bor du langt fra holdeplass?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:rsidR="00F96569" w:rsidRPr="007A452D" w:rsidRDefault="00F96569" w:rsidP="00237AD8">
      <w:pPr>
        <w:rPr>
          <w:rFonts w:cs="Times New Roman"/>
          <w:sz w:val="20"/>
          <w:szCs w:val="20"/>
        </w:rPr>
      </w:pPr>
    </w:p>
    <w:p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:rsidR="00773679" w:rsidRPr="007A452D" w:rsidRDefault="00773679">
      <w:pPr>
        <w:rPr>
          <w:rFonts w:cs="Times New Roman"/>
          <w:sz w:val="20"/>
          <w:szCs w:val="20"/>
        </w:rPr>
      </w:pPr>
    </w:p>
    <w:p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DF39B0" w:rsidRDefault="00DF39B0">
      <w:pPr>
        <w:spacing w:line="260" w:lineRule="exact"/>
        <w:rPr>
          <w:i/>
          <w:sz w:val="18"/>
          <w:szCs w:val="18"/>
        </w:rPr>
      </w:pPr>
    </w:p>
    <w:p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5F" w:rsidRDefault="00FF235F">
      <w:pPr>
        <w:spacing w:line="240" w:lineRule="auto"/>
      </w:pPr>
      <w:r>
        <w:separator/>
      </w:r>
    </w:p>
  </w:endnote>
  <w:endnote w:type="continuationSeparator" w:id="0">
    <w:p w:rsidR="00FF235F" w:rsidRDefault="00FF2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FF235F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5F" w:rsidRDefault="00FF235F">
      <w:pPr>
        <w:spacing w:line="240" w:lineRule="auto"/>
      </w:pPr>
      <w:r>
        <w:separator/>
      </w:r>
    </w:p>
  </w:footnote>
  <w:footnote w:type="continuationSeparator" w:id="0">
    <w:p w:rsidR="00FF235F" w:rsidRDefault="00FF2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A7926"/>
    <w:rsid w:val="000B7E1C"/>
    <w:rsid w:val="000E2416"/>
    <w:rsid w:val="000E7D65"/>
    <w:rsid w:val="000F5319"/>
    <w:rsid w:val="00106293"/>
    <w:rsid w:val="00124DFD"/>
    <w:rsid w:val="001512F0"/>
    <w:rsid w:val="001514BA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17083"/>
    <w:rsid w:val="00620BD2"/>
    <w:rsid w:val="00633706"/>
    <w:rsid w:val="006808A6"/>
    <w:rsid w:val="006D7399"/>
    <w:rsid w:val="006E3096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8B2A9D"/>
    <w:rsid w:val="00900391"/>
    <w:rsid w:val="00903F3B"/>
    <w:rsid w:val="00924C17"/>
    <w:rsid w:val="009531AE"/>
    <w:rsid w:val="0096682E"/>
    <w:rsid w:val="009739C9"/>
    <w:rsid w:val="0098406C"/>
    <w:rsid w:val="009C1E4E"/>
    <w:rsid w:val="009D497A"/>
    <w:rsid w:val="009F06BF"/>
    <w:rsid w:val="00A44C2B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36B9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73055"/>
    <w:rsid w:val="00D8180E"/>
    <w:rsid w:val="00DB3C8B"/>
    <w:rsid w:val="00DB65A8"/>
    <w:rsid w:val="00DD30A4"/>
    <w:rsid w:val="00DD53D8"/>
    <w:rsid w:val="00DF1CAB"/>
    <w:rsid w:val="00DF39B0"/>
    <w:rsid w:val="00DF3BD4"/>
    <w:rsid w:val="00E11F05"/>
    <w:rsid w:val="00EA6252"/>
    <w:rsid w:val="00EB17CC"/>
    <w:rsid w:val="00ED79D6"/>
    <w:rsid w:val="00EF3FCD"/>
    <w:rsid w:val="00F63733"/>
    <w:rsid w:val="00F76E6E"/>
    <w:rsid w:val="00F828B0"/>
    <w:rsid w:val="00F96072"/>
    <w:rsid w:val="00F96569"/>
    <w:rsid w:val="00FB7E7A"/>
    <w:rsid w:val="00FF20E2"/>
    <w:rsid w:val="00FF235F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373F6D17-62F8-4B8B-8CB8-D4931498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cp:lastPrinted>2016-06-02T13:48:00Z</cp:lastPrinted>
  <dcterms:created xsi:type="dcterms:W3CDTF">2016-09-27T14:00:00Z</dcterms:created>
  <dcterms:modified xsi:type="dcterms:W3CDTF">2016-09-29T07:14:00Z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