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</w:t>
      </w:r>
      <w:r w:rsidR="00522CED">
        <w:t>1</w:t>
      </w:r>
      <w:r>
        <w:t xml:space="preserve"> max tree depth, </w:t>
      </w:r>
      <w:r w:rsidR="00522CED">
        <w:t>70</w:t>
      </w:r>
      <w:r>
        <w:t xml:space="preserve"> min child weight and a bunch of other detailed parameters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5B5257" w:rsidRDefault="005B5257" w:rsidP="0031109B">
      <w:r>
        <w:t>[architecture]</w:t>
      </w:r>
    </w:p>
    <w:p w:rsidR="005B5257" w:rsidRPr="0031109B" w:rsidRDefault="001B59FD" w:rsidP="0031109B">
      <w:r>
        <w:t>which contains [] dense layers with [] neurons and ReLU activation, dropout layers with rate of [], and an output layer with sigmoid activation since it’s a binary classification.</w:t>
      </w:r>
      <w:r w:rsidR="00D22F4C">
        <w:t xml:space="preserve"> A binary cross entropy loss is applied here, together with an Adadelta optimizer that smartly finds the optimal gradient with a learning rate of [].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lastRenderedPageBreak/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[] on the test set</w:t>
      </w:r>
      <w:r w:rsidR="008856F1">
        <w:t>, and the confusion matrix is as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CA4F08" w:rsidTr="00CA4F08">
        <w:tc>
          <w:tcPr>
            <w:tcW w:w="4505" w:type="dxa"/>
          </w:tcPr>
          <w:p w:rsidR="00037C88" w:rsidRDefault="00037C8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CA4F08" w:rsidRPr="00685FCC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[[296 219]</w:t>
            </w:r>
          </w:p>
          <w:p w:rsidR="00CA4F08" w:rsidRPr="00CA4F08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[168 317]]</w:t>
            </w:r>
          </w:p>
        </w:tc>
        <w:tc>
          <w:tcPr>
            <w:tcW w:w="4505" w:type="dxa"/>
          </w:tcPr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11006D">
              <w:rPr>
                <w:color w:val="000000"/>
                <w:sz w:val="21"/>
                <w:szCs w:val="21"/>
              </w:rPr>
              <w:t>574757</w:t>
            </w:r>
            <w:r>
              <w:rPr>
                <w:color w:val="000000"/>
                <w:sz w:val="21"/>
                <w:szCs w:val="21"/>
              </w:rPr>
              <w:t xml:space="preserve">    0.</w:t>
            </w:r>
            <w:r w:rsidR="002C5BF7">
              <w:rPr>
                <w:color w:val="000000"/>
                <w:sz w:val="21"/>
                <w:szCs w:val="21"/>
              </w:rPr>
              <w:t>653608</w:t>
            </w:r>
          </w:p>
          <w:p w:rsidR="00CA4F08" w:rsidRP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11006D">
              <w:rPr>
                <w:color w:val="000000"/>
                <w:sz w:val="21"/>
                <w:szCs w:val="21"/>
              </w:rPr>
              <w:t>653608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2C5BF7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.</w:t>
            </w:r>
            <w:r w:rsidR="002C5BF7">
              <w:rPr>
                <w:color w:val="000000"/>
                <w:sz w:val="21"/>
                <w:szCs w:val="21"/>
              </w:rPr>
              <w:t>574757</w:t>
            </w:r>
          </w:p>
        </w:tc>
      </w:tr>
    </w:tbl>
    <w:p w:rsidR="00CA4F08" w:rsidRDefault="00627DD8" w:rsidP="008856F1">
      <w:r>
        <w:t xml:space="preserve">It looks the </w:t>
      </w:r>
      <w:r w:rsidR="0011006D">
        <w:t xml:space="preserve">sensitivity for label </w:t>
      </w:r>
      <w:r w:rsidR="00930C88">
        <w:t xml:space="preserve">0 </w:t>
      </w:r>
      <w:r w:rsidR="0011006D">
        <w:t xml:space="preserve">and the </w:t>
      </w:r>
      <w:r>
        <w:t xml:space="preserve">specificity for label </w:t>
      </w:r>
      <w:r w:rsidR="00930C88">
        <w:t>1</w:t>
      </w:r>
      <w:r>
        <w:t xml:space="preserve"> is quite </w:t>
      </w:r>
      <w:r w:rsidR="00F40796">
        <w:t xml:space="preserve">low, which means the model </w:t>
      </w:r>
      <w:r w:rsidR="008E7B12">
        <w:t xml:space="preserve">does not perform so well on label </w:t>
      </w:r>
      <w:r w:rsidR="00684A24">
        <w:t>0</w:t>
      </w:r>
      <w:r w:rsidR="008E7B12">
        <w:t xml:space="preserve"> cases.</w:t>
      </w:r>
    </w:p>
    <w:p w:rsidR="004C34FF" w:rsidRDefault="004C34FF" w:rsidP="008856F1"/>
    <w:p w:rsidR="004C34FF" w:rsidRDefault="005F5118" w:rsidP="008856F1">
      <w:r>
        <w:t>The neural network in general outputs and accuracy of [] on the test set, with the confusion matrix as below:</w:t>
      </w:r>
    </w:p>
    <w:p w:rsidR="005F5118" w:rsidRDefault="005F5118" w:rsidP="008856F1">
      <w:r>
        <w:t>[confusion matrix]</w:t>
      </w:r>
    </w:p>
    <w:p w:rsidR="005F5118" w:rsidRDefault="005F5118" w:rsidP="008856F1">
      <w:r>
        <w:t>[sensitivity, specificity]</w:t>
      </w:r>
    </w:p>
    <w:p w:rsidR="00220B11" w:rsidRDefault="00220B11" w:rsidP="008856F1"/>
    <w:p w:rsidR="00220B11" w:rsidRDefault="00220B11" w:rsidP="008856F1">
      <w:r>
        <w:t>[comparison, preference]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Default="00276534" w:rsidP="008856F1">
      <w:r>
        <w:t xml:space="preserve">The Gradient Boosting classifier </w:t>
      </w:r>
      <w:r w:rsidR="00907E2C">
        <w:t>enables</w:t>
      </w:r>
      <w:r>
        <w:t xml:space="preserve"> a customizable interface for a self defined loss function</w:t>
      </w:r>
      <w:r w:rsidR="00017DFA">
        <w:t xml:space="preserve">, which requires overriding the gradient and hessian returned for the </w:t>
      </w:r>
      <w:r w:rsidR="00566792">
        <w:t>objective</w:t>
      </w:r>
      <w:r w:rsidR="00017DFA">
        <w:t xml:space="preserve"> interface</w:t>
      </w:r>
      <w:r w:rsidR="00566792">
        <w:t xml:space="preserve"> </w:t>
      </w:r>
      <w:r w:rsidR="008B7B00">
        <w:t xml:space="preserve">enabled </w:t>
      </w:r>
      <w:r w:rsidR="00566792">
        <w:t>by XGBoost</w:t>
      </w:r>
      <w:r w:rsidR="00017DFA">
        <w:t>.</w:t>
      </w:r>
      <w:r w:rsidR="00BD2004">
        <w:t xml:space="preserve"> So here, we multiply the given weights to the corresponding gradients to form our customized loss</w:t>
      </w:r>
      <w:r w:rsidR="00907E2C">
        <w:t xml:space="preserve"> to form the updated gradient.</w:t>
      </w:r>
    </w:p>
    <w:p w:rsidR="007A3FEC" w:rsidRDefault="007A3FEC" w:rsidP="008856F1">
      <w:r>
        <w:t xml:space="preserve">The updated model adopting this customized loss </w:t>
      </w:r>
      <w:r w:rsidR="008E4801">
        <w:t>generates an accuracy of []</w:t>
      </w:r>
      <w:r w:rsidR="00521B62">
        <w:t>, and the confusion matrix changes to:</w:t>
      </w:r>
    </w:p>
    <w:p w:rsidR="00521B62" w:rsidRDefault="00521B62" w:rsidP="008856F1">
      <w:r>
        <w:t>[confusion matrix]</w:t>
      </w:r>
    </w:p>
    <w:p w:rsidR="006335AA" w:rsidRDefault="006335AA" w:rsidP="00A00C38"/>
    <w:sectPr w:rsidR="006335AA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37C88"/>
    <w:rsid w:val="000A0A90"/>
    <w:rsid w:val="000A5CE6"/>
    <w:rsid w:val="000B718D"/>
    <w:rsid w:val="0011006D"/>
    <w:rsid w:val="001120C0"/>
    <w:rsid w:val="00125C17"/>
    <w:rsid w:val="00150595"/>
    <w:rsid w:val="001A6693"/>
    <w:rsid w:val="001B59FD"/>
    <w:rsid w:val="00220B11"/>
    <w:rsid w:val="0026256F"/>
    <w:rsid w:val="00276534"/>
    <w:rsid w:val="00297A8C"/>
    <w:rsid w:val="002B00C8"/>
    <w:rsid w:val="002C5BF7"/>
    <w:rsid w:val="0031109B"/>
    <w:rsid w:val="00325440"/>
    <w:rsid w:val="0035719A"/>
    <w:rsid w:val="00387B25"/>
    <w:rsid w:val="003B78B9"/>
    <w:rsid w:val="003F4A59"/>
    <w:rsid w:val="0041688F"/>
    <w:rsid w:val="00431337"/>
    <w:rsid w:val="004325F4"/>
    <w:rsid w:val="00442779"/>
    <w:rsid w:val="00451492"/>
    <w:rsid w:val="00495B7C"/>
    <w:rsid w:val="004C34FF"/>
    <w:rsid w:val="00521B62"/>
    <w:rsid w:val="00522CED"/>
    <w:rsid w:val="00543C0D"/>
    <w:rsid w:val="005525DF"/>
    <w:rsid w:val="00561820"/>
    <w:rsid w:val="00566792"/>
    <w:rsid w:val="00597950"/>
    <w:rsid w:val="005B1E09"/>
    <w:rsid w:val="005B5257"/>
    <w:rsid w:val="005F5118"/>
    <w:rsid w:val="00601D69"/>
    <w:rsid w:val="006057D4"/>
    <w:rsid w:val="00627DD8"/>
    <w:rsid w:val="006335AA"/>
    <w:rsid w:val="00684A24"/>
    <w:rsid w:val="00685FCC"/>
    <w:rsid w:val="00760FB9"/>
    <w:rsid w:val="00780901"/>
    <w:rsid w:val="007A3FEC"/>
    <w:rsid w:val="007F5AAD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8E7B12"/>
    <w:rsid w:val="00907E2C"/>
    <w:rsid w:val="0091045C"/>
    <w:rsid w:val="00930C88"/>
    <w:rsid w:val="00932A00"/>
    <w:rsid w:val="00935DA2"/>
    <w:rsid w:val="0095104F"/>
    <w:rsid w:val="009C244A"/>
    <w:rsid w:val="00A00C38"/>
    <w:rsid w:val="00A018FF"/>
    <w:rsid w:val="00A57FD7"/>
    <w:rsid w:val="00A64106"/>
    <w:rsid w:val="00BC589D"/>
    <w:rsid w:val="00BD2004"/>
    <w:rsid w:val="00BE34D8"/>
    <w:rsid w:val="00C97859"/>
    <w:rsid w:val="00CA4F08"/>
    <w:rsid w:val="00CD77F3"/>
    <w:rsid w:val="00D00F12"/>
    <w:rsid w:val="00D22F4C"/>
    <w:rsid w:val="00D35E21"/>
    <w:rsid w:val="00D82489"/>
    <w:rsid w:val="00D943D3"/>
    <w:rsid w:val="00EB7038"/>
    <w:rsid w:val="00F3731B"/>
    <w:rsid w:val="00F40796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685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5F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85</cp:revision>
  <dcterms:created xsi:type="dcterms:W3CDTF">2020-03-24T15:17:00Z</dcterms:created>
  <dcterms:modified xsi:type="dcterms:W3CDTF">2020-03-25T15:44:00Z</dcterms:modified>
</cp:coreProperties>
</file>