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77825" w:rsidRDefault="00A77825" w:rsidP="00A77825">
      <w:pPr>
        <w:pStyle w:val="NormalWeb"/>
        <w:ind w:left="360"/>
      </w:pPr>
      <w:r>
        <w:rPr>
          <w:rFonts w:ascii="Calibri" w:hAnsi="Calibri" w:cs="Calibri"/>
          <w:sz w:val="22"/>
          <w:szCs w:val="22"/>
        </w:rPr>
        <w:t xml:space="preserve">1)  Run the example on the Indian diabetes dataset. Plot the decision tree for the gini measure with a max depth of 3. </w:t>
      </w:r>
    </w:p>
    <w:p w:rsidR="000C6F90" w:rsidRPr="000C6F90" w:rsidRDefault="000C6F90" w:rsidP="000C6F90">
      <w:r w:rsidRPr="000C6F90">
        <w:rPr>
          <w:noProof/>
        </w:rPr>
        <w:drawing>
          <wp:inline distT="0" distB="0" distL="0" distR="0">
            <wp:extent cx="5727700" cy="2340610"/>
            <wp:effectExtent l="0" t="0" r="0" b="0"/>
            <wp:docPr id="1" name="Picture 1" descr="A close up of a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1EE5" w:rsidRDefault="00DA1EE5"/>
    <w:p w:rsidR="0058140C" w:rsidRDefault="0058140C" w:rsidP="0058140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58140C">
        <w:rPr>
          <w:rFonts w:ascii="Calibri" w:hAnsi="Calibri" w:cs="Calibri"/>
          <w:sz w:val="22"/>
          <w:szCs w:val="22"/>
        </w:rPr>
        <w:t xml:space="preserve">2)  Now apply the online example to data from class. Use the insurance fraud dataset we discussed in class. Split the data into a 10% train and 90% test set using random_state = 1. Create a decision tree with a max depth of 3 using a gini measure. Print the accuracy on the test set and the tree. Is this a good approach? Why or why not? </w:t>
      </w:r>
    </w:p>
    <w:p w:rsidR="004522EF" w:rsidRPr="0058140C" w:rsidRDefault="004522EF" w:rsidP="005B2D48">
      <w:pPr>
        <w:pStyle w:val="HTMLPreformatted"/>
        <w:shd w:val="clear" w:color="auto" w:fill="FFFFFF"/>
        <w:wordWrap w:val="0"/>
        <w:ind w:left="360"/>
        <w:textAlignment w:val="baseline"/>
        <w:rPr>
          <w:color w:val="000000"/>
          <w:sz w:val="21"/>
          <w:szCs w:val="21"/>
        </w:rPr>
      </w:pPr>
      <w:r w:rsidRPr="004522EF">
        <w:rPr>
          <w:color w:val="000000"/>
          <w:sz w:val="21"/>
          <w:szCs w:val="21"/>
        </w:rPr>
        <w:t>Accuracy: 0.6</w:t>
      </w:r>
      <w:r w:rsidR="00CF4A4E">
        <w:rPr>
          <w:color w:val="000000"/>
          <w:sz w:val="21"/>
          <w:szCs w:val="21"/>
        </w:rPr>
        <w:t>4</w:t>
      </w:r>
      <w:r w:rsidRPr="004522EF">
        <w:rPr>
          <w:color w:val="000000"/>
          <w:sz w:val="21"/>
          <w:szCs w:val="21"/>
        </w:rPr>
        <w:t>4</w:t>
      </w:r>
    </w:p>
    <w:p w:rsidR="004522EF" w:rsidRPr="004522EF" w:rsidRDefault="00A3745D" w:rsidP="00030460">
      <w:r>
        <w:rPr>
          <w:noProof/>
        </w:rPr>
        <w:drawing>
          <wp:inline distT="0" distB="0" distL="0" distR="0">
            <wp:extent cx="5727700" cy="3168015"/>
            <wp:effectExtent l="0" t="0" r="0" b="0"/>
            <wp:docPr id="9" name="Picture 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6F90" w:rsidRDefault="000C6F90">
      <w:pPr>
        <w:rPr>
          <w:lang w:val="en-US"/>
        </w:rPr>
      </w:pPr>
    </w:p>
    <w:p w:rsidR="004F0B32" w:rsidRDefault="00BD799B">
      <w:pPr>
        <w:rPr>
          <w:lang w:val="en-US"/>
        </w:rPr>
      </w:pPr>
      <w:r>
        <w:rPr>
          <w:lang w:val="en-US"/>
        </w:rPr>
        <w:t xml:space="preserve">This is not an approach good enough. The 10% - 90% train test split makes it difficult for the model to learn </w:t>
      </w:r>
      <w:r w:rsidR="0087147F">
        <w:rPr>
          <w:lang w:val="en-US"/>
        </w:rPr>
        <w:t>patterns from the limited training set.</w:t>
      </w:r>
    </w:p>
    <w:p w:rsidR="004C516F" w:rsidRDefault="004C516F">
      <w:pPr>
        <w:rPr>
          <w:lang w:val="en-US"/>
        </w:rPr>
      </w:pPr>
    </w:p>
    <w:p w:rsidR="004C516F" w:rsidRDefault="004C516F" w:rsidP="004C516F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4C516F">
        <w:rPr>
          <w:rFonts w:ascii="Calibri" w:hAnsi="Calibri" w:cs="Calibri"/>
          <w:sz w:val="22"/>
          <w:szCs w:val="22"/>
        </w:rPr>
        <w:t xml:space="preserve">3)  Create a decision tree on the same data with max depth of 3 and an entropy measure. Does the accuracy change? Does the tree change? Discuss which measure you think is better. </w:t>
      </w:r>
    </w:p>
    <w:p w:rsidR="005B2D48" w:rsidRDefault="005B2D48" w:rsidP="005B2D48">
      <w:pPr>
        <w:pStyle w:val="HTMLPreformatted"/>
        <w:shd w:val="clear" w:color="auto" w:fill="FFFFFF"/>
        <w:wordWrap w:val="0"/>
        <w:ind w:left="36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>Accuracy: 0.6</w:t>
      </w:r>
      <w:r w:rsidR="00BA5DC9">
        <w:rPr>
          <w:color w:val="000000"/>
          <w:sz w:val="21"/>
          <w:szCs w:val="21"/>
        </w:rPr>
        <w:t>4</w:t>
      </w:r>
      <w:r>
        <w:rPr>
          <w:color w:val="000000"/>
          <w:sz w:val="21"/>
          <w:szCs w:val="21"/>
        </w:rPr>
        <w:t>4</w:t>
      </w:r>
    </w:p>
    <w:p w:rsidR="00781910" w:rsidRPr="007F48E1" w:rsidRDefault="004376F9" w:rsidP="007F48E1">
      <w:pPr>
        <w:jc w:val="center"/>
      </w:pPr>
      <w:r>
        <w:rPr>
          <w:noProof/>
        </w:rPr>
        <w:drawing>
          <wp:inline distT="0" distB="0" distL="0" distR="0">
            <wp:extent cx="3717890" cy="1968997"/>
            <wp:effectExtent l="0" t="0" r="3810" b="0"/>
            <wp:docPr id="10" name="Picture 10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567" cy="198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5E29" w:rsidRDefault="00781910" w:rsidP="00E30B97">
      <w:pPr>
        <w:rPr>
          <w:lang w:val="en-US"/>
        </w:rPr>
      </w:pPr>
      <w:r>
        <w:rPr>
          <w:lang w:val="en-US"/>
        </w:rPr>
        <w:t>Th</w:t>
      </w:r>
      <w:r>
        <w:rPr>
          <w:lang w:val="en-US"/>
        </w:rPr>
        <w:t xml:space="preserve">e accuracy doesn’t change, but the tree does change a little bit. The left subtree under condition </w:t>
      </w:r>
      <w:r w:rsidR="00D85139">
        <w:rPr>
          <w:lang w:val="en-US"/>
        </w:rPr>
        <w:t xml:space="preserve">Injury </w:t>
      </w:r>
      <w:proofErr w:type="spellStart"/>
      <w:r w:rsidR="00D85139">
        <w:rPr>
          <w:lang w:val="en-US"/>
        </w:rPr>
        <w:t>Type_Black</w:t>
      </w:r>
      <w:proofErr w:type="spellEnd"/>
      <w:r w:rsidR="00D85139">
        <w:rPr>
          <w:lang w:val="en-US"/>
        </w:rPr>
        <w:t xml:space="preserve"> </w:t>
      </w:r>
      <w:r>
        <w:rPr>
          <w:lang w:val="en-US"/>
        </w:rPr>
        <w:t xml:space="preserve">&lt;= </w:t>
      </w:r>
      <w:r w:rsidR="00D85139">
        <w:rPr>
          <w:lang w:val="en-US"/>
        </w:rPr>
        <w:t>0.5</w:t>
      </w:r>
      <w:r>
        <w:rPr>
          <w:lang w:val="en-US"/>
        </w:rPr>
        <w:t xml:space="preserve"> changes from feature “</w:t>
      </w:r>
      <w:r w:rsidR="00D85139">
        <w:rPr>
          <w:lang w:val="en-US"/>
        </w:rPr>
        <w:t>Num Soft Tissue</w:t>
      </w:r>
      <w:r>
        <w:rPr>
          <w:lang w:val="en-US"/>
        </w:rPr>
        <w:t>” to “</w:t>
      </w:r>
      <w:r w:rsidR="00D85139">
        <w:rPr>
          <w:lang w:val="en-US"/>
        </w:rPr>
        <w:t>% Soft Tissue</w:t>
      </w:r>
      <w:r>
        <w:rPr>
          <w:lang w:val="en-US"/>
        </w:rPr>
        <w:t>”.</w:t>
      </w:r>
      <w:r w:rsidR="00B10362">
        <w:rPr>
          <w:lang w:val="en-US"/>
        </w:rPr>
        <w:t xml:space="preserve"> For this case, the two trees share a same splitting performance so I don’t tend to have any preference.</w:t>
      </w:r>
    </w:p>
    <w:p w:rsidR="00095E29" w:rsidRDefault="00095E29" w:rsidP="00095E29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095E29">
        <w:rPr>
          <w:rFonts w:ascii="Calibri" w:hAnsi="Calibri" w:cs="Calibri"/>
          <w:sz w:val="22"/>
          <w:szCs w:val="22"/>
        </w:rPr>
        <w:t xml:space="preserve">4)  Now split the data into 70% train and 30% test using random_state = 1. Redo 2 and 3. Have the trees and accuracy changed? Are the trees more or less similar now? Discuss which split you think is better and why. </w:t>
      </w:r>
    </w:p>
    <w:p w:rsidR="003E14F6" w:rsidRPr="00095E29" w:rsidRDefault="003E14F6" w:rsidP="000B7032">
      <w:pPr>
        <w:pStyle w:val="HTMLPreformatted"/>
        <w:shd w:val="clear" w:color="auto" w:fill="FFFFFF"/>
        <w:wordWrap w:val="0"/>
        <w:ind w:left="360"/>
        <w:textAlignment w:val="baseline"/>
        <w:rPr>
          <w:color w:val="000000"/>
          <w:sz w:val="21"/>
          <w:szCs w:val="21"/>
          <w:lang w:val="en-US"/>
        </w:rPr>
      </w:pPr>
      <w:r w:rsidRPr="004522EF">
        <w:rPr>
          <w:color w:val="000000"/>
          <w:sz w:val="21"/>
          <w:szCs w:val="21"/>
        </w:rPr>
        <w:t>Accuracy</w:t>
      </w:r>
      <w:r>
        <w:rPr>
          <w:color w:val="000000"/>
          <w:sz w:val="21"/>
          <w:szCs w:val="21"/>
          <w:lang w:val="en-US"/>
        </w:rPr>
        <w:t xml:space="preserve"> of gini criterion</w:t>
      </w:r>
      <w:r w:rsidRPr="004522EF">
        <w:rPr>
          <w:color w:val="000000"/>
          <w:sz w:val="21"/>
          <w:szCs w:val="21"/>
        </w:rPr>
        <w:t>: 0.</w:t>
      </w:r>
      <w:r>
        <w:rPr>
          <w:color w:val="000000"/>
          <w:sz w:val="21"/>
          <w:szCs w:val="21"/>
          <w:lang w:val="en-US"/>
        </w:rPr>
        <w:t>7</w:t>
      </w:r>
      <w:r w:rsidR="008B7211">
        <w:rPr>
          <w:color w:val="000000"/>
          <w:sz w:val="21"/>
          <w:szCs w:val="21"/>
          <w:lang w:val="en-US"/>
        </w:rPr>
        <w:t>27</w:t>
      </w:r>
    </w:p>
    <w:p w:rsidR="003E14F6" w:rsidRPr="003E14F6" w:rsidRDefault="008B7211" w:rsidP="00E30B97">
      <w:pPr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5265955" cy="2230734"/>
            <wp:effectExtent l="0" t="0" r="5080" b="5080"/>
            <wp:docPr id="11" name="Picture 1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149" cy="2246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5E29" w:rsidRDefault="00095E29"/>
    <w:p w:rsidR="004439A0" w:rsidRPr="00095E29" w:rsidRDefault="004439A0" w:rsidP="004439A0">
      <w:pPr>
        <w:pStyle w:val="HTMLPreformatted"/>
        <w:shd w:val="clear" w:color="auto" w:fill="FFFFFF"/>
        <w:wordWrap w:val="0"/>
        <w:ind w:left="360"/>
        <w:textAlignment w:val="baseline"/>
        <w:rPr>
          <w:color w:val="000000"/>
          <w:sz w:val="21"/>
          <w:szCs w:val="21"/>
          <w:lang w:val="en-US"/>
        </w:rPr>
      </w:pPr>
      <w:r w:rsidRPr="004522EF">
        <w:rPr>
          <w:color w:val="000000"/>
          <w:sz w:val="21"/>
          <w:szCs w:val="21"/>
        </w:rPr>
        <w:t>Accuracy</w:t>
      </w:r>
      <w:r>
        <w:rPr>
          <w:color w:val="000000"/>
          <w:sz w:val="21"/>
          <w:szCs w:val="21"/>
          <w:lang w:val="en-US"/>
        </w:rPr>
        <w:t xml:space="preserve"> of </w:t>
      </w:r>
      <w:r>
        <w:rPr>
          <w:color w:val="000000"/>
          <w:sz w:val="21"/>
          <w:szCs w:val="21"/>
          <w:lang w:val="en-US"/>
        </w:rPr>
        <w:t>entropy</w:t>
      </w:r>
      <w:r>
        <w:rPr>
          <w:color w:val="000000"/>
          <w:sz w:val="21"/>
          <w:szCs w:val="21"/>
          <w:lang w:val="en-US"/>
        </w:rPr>
        <w:t xml:space="preserve"> criterion</w:t>
      </w:r>
      <w:r w:rsidRPr="004522EF">
        <w:rPr>
          <w:color w:val="000000"/>
          <w:sz w:val="21"/>
          <w:szCs w:val="21"/>
        </w:rPr>
        <w:t>: 0.</w:t>
      </w:r>
      <w:r>
        <w:rPr>
          <w:color w:val="000000"/>
          <w:sz w:val="21"/>
          <w:szCs w:val="21"/>
          <w:lang w:val="en-US"/>
        </w:rPr>
        <w:t>7</w:t>
      </w:r>
    </w:p>
    <w:p w:rsidR="00A112F6" w:rsidRDefault="00A112F6" w:rsidP="00E30B97">
      <w:pPr>
        <w:jc w:val="center"/>
      </w:pPr>
      <w:r>
        <w:rPr>
          <w:noProof/>
        </w:rPr>
        <w:drawing>
          <wp:inline distT="0" distB="0" distL="0" distR="0">
            <wp:extent cx="5727700" cy="2382520"/>
            <wp:effectExtent l="0" t="0" r="0" b="5080"/>
            <wp:docPr id="12" name="Picture 1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717EA" w:rsidRDefault="00D717EA" w:rsidP="00D717EA"/>
    <w:p w:rsidR="004439A0" w:rsidRDefault="00534200" w:rsidP="00534200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  <w:r w:rsidRPr="00534200">
        <w:rPr>
          <w:rFonts w:ascii="Calibri" w:hAnsi="Calibri" w:cs="Calibri"/>
          <w:sz w:val="22"/>
          <w:szCs w:val="22"/>
        </w:rPr>
        <w:t xml:space="preserve">Both </w:t>
      </w:r>
      <w:r w:rsidRPr="00534200">
        <w:rPr>
          <w:rFonts w:ascii="Calibri" w:hAnsi="Calibri" w:cs="Calibri"/>
          <w:sz w:val="22"/>
          <w:szCs w:val="22"/>
        </w:rPr>
        <w:t>accuracy</w:t>
      </w:r>
      <w:r>
        <w:rPr>
          <w:rFonts w:ascii="Calibri" w:hAnsi="Calibri" w:cs="Calibri"/>
          <w:sz w:val="22"/>
          <w:szCs w:val="22"/>
          <w:lang w:val="en-US"/>
        </w:rPr>
        <w:t xml:space="preserve"> and trees change now.</w:t>
      </w:r>
      <w:r w:rsidR="00AE32E8">
        <w:rPr>
          <w:rFonts w:ascii="Calibri" w:hAnsi="Calibri" w:cs="Calibri"/>
          <w:sz w:val="22"/>
          <w:szCs w:val="22"/>
          <w:lang w:val="en-US"/>
        </w:rPr>
        <w:t xml:space="preserve"> Gini outperformed entropy by .006</w:t>
      </w:r>
      <w:r w:rsidR="00A57F61">
        <w:rPr>
          <w:rFonts w:ascii="Calibri" w:hAnsi="Calibri" w:cs="Calibri"/>
          <w:sz w:val="22"/>
          <w:szCs w:val="22"/>
          <w:lang w:val="en-US"/>
        </w:rPr>
        <w:t>. The trees are less similar now,</w:t>
      </w:r>
      <w:r w:rsidR="00AE32E8">
        <w:rPr>
          <w:rFonts w:ascii="Calibri" w:hAnsi="Calibri" w:cs="Calibri"/>
          <w:sz w:val="22"/>
          <w:szCs w:val="22"/>
          <w:lang w:val="en-US"/>
        </w:rPr>
        <w:t xml:space="preserve"> and the difference is mainly on the splitting features</w:t>
      </w:r>
      <w:r w:rsidR="00EF558D">
        <w:rPr>
          <w:rFonts w:ascii="Calibri" w:hAnsi="Calibri" w:cs="Calibri"/>
          <w:sz w:val="22"/>
          <w:szCs w:val="22"/>
          <w:lang w:val="en-US"/>
        </w:rPr>
        <w:t xml:space="preserve"> and values</w:t>
      </w:r>
      <w:r w:rsidR="00AE32E8">
        <w:rPr>
          <w:rFonts w:ascii="Calibri" w:hAnsi="Calibri" w:cs="Calibri"/>
          <w:sz w:val="22"/>
          <w:szCs w:val="22"/>
          <w:lang w:val="en-US"/>
        </w:rPr>
        <w:t xml:space="preserve"> on the second layer.</w:t>
      </w:r>
      <w:r w:rsidR="00DD041A">
        <w:rPr>
          <w:rFonts w:ascii="Calibri" w:hAnsi="Calibri" w:cs="Calibri"/>
          <w:sz w:val="22"/>
          <w:szCs w:val="22"/>
          <w:lang w:val="en-US"/>
        </w:rPr>
        <w:t xml:space="preserve"> Obviously the 70-30 split is better since more training data are fed into the model to learn the pattern.</w:t>
      </w:r>
    </w:p>
    <w:p w:rsidR="007A29AF" w:rsidRDefault="007A29AF" w:rsidP="007A29AF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7A29AF">
        <w:rPr>
          <w:rFonts w:ascii="Calibri" w:hAnsi="Calibri" w:cs="Calibri"/>
          <w:sz w:val="22"/>
          <w:szCs w:val="22"/>
        </w:rPr>
        <w:t xml:space="preserve">5)  Evaluate how the accuracy changes with the depth of the tree with the 70-30 data. Look at the accuracy for a max depth of 1, 2, 3, ... 10, 15, 20. Do you see underfitting? Do you see overfitting? </w:t>
      </w:r>
    </w:p>
    <w:p w:rsidR="00F9108B" w:rsidRDefault="00F9108B" w:rsidP="007A29AF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Below is the chart of accuracy changing with max_depth.</w:t>
      </w:r>
    </w:p>
    <w:p w:rsidR="0077098A" w:rsidRDefault="0077098A" w:rsidP="0077098A">
      <w:pPr>
        <w:jc w:val="center"/>
      </w:pPr>
      <w:r>
        <w:rPr>
          <w:noProof/>
        </w:rPr>
        <w:drawing>
          <wp:inline distT="0" distB="0" distL="0" distR="0">
            <wp:extent cx="3959051" cy="2629026"/>
            <wp:effectExtent l="0" t="0" r="0" b="0"/>
            <wp:docPr id="13" name="Picture 13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2532" cy="2637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5D28" w:rsidRDefault="000B5D28" w:rsidP="00D0734A">
      <w:pPr>
        <w:jc w:val="center"/>
      </w:pPr>
    </w:p>
    <w:p w:rsidR="00F86033" w:rsidRDefault="00D0734A" w:rsidP="003600CF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It could be observed that </w:t>
      </w:r>
      <w:r w:rsidR="003600CF">
        <w:rPr>
          <w:rFonts w:ascii="Calibri" w:hAnsi="Calibri" w:cs="Calibri"/>
          <w:sz w:val="22"/>
          <w:szCs w:val="22"/>
        </w:rPr>
        <w:t>the performance peaks at max_depth of 2(.72), then gradually drops to .6</w:t>
      </w:r>
      <w:r w:rsidR="00FD3F78">
        <w:rPr>
          <w:rFonts w:ascii="Calibri" w:hAnsi="Calibri" w:cs="Calibri"/>
          <w:sz w:val="22"/>
          <w:szCs w:val="22"/>
          <w:lang w:val="en-US"/>
        </w:rPr>
        <w:t>0</w:t>
      </w:r>
      <w:r w:rsidR="003600CF">
        <w:rPr>
          <w:rFonts w:ascii="Calibri" w:hAnsi="Calibri" w:cs="Calibri"/>
          <w:sz w:val="22"/>
          <w:szCs w:val="22"/>
        </w:rPr>
        <w:t xml:space="preserve"> and </w:t>
      </w:r>
      <w:r w:rsidR="003600CF" w:rsidRPr="003600CF">
        <w:rPr>
          <w:rFonts w:ascii="Calibri" w:hAnsi="Calibri" w:cs="Calibri"/>
          <w:sz w:val="22"/>
          <w:szCs w:val="22"/>
        </w:rPr>
        <w:t>oscillate</w:t>
      </w:r>
      <w:r w:rsidR="003600CF">
        <w:rPr>
          <w:rFonts w:ascii="Calibri" w:hAnsi="Calibri" w:cs="Calibri"/>
          <w:sz w:val="22"/>
          <w:szCs w:val="22"/>
        </w:rPr>
        <w:t>s</w:t>
      </w:r>
      <w:r w:rsidR="003600CF" w:rsidRPr="003600CF">
        <w:rPr>
          <w:rFonts w:ascii="Calibri" w:hAnsi="Calibri" w:cs="Calibri"/>
          <w:sz w:val="22"/>
          <w:szCs w:val="22"/>
        </w:rPr>
        <w:t xml:space="preserve"> </w:t>
      </w:r>
      <w:r w:rsidR="003600CF">
        <w:rPr>
          <w:rFonts w:ascii="Calibri" w:hAnsi="Calibri" w:cs="Calibri"/>
          <w:sz w:val="22"/>
          <w:szCs w:val="22"/>
        </w:rPr>
        <w:t xml:space="preserve">up and down, displaying an overfitting that tends to split at </w:t>
      </w:r>
      <w:r w:rsidR="006B2B99">
        <w:rPr>
          <w:rFonts w:ascii="Calibri" w:hAnsi="Calibri" w:cs="Calibri"/>
          <w:sz w:val="22"/>
          <w:szCs w:val="22"/>
        </w:rPr>
        <w:t>deeper layers without improving accuracy.</w:t>
      </w:r>
      <w:r w:rsidR="004C1B0B">
        <w:rPr>
          <w:rFonts w:ascii="Calibri" w:hAnsi="Calibri" w:cs="Calibri"/>
          <w:sz w:val="22"/>
          <w:szCs w:val="22"/>
        </w:rPr>
        <w:t xml:space="preserve"> Although it “overfits”, I don’t think the model ever fits the data well with .72 accuracy</w:t>
      </w:r>
      <w:r w:rsidR="009E0AE3">
        <w:rPr>
          <w:rFonts w:ascii="Calibri" w:hAnsi="Calibri" w:cs="Calibri"/>
          <w:sz w:val="22"/>
          <w:szCs w:val="22"/>
        </w:rPr>
        <w:t>, it could be further tuned to improve underfitting.</w:t>
      </w:r>
    </w:p>
    <w:p w:rsidR="00E3319C" w:rsidRDefault="00E3319C" w:rsidP="00E3319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E3319C">
        <w:rPr>
          <w:rFonts w:ascii="Calibri" w:hAnsi="Calibri" w:cs="Calibri"/>
          <w:sz w:val="22"/>
          <w:szCs w:val="22"/>
        </w:rPr>
        <w:t xml:space="preserve">6)  What variable provides the most information gain in the insurance fraud data (for the 70-30 split)? </w:t>
      </w:r>
    </w:p>
    <w:p w:rsidR="00E3319C" w:rsidRDefault="00B222EE" w:rsidP="00E3319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In my </w:t>
      </w:r>
      <w:r w:rsidR="0069502B">
        <w:rPr>
          <w:rFonts w:ascii="Calibri" w:hAnsi="Calibri" w:cs="Calibri"/>
          <w:sz w:val="22"/>
          <w:szCs w:val="22"/>
        </w:rPr>
        <w:t>case, it is the “Injury Type_Soft Tissue” after one-hot encoding the Injury Type column.</w:t>
      </w:r>
    </w:p>
    <w:p w:rsidR="00B05A98" w:rsidRDefault="00B05A98" w:rsidP="00B05A98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B05A98">
        <w:rPr>
          <w:rFonts w:ascii="Calibri" w:hAnsi="Calibri" w:cs="Calibri"/>
          <w:sz w:val="22"/>
          <w:szCs w:val="22"/>
        </w:rPr>
        <w:t xml:space="preserve">7)  Decision trees are a “white box” method. What do you observe about the insurance fraud data using decision trees? </w:t>
      </w:r>
    </w:p>
    <w:p w:rsidR="00B05A98" w:rsidRDefault="00765CD7" w:rsidP="00E3319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Decision trees apply a greedy methodology on every layer about choosing features. So we could directly observe which feature contributes most to the current subset. The two criteria – gini and entropy tend to choose the same splits for the top 2 layers, and differ slightly on the third layer and beyond. </w:t>
      </w:r>
    </w:p>
    <w:p w:rsidR="00765CD7" w:rsidRDefault="00765CD7" w:rsidP="00E3319C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Also, a single decision tree would easily overfit by enabling deeper splits</w:t>
      </w:r>
      <w:r w:rsidR="00872D97">
        <w:rPr>
          <w:rFonts w:ascii="Calibri" w:hAnsi="Calibri" w:cs="Calibri"/>
          <w:sz w:val="22"/>
          <w:szCs w:val="22"/>
          <w:lang w:val="en-US"/>
        </w:rPr>
        <w:t>. So it’s a good idea to detect the point</w:t>
      </w:r>
      <w:r w:rsidR="00872D97">
        <w:rPr>
          <w:rFonts w:ascii="Calibri" w:hAnsi="Calibri" w:cs="Calibri" w:hint="eastAsia"/>
          <w:sz w:val="22"/>
          <w:szCs w:val="22"/>
          <w:lang w:val="en-US"/>
        </w:rPr>
        <w:t xml:space="preserve"> </w:t>
      </w:r>
      <w:r w:rsidR="00872D97">
        <w:rPr>
          <w:rFonts w:ascii="Calibri" w:hAnsi="Calibri" w:cs="Calibri"/>
          <w:sz w:val="22"/>
          <w:szCs w:val="22"/>
          <w:lang w:val="en-US"/>
        </w:rPr>
        <w:t>of overfitting thru test set performance, and use some bagging approaches such as random forest to further improve the performance.</w:t>
      </w:r>
    </w:p>
    <w:p w:rsidR="00A56951" w:rsidRDefault="00A56951" w:rsidP="00A56951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  <w:r w:rsidRPr="00A56951">
        <w:rPr>
          <w:rFonts w:ascii="Calibri" w:hAnsi="Calibri" w:cs="Calibri"/>
          <w:sz w:val="22"/>
          <w:szCs w:val="22"/>
        </w:rPr>
        <w:lastRenderedPageBreak/>
        <w:t xml:space="preserve">8)  We talked about ‘clamping’ in class. Should we have done clamping on the data before using a decision tree? </w:t>
      </w:r>
    </w:p>
    <w:p w:rsidR="00E01547" w:rsidRPr="00A56951" w:rsidRDefault="00E01547" w:rsidP="00A56951">
      <w:pPr>
        <w:spacing w:before="100" w:beforeAutospacing="1" w:after="100" w:afterAutospacing="1"/>
        <w:ind w:left="360"/>
      </w:pPr>
      <w:bookmarkStart w:id="0" w:name="_GoBack"/>
      <w:bookmarkEnd w:id="0"/>
    </w:p>
    <w:p w:rsidR="00A56951" w:rsidRPr="00E3319C" w:rsidRDefault="00A56951" w:rsidP="00E3319C">
      <w:pPr>
        <w:spacing w:before="100" w:beforeAutospacing="1" w:after="100" w:afterAutospacing="1"/>
        <w:ind w:left="360"/>
        <w:rPr>
          <w:rFonts w:hint="eastAsia"/>
        </w:rPr>
      </w:pPr>
    </w:p>
    <w:p w:rsidR="00C149E3" w:rsidRDefault="00C149E3" w:rsidP="003600CF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</w:p>
    <w:p w:rsidR="00C149E3" w:rsidRPr="007A29AF" w:rsidRDefault="00C149E3" w:rsidP="003600CF">
      <w:pPr>
        <w:spacing w:before="100" w:beforeAutospacing="1" w:after="100" w:afterAutospacing="1"/>
        <w:ind w:left="360"/>
      </w:pPr>
    </w:p>
    <w:p w:rsidR="007A29AF" w:rsidRPr="003600CF" w:rsidRDefault="007A29AF" w:rsidP="00534200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</w:rPr>
      </w:pPr>
    </w:p>
    <w:p w:rsidR="007A29AF" w:rsidRPr="00534200" w:rsidRDefault="007A29AF" w:rsidP="00534200">
      <w:pPr>
        <w:spacing w:before="100" w:beforeAutospacing="1" w:after="100" w:afterAutospacing="1"/>
        <w:ind w:left="360"/>
        <w:rPr>
          <w:rFonts w:ascii="Calibri" w:hAnsi="Calibri" w:cs="Calibri"/>
          <w:sz w:val="22"/>
          <w:szCs w:val="22"/>
          <w:lang w:val="en-US"/>
        </w:rPr>
      </w:pPr>
    </w:p>
    <w:sectPr w:rsidR="007A29AF" w:rsidRPr="00534200" w:rsidSect="000C1E4B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2E66DF"/>
    <w:multiLevelType w:val="multilevel"/>
    <w:tmpl w:val="7F02D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577798"/>
    <w:multiLevelType w:val="multilevel"/>
    <w:tmpl w:val="84C05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6A69C7"/>
    <w:multiLevelType w:val="multilevel"/>
    <w:tmpl w:val="8C5E5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0C144C"/>
    <w:multiLevelType w:val="multilevel"/>
    <w:tmpl w:val="966C2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264F8"/>
    <w:multiLevelType w:val="multilevel"/>
    <w:tmpl w:val="ACFE1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61340A"/>
    <w:multiLevelType w:val="multilevel"/>
    <w:tmpl w:val="321A5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835FED"/>
    <w:multiLevelType w:val="multilevel"/>
    <w:tmpl w:val="938A9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2A4BAD"/>
    <w:multiLevelType w:val="multilevel"/>
    <w:tmpl w:val="CB005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7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7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EE5"/>
    <w:rsid w:val="00030460"/>
    <w:rsid w:val="00095E29"/>
    <w:rsid w:val="00097DDF"/>
    <w:rsid w:val="000B5D28"/>
    <w:rsid w:val="000B7032"/>
    <w:rsid w:val="000C1E4B"/>
    <w:rsid w:val="000C6F90"/>
    <w:rsid w:val="003600CF"/>
    <w:rsid w:val="003E14F6"/>
    <w:rsid w:val="004376F9"/>
    <w:rsid w:val="004439A0"/>
    <w:rsid w:val="004522EF"/>
    <w:rsid w:val="004C1B0B"/>
    <w:rsid w:val="004C516F"/>
    <w:rsid w:val="004F0B32"/>
    <w:rsid w:val="00534200"/>
    <w:rsid w:val="00576771"/>
    <w:rsid w:val="0058140C"/>
    <w:rsid w:val="005B2D48"/>
    <w:rsid w:val="0069502B"/>
    <w:rsid w:val="006B2B99"/>
    <w:rsid w:val="00765CD7"/>
    <w:rsid w:val="0077098A"/>
    <w:rsid w:val="00781910"/>
    <w:rsid w:val="007A29AF"/>
    <w:rsid w:val="007F48E1"/>
    <w:rsid w:val="0087147F"/>
    <w:rsid w:val="00872D97"/>
    <w:rsid w:val="008B7211"/>
    <w:rsid w:val="009E0AE3"/>
    <w:rsid w:val="00A112F6"/>
    <w:rsid w:val="00A3745D"/>
    <w:rsid w:val="00A56951"/>
    <w:rsid w:val="00A57F61"/>
    <w:rsid w:val="00A77825"/>
    <w:rsid w:val="00AD79EF"/>
    <w:rsid w:val="00AE32E8"/>
    <w:rsid w:val="00B05A98"/>
    <w:rsid w:val="00B10362"/>
    <w:rsid w:val="00B222EE"/>
    <w:rsid w:val="00B90E1F"/>
    <w:rsid w:val="00BA5DC9"/>
    <w:rsid w:val="00BD799B"/>
    <w:rsid w:val="00C149E3"/>
    <w:rsid w:val="00C80E5C"/>
    <w:rsid w:val="00CF4A4E"/>
    <w:rsid w:val="00D0734A"/>
    <w:rsid w:val="00D32DE3"/>
    <w:rsid w:val="00D717EA"/>
    <w:rsid w:val="00D85139"/>
    <w:rsid w:val="00DA1EE5"/>
    <w:rsid w:val="00DD041A"/>
    <w:rsid w:val="00DD68A1"/>
    <w:rsid w:val="00E01547"/>
    <w:rsid w:val="00E30B97"/>
    <w:rsid w:val="00E3319C"/>
    <w:rsid w:val="00EF558D"/>
    <w:rsid w:val="00F86033"/>
    <w:rsid w:val="00F9108B"/>
    <w:rsid w:val="00FD3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542924"/>
  <w15:chartTrackingRefBased/>
  <w15:docId w15:val="{1C27A46E-35FF-884B-A00A-4AACBB6C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34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77825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4522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522E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7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19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6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87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3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5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44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96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23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29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21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69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82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8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2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9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90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1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27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57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12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7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48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495</Words>
  <Characters>2825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56</cp:revision>
  <dcterms:created xsi:type="dcterms:W3CDTF">2020-02-07T16:17:00Z</dcterms:created>
  <dcterms:modified xsi:type="dcterms:W3CDTF">2020-02-07T17:32:00Z</dcterms:modified>
</cp:coreProperties>
</file>