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0A41" w14:textId="77777777" w:rsidR="00CD3ABE" w:rsidRDefault="001A1D9A" w:rsidP="00FB2A89">
      <w:pPr>
        <w:pStyle w:val="Heading1"/>
        <w:rPr>
          <w:sz w:val="48"/>
          <w:szCs w:val="48"/>
        </w:rPr>
      </w:pPr>
      <w:bookmarkStart w:id="0" w:name="_Toc512938918"/>
      <w:r>
        <w:rPr>
          <w:sz w:val="48"/>
          <w:szCs w:val="48"/>
          <w:lang w:val="en-US"/>
        </w:rPr>
        <w:t>Progress Software</w:t>
      </w:r>
      <w:r w:rsidR="00CC2D89" w:rsidRPr="005535F6">
        <w:rPr>
          <w:sz w:val="48"/>
          <w:szCs w:val="48"/>
        </w:rPr>
        <w:t xml:space="preserve"> Accessibility Conformance Report</w:t>
      </w:r>
      <w:bookmarkEnd w:id="0"/>
    </w:p>
    <w:p w14:paraId="13633C27" w14:textId="77777777" w:rsidR="00821525" w:rsidRPr="00821525" w:rsidRDefault="00821525" w:rsidP="00FB2A89">
      <w:pPr>
        <w:pStyle w:val="Heading1"/>
        <w:rPr>
          <w:lang w:val="en-US"/>
        </w:rPr>
      </w:pPr>
      <w:bookmarkStart w:id="1" w:name="_Toc512938919"/>
      <w:r>
        <w:rPr>
          <w:sz w:val="48"/>
          <w:szCs w:val="48"/>
          <w:lang w:val="en-US"/>
        </w:rPr>
        <w:t>International Edition</w:t>
      </w:r>
      <w:bookmarkEnd w:id="1"/>
    </w:p>
    <w:p w14:paraId="61076428" w14:textId="0D545C3E" w:rsidR="0016220D" w:rsidRPr="00D67F40" w:rsidRDefault="00F4317B" w:rsidP="0016220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4)</w:t>
      </w:r>
    </w:p>
    <w:p w14:paraId="739A3103" w14:textId="37EA1AFD" w:rsidR="007B6071" w:rsidRPr="00C10FC4" w:rsidRDefault="005A14C2" w:rsidP="00FB2A89">
      <w:pPr>
        <w:pStyle w:val="Heading2"/>
        <w:rPr>
          <w:lang w:val="en-US"/>
        </w:rPr>
      </w:pPr>
      <w:bookmarkStart w:id="2" w:name="_Toc512938920"/>
      <w:r w:rsidRPr="005A14C2">
        <w:t>Name of Product</w:t>
      </w:r>
      <w:r w:rsidR="007B6071">
        <w:t>/Version</w:t>
      </w:r>
      <w:r w:rsidRPr="005A14C2">
        <w:t>:</w:t>
      </w:r>
      <w:bookmarkEnd w:id="2"/>
      <w:r w:rsidR="00FA5F7F">
        <w:t xml:space="preserve"> </w:t>
      </w:r>
      <w:r w:rsidR="00C10FC4" w:rsidRPr="0076759F">
        <w:rPr>
          <w:b w:val="0"/>
          <w:bCs w:val="0"/>
          <w:lang w:val="en-US"/>
        </w:rPr>
        <w:t>Telerik UI for ASP.NET AJAX</w:t>
      </w:r>
      <w:r w:rsidR="00CD7390">
        <w:rPr>
          <w:b w:val="0"/>
          <w:bCs w:val="0"/>
          <w:lang w:val="en-US"/>
        </w:rPr>
        <w:t xml:space="preserve">, version </w:t>
      </w:r>
      <w:r w:rsidR="006B41DB" w:rsidRPr="006B41DB">
        <w:rPr>
          <w:b w:val="0"/>
          <w:bCs w:val="0"/>
          <w:lang w:val="en-US"/>
        </w:rPr>
        <w:t>2025.1.218</w:t>
      </w:r>
    </w:p>
    <w:p w14:paraId="7D574229" w14:textId="3308AB2A" w:rsidR="00F4317B" w:rsidRPr="00ED69FD" w:rsidRDefault="00F4317B" w:rsidP="00FB2A89">
      <w:pPr>
        <w:pStyle w:val="Heading2"/>
        <w:rPr>
          <w:lang w:val="bg-BG"/>
        </w:rPr>
      </w:pPr>
      <w:bookmarkStart w:id="3" w:name="_Toc512938921"/>
      <w:r>
        <w:rPr>
          <w:lang w:val="en-US"/>
        </w:rPr>
        <w:t>Report D</w:t>
      </w:r>
      <w:r w:rsidRPr="005A14C2">
        <w:t xml:space="preserve">ate: </w:t>
      </w:r>
      <w:r w:rsidR="008D335E">
        <w:rPr>
          <w:b w:val="0"/>
          <w:bCs w:val="0"/>
          <w:lang w:val="en-US"/>
        </w:rPr>
        <w:t>March</w:t>
      </w:r>
      <w:r w:rsidR="00354116">
        <w:rPr>
          <w:b w:val="0"/>
          <w:bCs w:val="0"/>
          <w:lang w:val="en-US"/>
        </w:rPr>
        <w:t xml:space="preserve"> 14</w:t>
      </w:r>
      <w:r w:rsidR="00CB6FA3" w:rsidRPr="003E5A1E">
        <w:rPr>
          <w:b w:val="0"/>
          <w:bCs w:val="0"/>
          <w:lang w:val="en-US"/>
        </w:rPr>
        <w:t>, 202</w:t>
      </w:r>
      <w:r w:rsidR="00ED69FD">
        <w:rPr>
          <w:b w:val="0"/>
          <w:bCs w:val="0"/>
          <w:lang w:val="bg-BG"/>
        </w:rPr>
        <w:t>5</w:t>
      </w:r>
    </w:p>
    <w:p w14:paraId="17922BB0" w14:textId="77777777" w:rsidR="005A14C2" w:rsidRPr="005A14C2" w:rsidRDefault="007B6071" w:rsidP="00FB2A89">
      <w:pPr>
        <w:pStyle w:val="Heading2"/>
      </w:pPr>
      <w:r>
        <w:t>Product Description:</w:t>
      </w:r>
      <w:bookmarkEnd w:id="3"/>
      <w:r w:rsidR="005A14C2" w:rsidRPr="005A14C2">
        <w:t xml:space="preserve"> </w:t>
      </w:r>
      <w:r w:rsidR="003E5A1E" w:rsidRPr="003E5A1E">
        <w:rPr>
          <w:b w:val="0"/>
          <w:bCs w:val="0"/>
          <w:lang w:val="en-US"/>
        </w:rPr>
        <w:t>Telerik UI for ASP.NET AJAX</w:t>
      </w:r>
      <w:r w:rsidR="003E5A1E" w:rsidRPr="003E5A1E">
        <w:rPr>
          <w:b w:val="0"/>
          <w:bCs w:val="0"/>
        </w:rPr>
        <w:t xml:space="preserve"> is a comprehensive user interface </w:t>
      </w:r>
      <w:r w:rsidR="00C62D7D">
        <w:rPr>
          <w:b w:val="0"/>
          <w:bCs w:val="0"/>
          <w:lang w:val="en-US"/>
        </w:rPr>
        <w:t>library</w:t>
      </w:r>
      <w:r w:rsidR="003E5A1E" w:rsidRPr="003E5A1E">
        <w:rPr>
          <w:b w:val="0"/>
          <w:bCs w:val="0"/>
        </w:rPr>
        <w:t xml:space="preserve"> for building interactive and </w:t>
      </w:r>
      <w:r w:rsidR="00A8020B">
        <w:rPr>
          <w:b w:val="0"/>
          <w:bCs w:val="0"/>
          <w:lang w:val="en-US"/>
        </w:rPr>
        <w:t>feature-rich</w:t>
      </w:r>
      <w:r w:rsidR="003E5A1E" w:rsidRPr="003E5A1E">
        <w:rPr>
          <w:b w:val="0"/>
          <w:bCs w:val="0"/>
        </w:rPr>
        <w:t xml:space="preserve"> web</w:t>
      </w:r>
      <w:r w:rsidR="009E5636">
        <w:rPr>
          <w:b w:val="0"/>
          <w:bCs w:val="0"/>
          <w:lang w:val="en-US"/>
        </w:rPr>
        <w:t xml:space="preserve"> </w:t>
      </w:r>
      <w:r w:rsidR="003E5A1E" w:rsidRPr="003E5A1E">
        <w:rPr>
          <w:b w:val="0"/>
          <w:bCs w:val="0"/>
        </w:rPr>
        <w:t>sites and applications.</w:t>
      </w:r>
    </w:p>
    <w:p w14:paraId="5DA2BE1A" w14:textId="77777777" w:rsidR="005A14C2" w:rsidRPr="00B25668" w:rsidRDefault="005A14C2" w:rsidP="00FB2A89">
      <w:pPr>
        <w:pStyle w:val="Heading2"/>
        <w:rPr>
          <w:lang w:val="en-US"/>
        </w:rPr>
      </w:pPr>
      <w:bookmarkStart w:id="4" w:name="_Toc512938923"/>
      <w:r w:rsidRPr="005A14C2">
        <w:t xml:space="preserve">Contact </w:t>
      </w:r>
      <w:r w:rsidR="00E83502">
        <w:rPr>
          <w:lang w:val="en-US"/>
        </w:rPr>
        <w:t>I</w:t>
      </w:r>
      <w:r w:rsidRPr="005A14C2">
        <w:t>nformation:</w:t>
      </w:r>
      <w:bookmarkEnd w:id="4"/>
      <w:r w:rsidRPr="005A14C2">
        <w:t xml:space="preserve"> </w:t>
      </w:r>
      <w:hyperlink r:id="rId8" w:history="1">
        <w:r w:rsidR="00B25668" w:rsidRPr="008A717D">
          <w:rPr>
            <w:rStyle w:val="Hyperlink"/>
            <w:b w:val="0"/>
            <w:bCs w:val="0"/>
            <w:lang w:val="en-US"/>
          </w:rPr>
          <w:t>support@telerik.com</w:t>
        </w:r>
      </w:hyperlink>
    </w:p>
    <w:p w14:paraId="4763CA01" w14:textId="77777777" w:rsidR="00E91B58" w:rsidRPr="005171D6" w:rsidRDefault="00E91B58" w:rsidP="00FB2A89">
      <w:pPr>
        <w:pStyle w:val="Heading2"/>
        <w:rPr>
          <w:sz w:val="24"/>
          <w:szCs w:val="24"/>
          <w:lang w:val="bg-BG"/>
        </w:rPr>
      </w:pPr>
      <w:bookmarkStart w:id="5" w:name="_Toc512938924"/>
      <w:r>
        <w:t>Notes:</w:t>
      </w:r>
      <w:bookmarkEnd w:id="5"/>
      <w:r w:rsidR="00FA5F7F">
        <w:t xml:space="preserve"> </w:t>
      </w:r>
      <w:r w:rsidR="00B23845" w:rsidRPr="00B23845">
        <w:rPr>
          <w:b w:val="0"/>
          <w:bCs w:val="0"/>
        </w:rPr>
        <w:t>Telerik UI for ASP.NET AJAX</w:t>
      </w:r>
      <w:r w:rsidR="00B23845" w:rsidRPr="00B23845">
        <w:t xml:space="preserve"> </w:t>
      </w:r>
      <w:r w:rsidR="00B23845" w:rsidRPr="00B23845">
        <w:rPr>
          <w:b w:val="0"/>
          <w:bCs w:val="0"/>
        </w:rPr>
        <w:t xml:space="preserve">are web components, so all information in this document </w:t>
      </w:r>
      <w:r w:rsidR="0093747C">
        <w:rPr>
          <w:b w:val="0"/>
          <w:bCs w:val="0"/>
          <w:lang w:val="en-US"/>
        </w:rPr>
        <w:t>applies</w:t>
      </w:r>
      <w:r w:rsidR="00B23845" w:rsidRPr="00B23845">
        <w:rPr>
          <w:b w:val="0"/>
          <w:bCs w:val="0"/>
        </w:rPr>
        <w:t xml:space="preserve"> to web only</w:t>
      </w:r>
      <w:r w:rsidR="005171D6">
        <w:rPr>
          <w:b w:val="0"/>
          <w:bCs w:val="0"/>
          <w:lang w:val="bg-BG"/>
        </w:rPr>
        <w:t>.</w:t>
      </w:r>
    </w:p>
    <w:p w14:paraId="5A496B0B" w14:textId="2798ED46" w:rsidR="004A1087" w:rsidRPr="00FA5F7F" w:rsidRDefault="00FA5F7F" w:rsidP="004A1087">
      <w:pPr>
        <w:pStyle w:val="Heading2"/>
      </w:pPr>
      <w:bookmarkStart w:id="6" w:name="_Toc512938925"/>
      <w:r>
        <w:t>Evaluation Methods Used:</w:t>
      </w:r>
      <w:bookmarkEnd w:id="6"/>
      <w:r w:rsidRPr="00FA5F7F">
        <w:rPr>
          <w:b w:val="0"/>
        </w:rPr>
        <w:t xml:space="preserve"> </w:t>
      </w:r>
      <w:r w:rsidR="00740C9A">
        <w:rPr>
          <w:b w:val="0"/>
          <w:lang w:val="en-US"/>
        </w:rPr>
        <w:t>The testing was done with Freedom Scientific JAWS and NVDA</w:t>
      </w:r>
      <w:r w:rsidR="00740C9A" w:rsidRPr="00C426FA">
        <w:rPr>
          <w:b w:val="0"/>
          <w:lang w:val="en-US"/>
        </w:rPr>
        <w:t xml:space="preserve"> </w:t>
      </w:r>
      <w:r w:rsidR="00740C9A">
        <w:rPr>
          <w:b w:val="0"/>
          <w:lang w:val="en-US"/>
        </w:rPr>
        <w:t xml:space="preserve">screen readers and with </w:t>
      </w:r>
      <w:r w:rsidR="00740C9A" w:rsidRPr="00D14AE4">
        <w:rPr>
          <w:b w:val="0"/>
          <w:lang w:val="en-US"/>
        </w:rPr>
        <w:t>dequelabs</w:t>
      </w:r>
      <w:r w:rsidR="00740C9A">
        <w:rPr>
          <w:b w:val="0"/>
          <w:lang w:val="en-US"/>
        </w:rPr>
        <w:t>/axe-core package, which is a static HTML analyzer.</w:t>
      </w:r>
    </w:p>
    <w:p w14:paraId="4D9C674D" w14:textId="77777777" w:rsidR="006F413B" w:rsidRDefault="007B6071" w:rsidP="00FB2A89">
      <w:pPr>
        <w:pStyle w:val="Heading2"/>
      </w:pPr>
      <w:bookmarkStart w:id="7" w:name="_Toc512938926"/>
      <w:r>
        <w:t xml:space="preserve">Applicable </w:t>
      </w:r>
      <w:r w:rsidR="006F413B">
        <w:t>Standards/Guidelines</w:t>
      </w:r>
      <w:bookmarkEnd w:id="7"/>
    </w:p>
    <w:p w14:paraId="0433DACE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408"/>
        <w:gridCol w:w="3600"/>
      </w:tblGrid>
      <w:tr w:rsidR="00F65917" w:rsidRPr="00D15899" w14:paraId="29E4E61B" w14:textId="77777777" w:rsidTr="00361F7F">
        <w:trPr>
          <w:tblHeader/>
        </w:trPr>
        <w:tc>
          <w:tcPr>
            <w:tcW w:w="8408" w:type="dxa"/>
            <w:shd w:val="clear" w:color="auto" w:fill="AEAAAA"/>
          </w:tcPr>
          <w:p w14:paraId="545DBE8B" w14:textId="77777777" w:rsidR="00F65917" w:rsidRPr="00A676DA" w:rsidRDefault="00F65917" w:rsidP="00FB2A89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8" w:name="_Toc512938927"/>
            <w:r w:rsidRPr="00A676DA">
              <w:rPr>
                <w:rFonts w:cs="Arial"/>
                <w:sz w:val="24"/>
                <w:szCs w:val="24"/>
                <w:lang w:val="en-US" w:eastAsia="en-US"/>
              </w:rPr>
              <w:lastRenderedPageBreak/>
              <w:t>Standard/Guideline</w:t>
            </w:r>
            <w:bookmarkEnd w:id="8"/>
          </w:p>
        </w:tc>
        <w:tc>
          <w:tcPr>
            <w:tcW w:w="3600" w:type="dxa"/>
            <w:shd w:val="clear" w:color="auto" w:fill="AEAAAA"/>
          </w:tcPr>
          <w:p w14:paraId="2B63ACB2" w14:textId="77777777" w:rsidR="00F65917" w:rsidRPr="00A676DA" w:rsidRDefault="00F65917" w:rsidP="00FB2A89">
            <w:pPr>
              <w:pStyle w:val="Heading2"/>
              <w:rPr>
                <w:rFonts w:cs="Arial"/>
                <w:sz w:val="24"/>
                <w:szCs w:val="24"/>
                <w:lang w:val="en-US" w:eastAsia="en-US"/>
              </w:rPr>
            </w:pPr>
            <w:bookmarkStart w:id="9" w:name="_Toc512938928"/>
            <w:r w:rsidRPr="00A676DA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9"/>
          </w:p>
        </w:tc>
      </w:tr>
      <w:tr w:rsidR="00A0421C" w:rsidRPr="00D15899" w14:paraId="1981D4C3" w14:textId="77777777" w:rsidTr="00361F7F">
        <w:tc>
          <w:tcPr>
            <w:tcW w:w="8408" w:type="dxa"/>
            <w:shd w:val="clear" w:color="auto" w:fill="auto"/>
          </w:tcPr>
          <w:p w14:paraId="4D5C718D" w14:textId="77777777" w:rsidR="00A0421C" w:rsidRPr="00C06079" w:rsidRDefault="00A0421C" w:rsidP="00D70802">
            <w:pPr>
              <w:spacing w:after="0"/>
              <w:rPr>
                <w:b/>
              </w:rPr>
            </w:pPr>
            <w:hyperlink r:id="rId9" w:history="1">
              <w:r w:rsidRPr="00D70802">
                <w:rPr>
                  <w:rStyle w:val="Hyperlink"/>
                </w:rPr>
                <w:t>Web Content Accessibility Guidelines 2.0</w:t>
              </w:r>
            </w:hyperlink>
            <w:r w:rsidR="00D70802">
              <w:t xml:space="preserve">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E7CFC98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 </w:t>
            </w:r>
            <w:r w:rsidR="007B6071" w:rsidRPr="00C06079">
              <w:t>(</w:t>
            </w:r>
            <w:r w:rsidR="007B6071">
              <w:t>Yes</w:t>
            </w:r>
            <w:r w:rsidR="007B6071" w:rsidRPr="00C06079">
              <w:t>)</w:t>
            </w:r>
          </w:p>
          <w:p w14:paraId="4BF35345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AA </w:t>
            </w:r>
            <w:r w:rsidR="007B6071" w:rsidRPr="00C06079">
              <w:t>(</w:t>
            </w:r>
            <w:r w:rsidR="007B6071">
              <w:t>Yes</w:t>
            </w:r>
            <w:r w:rsidR="007B6071" w:rsidRPr="00C06079">
              <w:t>)</w:t>
            </w:r>
          </w:p>
          <w:p w14:paraId="50CE683D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Yes</w:t>
            </w:r>
            <w:r w:rsidR="007B6071" w:rsidRPr="00C06079" w:rsidDel="00171505">
              <w:t xml:space="preserve"> </w:t>
            </w:r>
            <w:r w:rsidR="007B6071" w:rsidRPr="00C06079">
              <w:t>)</w:t>
            </w:r>
          </w:p>
        </w:tc>
      </w:tr>
      <w:tr w:rsidR="00930A3F" w:rsidRPr="00D15899" w14:paraId="1299BF94" w14:textId="77777777" w:rsidTr="00361F7F">
        <w:tc>
          <w:tcPr>
            <w:tcW w:w="8408" w:type="dxa"/>
            <w:shd w:val="clear" w:color="auto" w:fill="auto"/>
          </w:tcPr>
          <w:p w14:paraId="24CC0632" w14:textId="77777777" w:rsidR="00930A3F" w:rsidRPr="00906F92" w:rsidRDefault="00930A3F" w:rsidP="00D70802">
            <w:pPr>
              <w:spacing w:before="100" w:beforeAutospacing="1" w:after="0" w:line="240" w:lineRule="auto"/>
              <w:rPr>
                <w:rFonts w:eastAsia="Times New Roman" w:cs="Calibri"/>
                <w:color w:val="000000"/>
              </w:rPr>
            </w:pPr>
            <w:hyperlink r:id="rId10" w:history="1">
              <w:r w:rsidRPr="00D70802">
                <w:rPr>
                  <w:rStyle w:val="Hyperlink"/>
                  <w:rFonts w:cs="Calibri"/>
                </w:rPr>
                <w:t>Web Content Accessibility Guidelines 2.1</w:t>
              </w:r>
            </w:hyperlink>
            <w:r w:rsidR="00D70802">
              <w:rPr>
                <w:rFonts w:cs="Calibri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2167F56" w14:textId="77777777" w:rsidR="00930A3F" w:rsidRPr="00C06079" w:rsidRDefault="00930A3F" w:rsidP="00930A3F">
            <w:pPr>
              <w:spacing w:after="0"/>
              <w:jc w:val="center"/>
            </w:pPr>
            <w:r w:rsidRPr="00C06079">
              <w:t>Level A (</w:t>
            </w:r>
            <w:r>
              <w:t>Yes</w:t>
            </w:r>
            <w:r w:rsidRPr="00C06079">
              <w:t>)</w:t>
            </w:r>
          </w:p>
          <w:p w14:paraId="741FD18B" w14:textId="77777777" w:rsidR="00930A3F" w:rsidRPr="00C06079" w:rsidRDefault="00930A3F" w:rsidP="00930A3F">
            <w:pPr>
              <w:spacing w:after="0"/>
              <w:jc w:val="center"/>
            </w:pPr>
            <w:r w:rsidRPr="00C06079">
              <w:t>Level AA (</w:t>
            </w:r>
            <w:r>
              <w:t>Yes</w:t>
            </w:r>
            <w:r w:rsidRPr="00C06079">
              <w:t>)</w:t>
            </w:r>
          </w:p>
          <w:p w14:paraId="03B6B065" w14:textId="77777777" w:rsidR="00930A3F" w:rsidRPr="00C06079" w:rsidRDefault="00930A3F" w:rsidP="00930A3F">
            <w:pPr>
              <w:spacing w:after="0"/>
              <w:jc w:val="center"/>
            </w:pPr>
            <w:r w:rsidRPr="00C06079">
              <w:t>Level AAA (</w:t>
            </w:r>
            <w:r>
              <w:t>Yes</w:t>
            </w:r>
            <w:r w:rsidRPr="00C06079">
              <w:t>)</w:t>
            </w:r>
          </w:p>
        </w:tc>
      </w:tr>
      <w:tr w:rsidR="00F65917" w:rsidRPr="00D15899" w14:paraId="0D35209A" w14:textId="77777777" w:rsidTr="00361F7F">
        <w:tc>
          <w:tcPr>
            <w:tcW w:w="8408" w:type="dxa"/>
            <w:shd w:val="clear" w:color="auto" w:fill="auto"/>
          </w:tcPr>
          <w:p w14:paraId="2F573CAD" w14:textId="77777777" w:rsidR="00F65917" w:rsidRPr="00953736" w:rsidRDefault="00EC36E4" w:rsidP="00D70802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1" w:history="1">
              <w:r w:rsidRPr="00953736">
                <w:rPr>
                  <w:rStyle w:val="Hyperlink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D70802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0BF7D42" w14:textId="77777777" w:rsidR="00F65917" w:rsidRPr="00CC54AA" w:rsidRDefault="00CC54AA" w:rsidP="0085754A">
            <w:pPr>
              <w:spacing w:after="0"/>
              <w:jc w:val="center"/>
            </w:pPr>
            <w:r>
              <w:t>Yes</w:t>
            </w:r>
          </w:p>
        </w:tc>
      </w:tr>
      <w:tr w:rsidR="00F65917" w:rsidRPr="00D15899" w14:paraId="570F44DA" w14:textId="77777777" w:rsidTr="00361F7F">
        <w:tc>
          <w:tcPr>
            <w:tcW w:w="8408" w:type="dxa"/>
            <w:shd w:val="clear" w:color="auto" w:fill="auto"/>
          </w:tcPr>
          <w:p w14:paraId="4A305C55" w14:textId="7E4FDE39" w:rsidR="002E593C" w:rsidRPr="00DE59DA" w:rsidRDefault="00BC3EBD" w:rsidP="00DE59DA">
            <w:pPr>
              <w:spacing w:before="120" w:after="180" w:line="240" w:lineRule="auto"/>
              <w:rPr>
                <w:rFonts w:eastAsia="Times New Roman" w:cs="Calibri"/>
                <w:color w:val="000000"/>
              </w:rPr>
            </w:pPr>
            <w:hyperlink r:id="rId12" w:history="1">
              <w:r w:rsidRPr="00953736">
                <w:rPr>
                  <w:rStyle w:val="Hyperlink"/>
                  <w:rFonts w:cs="Calibri"/>
                </w:rPr>
                <w:t>EN 301 549 Accessibilit</w:t>
              </w:r>
              <w:r w:rsidRPr="00953736">
                <w:rPr>
                  <w:rStyle w:val="Hyperlink"/>
                  <w:rFonts w:cs="Calibri"/>
                </w:rPr>
                <w:t>y</w:t>
              </w:r>
              <w:r w:rsidRPr="00953736">
                <w:rPr>
                  <w:rStyle w:val="Hyperlink"/>
                  <w:rFonts w:cs="Calibri"/>
                </w:rPr>
                <w:t xml:space="preserve"> requirements suitable for public procurement of ICT products and services in Europe</w:t>
              </w:r>
            </w:hyperlink>
            <w:r w:rsidRPr="00953736">
              <w:rPr>
                <w:rFonts w:cs="Calibri"/>
              </w:rPr>
              <w:t xml:space="preserve">, - </w:t>
            </w:r>
            <w:r w:rsidRPr="00953736">
              <w:rPr>
                <w:rFonts w:eastAsia="Times New Roman" w:cs="Calibri"/>
              </w:rPr>
              <w:t>V</w:t>
            </w:r>
            <w:r>
              <w:rPr>
                <w:rFonts w:eastAsia="Times New Roman" w:cs="Calibri"/>
              </w:rPr>
              <w:t>3.1.1</w:t>
            </w:r>
            <w:r w:rsidRPr="00953736">
              <w:rPr>
                <w:rFonts w:eastAsia="Times New Roman" w:cs="Calibri"/>
              </w:rPr>
              <w:t xml:space="preserve"> (201</w:t>
            </w:r>
            <w:r>
              <w:rPr>
                <w:rFonts w:eastAsia="Times New Roman" w:cs="Calibri"/>
              </w:rPr>
              <w:t>9</w:t>
            </w:r>
            <w:r w:rsidRPr="00953736">
              <w:rPr>
                <w:rFonts w:eastAsia="Times New Roman" w:cs="Calibri"/>
              </w:rPr>
              <w:t>-</w:t>
            </w:r>
            <w:r>
              <w:rPr>
                <w:rFonts w:eastAsia="Times New Roman" w:cs="Calibri"/>
              </w:rPr>
              <w:t>11</w:t>
            </w:r>
            <w:r w:rsidRPr="00953736">
              <w:rPr>
                <w:rFonts w:eastAsia="Times New Roman" w:cs="Calibri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52FF0C" w14:textId="77777777" w:rsidR="00F65917" w:rsidRPr="00C06079" w:rsidRDefault="00CC54AA" w:rsidP="00C06079">
            <w:pPr>
              <w:spacing w:after="0"/>
              <w:jc w:val="center"/>
            </w:pPr>
            <w:r>
              <w:t>Yes</w:t>
            </w:r>
          </w:p>
        </w:tc>
      </w:tr>
    </w:tbl>
    <w:p w14:paraId="7FD142B2" w14:textId="77777777" w:rsidR="008C68A8" w:rsidRPr="008C68A8" w:rsidRDefault="008C68A8" w:rsidP="00FB2A89">
      <w:pPr>
        <w:pStyle w:val="Heading2"/>
      </w:pPr>
      <w:bookmarkStart w:id="10" w:name="_Toc512938929"/>
      <w:r w:rsidRPr="008C68A8">
        <w:t>Terms</w:t>
      </w:r>
      <w:bookmarkEnd w:id="10"/>
    </w:p>
    <w:p w14:paraId="19F8AF43" w14:textId="77777777" w:rsidR="001D4FB2" w:rsidRDefault="001D4FB2" w:rsidP="00382EBC">
      <w:pPr>
        <w:pStyle w:val="Normal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746855E8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61B4AACD" w14:textId="77777777" w:rsidR="001D4FB2" w:rsidRDefault="002B785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6B096EAF" w14:textId="77777777" w:rsidR="00BA4B37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63E82536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5BE86959" w14:textId="77777777" w:rsidR="00E01786" w:rsidRDefault="00E01786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2.0 Level AAA.</w:t>
      </w:r>
    </w:p>
    <w:p w14:paraId="7E1E6846" w14:textId="77777777" w:rsidR="00FA5F7F" w:rsidRDefault="00FA5F7F" w:rsidP="00FA5F7F"/>
    <w:p w14:paraId="6F9349AD" w14:textId="77777777" w:rsidR="003D2163" w:rsidRPr="0000414C" w:rsidRDefault="003D2163" w:rsidP="003D2163">
      <w:pPr>
        <w:pStyle w:val="Heading2"/>
      </w:pPr>
      <w:bookmarkStart w:id="11" w:name="_WCAG_2.x_Report"/>
      <w:bookmarkStart w:id="12" w:name="_Toc512938930"/>
      <w:bookmarkEnd w:id="11"/>
      <w:r w:rsidRPr="0000532D">
        <w:t>WCAG 2.</w:t>
      </w:r>
      <w:r w:rsidR="006A61A1">
        <w:rPr>
          <w:lang w:val="en-US"/>
        </w:rPr>
        <w:t>1</w:t>
      </w:r>
      <w:r w:rsidRPr="0000532D">
        <w:t xml:space="preserve"> Report</w:t>
      </w:r>
      <w:bookmarkEnd w:id="12"/>
    </w:p>
    <w:p w14:paraId="007E629E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 xml:space="preserve">Tables 1 and 2 </w:t>
      </w:r>
      <w:r w:rsidR="00930A3F">
        <w:rPr>
          <w:rFonts w:ascii="Arial" w:hAnsi="Arial" w:cs="Arial"/>
          <w:sz w:val="24"/>
          <w:szCs w:val="24"/>
        </w:rPr>
        <w:t>also document conformance with:</w:t>
      </w:r>
    </w:p>
    <w:p w14:paraId="0B9A091D" w14:textId="77777777" w:rsidR="005D7D11" w:rsidRDefault="003D2163" w:rsidP="005D7D11">
      <w:pPr>
        <w:numPr>
          <w:ilvl w:val="0"/>
          <w:numId w:val="4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 xml:space="preserve">EN 301 549:  Chapter 9 - Web, </w:t>
      </w:r>
      <w:r w:rsidR="00F61953">
        <w:rPr>
          <w:rFonts w:ascii="Arial" w:hAnsi="Arial" w:cs="Arial"/>
          <w:sz w:val="24"/>
          <w:szCs w:val="24"/>
        </w:rPr>
        <w:t xml:space="preserve">Sections 10.1-10.4 of </w:t>
      </w:r>
      <w:r w:rsidRPr="005D7D11">
        <w:rPr>
          <w:rFonts w:ascii="Arial" w:hAnsi="Arial" w:cs="Arial"/>
          <w:sz w:val="24"/>
          <w:szCs w:val="24"/>
        </w:rPr>
        <w:t xml:space="preserve">Chapter 10 - Non-Web documents, </w:t>
      </w:r>
      <w:r w:rsidR="00E36D38">
        <w:rPr>
          <w:rFonts w:ascii="Arial" w:hAnsi="Arial" w:cs="Arial"/>
          <w:sz w:val="24"/>
          <w:szCs w:val="24"/>
        </w:rPr>
        <w:t xml:space="preserve">and Sections 11.1-11.4 </w:t>
      </w:r>
      <w:r w:rsidR="00F61953">
        <w:rPr>
          <w:rFonts w:ascii="Arial" w:hAnsi="Arial" w:cs="Arial"/>
          <w:sz w:val="24"/>
          <w:szCs w:val="24"/>
        </w:rPr>
        <w:t xml:space="preserve">and 11.8.2 of Chapter 11 - </w:t>
      </w:r>
      <w:r w:rsidRPr="005D7D11">
        <w:rPr>
          <w:rFonts w:ascii="Arial" w:hAnsi="Arial" w:cs="Arial"/>
          <w:sz w:val="24"/>
          <w:szCs w:val="24"/>
        </w:rPr>
        <w:t>Non-Web Software (</w:t>
      </w:r>
      <w:r w:rsidR="00E36D38">
        <w:rPr>
          <w:rFonts w:ascii="Arial" w:hAnsi="Arial" w:cs="Arial"/>
          <w:sz w:val="24"/>
          <w:szCs w:val="24"/>
        </w:rPr>
        <w:t>open and closed functionality</w:t>
      </w:r>
      <w:r w:rsidRPr="005D7D11">
        <w:rPr>
          <w:rFonts w:ascii="Arial" w:hAnsi="Arial" w:cs="Arial"/>
          <w:sz w:val="24"/>
          <w:szCs w:val="24"/>
        </w:rPr>
        <w:t>)</w:t>
      </w:r>
      <w:r w:rsidR="00F61953">
        <w:rPr>
          <w:rFonts w:ascii="Arial" w:hAnsi="Arial" w:cs="Arial"/>
          <w:sz w:val="24"/>
          <w:szCs w:val="24"/>
        </w:rPr>
        <w:t>, and Sections 12.1.2 and 12.2.4 of Chapter 12 – Documentation</w:t>
      </w:r>
    </w:p>
    <w:p w14:paraId="2F5C5C7A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lastRenderedPageBreak/>
        <w:t>Revised Section 508: Chapter 5 – 501.1 Scope, 504.2 Content Creation or Editing, and Chapter 6 – 602.3 Electronic Support Documentation.</w:t>
      </w:r>
    </w:p>
    <w:p w14:paraId="0554897B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</w:t>
      </w:r>
      <w:r w:rsidR="00930A3F">
        <w:rPr>
          <w:rFonts w:ascii="Arial" w:hAnsi="Arial" w:cs="Arial"/>
          <w:color w:val="000000"/>
          <w:sz w:val="24"/>
          <w:szCs w:val="24"/>
        </w:rPr>
        <w:t>x</w:t>
      </w:r>
      <w:r w:rsidRPr="00DE3AF3">
        <w:rPr>
          <w:rFonts w:ascii="Arial" w:hAnsi="Arial" w:cs="Arial"/>
          <w:color w:val="000000"/>
          <w:sz w:val="24"/>
          <w:szCs w:val="24"/>
        </w:rPr>
        <w:t xml:space="preserve">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anchor="conformance-reqs" w:history="1">
        <w:r w:rsidRPr="00327269">
          <w:rPr>
            <w:rStyle w:val="Hyperlink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172AE4A7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39295E6" w14:textId="77777777" w:rsidR="003D2163" w:rsidRPr="00B83919" w:rsidRDefault="00821525" w:rsidP="00B83919">
      <w:pPr>
        <w:pStyle w:val="Heading3"/>
        <w:rPr>
          <w:b w:val="0"/>
        </w:rPr>
      </w:pPr>
      <w:r>
        <w:br w:type="page"/>
      </w:r>
      <w:bookmarkStart w:id="13" w:name="_Toc512938931"/>
      <w:r w:rsidR="003D2163" w:rsidRPr="00B83919">
        <w:lastRenderedPageBreak/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13"/>
    </w:p>
    <w:p w14:paraId="098D75BB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32449DFA" w14:textId="77777777" w:rsidTr="009506B6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2EA489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0EEE76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82F1BA7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47A63369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6D3E2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text-equiv-all" w:history="1">
              <w:r w:rsidRPr="00C06079">
                <w:rPr>
                  <w:rStyle w:val="Hyperlink"/>
                  <w:rFonts w:eastAsia="Times New Roman" w:cs="Arial"/>
                  <w:b/>
                  <w:bCs/>
                </w:rPr>
                <w:t xml:space="preserve">1.1.1 </w:t>
              </w:r>
              <w:r w:rsidRPr="00C06079">
                <w:rPr>
                  <w:rStyle w:val="Hyperlink"/>
                  <w:rFonts w:eastAsia="Times New Roman" w:cs="Arial"/>
                  <w:b/>
                </w:rPr>
                <w:t>Non-text Content</w:t>
              </w:r>
            </w:hyperlink>
            <w:r w:rsidRPr="00C06079">
              <w:t xml:space="preserve"> (Level A)</w:t>
            </w:r>
          </w:p>
          <w:p w14:paraId="32F6898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706E9B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F40097D" w14:textId="77777777" w:rsidR="003D2163" w:rsidRPr="00C06079" w:rsidRDefault="007B4B5A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9.1.1.1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76B8C03F" w14:textId="77777777" w:rsidR="003D2163" w:rsidRPr="00C06079" w:rsidRDefault="00D0673D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10.1.1.1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28B427CD" w14:textId="77777777" w:rsidR="003D2163" w:rsidRPr="00C06079" w:rsidRDefault="00D90C25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11.1.1.1.1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2267A124" w14:textId="77777777" w:rsidR="00517483" w:rsidRPr="00C06079" w:rsidRDefault="00D90C25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>11.1.1.1.2</w:t>
            </w:r>
            <w:r w:rsidR="003D2163" w:rsidRPr="00C06079">
              <w:rPr>
                <w:rFonts w:eastAsia="Times New Roman" w:cs="Arial"/>
              </w:rPr>
              <w:t xml:space="preserve"> (Closed Functionality Software)</w:t>
            </w:r>
          </w:p>
          <w:p w14:paraId="7C9DA85C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D2E3C">
              <w:t xml:space="preserve"> (Authoring Tool)</w:t>
            </w:r>
          </w:p>
          <w:p w14:paraId="4750B9CC" w14:textId="77777777" w:rsidR="00517483" w:rsidRPr="00C06079" w:rsidRDefault="005D2E3C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EF4A1FE" w14:textId="77777777" w:rsidR="005D2E3C" w:rsidRPr="00C06079" w:rsidRDefault="005D2E3C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12.2.4 (Support Docs)</w:t>
            </w:r>
          </w:p>
          <w:p w14:paraId="09F79A24" w14:textId="77777777" w:rsidR="00375929" w:rsidRPr="00C06079" w:rsidRDefault="00505EF4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AE11D2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29279B30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794166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CED267" w14:textId="77777777" w:rsidR="00375929" w:rsidRPr="00C11924" w:rsidRDefault="00C11924" w:rsidP="0023670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A8612" w14:textId="77777777" w:rsidR="00375929" w:rsidRPr="00C06079" w:rsidRDefault="00D66E2D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760FE82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F18F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av-only-alt" w:history="1">
              <w:r w:rsidRPr="00C06079">
                <w:rPr>
                  <w:rStyle w:val="Hyperlink"/>
                  <w:rFonts w:eastAsia="Times New Roman" w:cs="Arial"/>
                  <w:b/>
                </w:rPr>
                <w:t>1.2.1 Audio-only and Video-only (Prerecorded)</w:t>
              </w:r>
            </w:hyperlink>
            <w:r w:rsidRPr="00C06079">
              <w:t xml:space="preserve"> (Level A)</w:t>
            </w:r>
          </w:p>
          <w:p w14:paraId="343C883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14204A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CB8C193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9.1.2.1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46E6EE82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10.1.2.1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2458BD5B" w14:textId="77777777" w:rsidR="003D2163" w:rsidRPr="00C06079" w:rsidRDefault="00D90C25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11.1.2.1.1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7B651483" w14:textId="77777777" w:rsidR="003D2163" w:rsidRPr="00C06079" w:rsidRDefault="00D90C25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11.1.2.1.2.1 and 11.1.2.1.2.2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</w:p>
          <w:p w14:paraId="6FD0D83A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3A0425FA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C31B9DE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2AB44F85" w14:textId="77777777" w:rsidR="00375929" w:rsidRPr="00C06079" w:rsidRDefault="00505EF4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25B5AE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65BC76D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A26EA4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F72C32" w14:textId="77777777" w:rsidR="00375929" w:rsidRPr="00C06079" w:rsidRDefault="00A4069B" w:rsidP="00A4069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6731AF" w14:textId="77777777" w:rsidR="00375929" w:rsidRDefault="0037592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5BE9F744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39BFCCBC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0E1E2AC2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365AFB84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5B6FC2C7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6990459A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5ECB01B4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2D0D51A6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73021F6C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337C756F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48B1FF43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6F9A824E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1585E9CB" w14:textId="77777777" w:rsidR="00E60073" w:rsidRDefault="00E60073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4D66C32C" w14:textId="77777777" w:rsidR="00041E89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  <w:p w14:paraId="7A5A5230" w14:textId="77777777" w:rsidR="00041E89" w:rsidRPr="000D5E1B" w:rsidRDefault="00041E89" w:rsidP="00517BAB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</w:p>
        </w:tc>
      </w:tr>
      <w:tr w:rsidR="003D2163" w:rsidRPr="00B83919" w14:paraId="67632FCF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4A35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captions" w:history="1">
              <w:r w:rsidRPr="00C06079">
                <w:rPr>
                  <w:rStyle w:val="Hyperlink"/>
                  <w:rFonts w:eastAsia="Times New Roman" w:cs="Arial"/>
                  <w:b/>
                </w:rPr>
                <w:t>1.2.2 Captions (Prerecorded)</w:t>
              </w:r>
            </w:hyperlink>
            <w:r w:rsidRPr="00C06079">
              <w:t xml:space="preserve"> (Level A)</w:t>
            </w:r>
          </w:p>
          <w:p w14:paraId="49048903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E091AD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E57B9BE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9.1.2.2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167D8FBC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10.1.2.2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69FFCD60" w14:textId="77777777" w:rsidR="003D2163" w:rsidRPr="00C06079" w:rsidRDefault="00D90C25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11.1.2.2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1576D0EA" w14:textId="77777777" w:rsidR="0058126F" w:rsidRPr="0058126F" w:rsidRDefault="008A50B0" w:rsidP="00730D4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730D4B">
              <w:rPr>
                <w:rFonts w:eastAsia="Times New Roman" w:cs="Arial"/>
              </w:rPr>
              <w:t xml:space="preserve">11.1.2.2 </w:t>
            </w:r>
            <w:r w:rsidR="003D2163" w:rsidRPr="00730D4B">
              <w:rPr>
                <w:rFonts w:eastAsia="Times New Roman" w:cs="Arial"/>
              </w:rPr>
              <w:t>(Closed Software)</w:t>
            </w:r>
            <w:r w:rsidR="0058126F">
              <w:rPr>
                <w:rFonts w:eastAsia="Times New Roman" w:cs="Arial"/>
              </w:rPr>
              <w:t xml:space="preserve"> </w:t>
            </w:r>
          </w:p>
          <w:p w14:paraId="0A397036" w14:textId="77777777" w:rsidR="00517483" w:rsidRPr="00730D4B" w:rsidRDefault="002644C4" w:rsidP="00730D4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58927ADE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68079C8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09CCAD0D" w14:textId="77777777" w:rsidR="00375929" w:rsidRPr="00C06079" w:rsidRDefault="00505EF4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C17727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7A8EEF2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87AC181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E4D33" w14:textId="77777777" w:rsidR="00375929" w:rsidRPr="00C06079" w:rsidRDefault="000D5E1B" w:rsidP="000D5E1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C4877A" w14:textId="77777777" w:rsidR="000D5E1B" w:rsidRPr="000F0FA7" w:rsidRDefault="000D5E1B" w:rsidP="00725B40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 xml:space="preserve">RadMediaPlayer offers a </w:t>
            </w:r>
            <w:r w:rsidR="000E62B6" w:rsidRPr="000F0FA7">
              <w:rPr>
                <w:rFonts w:eastAsia="Times New Roman" w:cs="Arial"/>
              </w:rPr>
              <w:t xml:space="preserve">built-in </w:t>
            </w:r>
            <w:r w:rsidRPr="000F0FA7">
              <w:rPr>
                <w:rFonts w:eastAsia="Times New Roman" w:cs="Arial"/>
              </w:rPr>
              <w:t xml:space="preserve">mechanism for subtitles. There is no built-in functionality for captions, however </w:t>
            </w:r>
            <w:r w:rsidR="00F0654A" w:rsidRPr="000F0FA7">
              <w:rPr>
                <w:rFonts w:eastAsia="Times New Roman" w:cs="Arial"/>
              </w:rPr>
              <w:t>Rad</w:t>
            </w:r>
            <w:r w:rsidRPr="000F0FA7">
              <w:rPr>
                <w:rFonts w:eastAsia="Times New Roman" w:cs="Arial"/>
              </w:rPr>
              <w:t>MediaPlayer uses a video tag internally. Thus, it is possible to use the built-in captions and subtitles of the video tag to provide text alternatives to audio and video content.</w:t>
            </w:r>
          </w:p>
          <w:p w14:paraId="128E272B" w14:textId="77777777" w:rsidR="000D5E1B" w:rsidRPr="000F0FA7" w:rsidRDefault="000D5E1B" w:rsidP="000F0FA7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>Open captions that are embedded directly into the video stream can be used also.</w:t>
            </w:r>
          </w:p>
          <w:p w14:paraId="728159E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0698F80F" w14:textId="77777777" w:rsidTr="00043D7E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2E1541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media-equiv-audio-desc" w:history="1">
              <w:r w:rsidRPr="00C06079">
                <w:rPr>
                  <w:rStyle w:val="Hyperlink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Pr="00C06079">
              <w:t xml:space="preserve"> (Level A)</w:t>
            </w:r>
          </w:p>
          <w:p w14:paraId="79F23E85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D556156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F84052C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6C73628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10.1.2.3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5375A02E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11.1.2.3.1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628EE418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11.1.2.3.2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1ED14F54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5EDCFE7D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F1BEB5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4D20FC1E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574E09F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FD9DF71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45DEE49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B2049" w14:textId="77777777" w:rsidR="00AB6CC4" w:rsidRPr="000D5E1B" w:rsidRDefault="00AB6CC4" w:rsidP="00AB6CC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629272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7D115325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71065B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programmatic" w:history="1">
              <w:r w:rsidRPr="00C06079">
                <w:rPr>
                  <w:rStyle w:val="Hyperlink"/>
                  <w:rFonts w:eastAsia="Times New Roman" w:cs="Arial"/>
                  <w:b/>
                </w:rPr>
                <w:t>1.3.1 Info and Relationships</w:t>
              </w:r>
            </w:hyperlink>
            <w:r w:rsidRPr="00C06079">
              <w:t xml:space="preserve"> (Level A)</w:t>
            </w:r>
          </w:p>
          <w:p w14:paraId="4C0D9FA8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1B2DEA0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6137DDD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4D043AE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34C12D1F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11.1.3.1.1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71ECDFF7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759018A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1C9CD9E3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85F8945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1421F190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53CDE73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B2EEA5F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1E21D7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907D93" w14:textId="77777777" w:rsidR="00AB6CC4" w:rsidRPr="000D5E1B" w:rsidRDefault="0029454F" w:rsidP="00AB6CC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2E3E1B" w14:textId="77777777" w:rsidR="00AB6CC4" w:rsidRPr="00C06079" w:rsidRDefault="00091123" w:rsidP="00AB6CC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There is a known issue with the relation between the table cells and headers in Gantt component, which should be resolved in a future release.</w:t>
            </w:r>
          </w:p>
        </w:tc>
      </w:tr>
      <w:tr w:rsidR="00AB6CC4" w:rsidRPr="00B83919" w14:paraId="418D2406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AF9B45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sequence" w:history="1">
              <w:r w:rsidRPr="00C06079">
                <w:rPr>
                  <w:rStyle w:val="Hyperlink"/>
                  <w:rFonts w:eastAsia="Times New Roman" w:cs="Arial"/>
                  <w:b/>
                </w:rPr>
                <w:t>1.3.2 Meaningful Sequence</w:t>
              </w:r>
            </w:hyperlink>
            <w:r w:rsidRPr="00C06079">
              <w:t xml:space="preserve"> (Level A)</w:t>
            </w:r>
          </w:p>
          <w:p w14:paraId="17E45E0A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EF87369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C704B74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B0B5F7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0E5AD052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CF69D1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BF4C017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779F231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C4D38B6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49858212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21DBD238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91C747B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3AD46C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806388" w14:textId="77777777" w:rsidR="00AB6CC4" w:rsidRPr="00C06079" w:rsidRDefault="00113BF0" w:rsidP="00113BF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773730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11EB89CD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ABD01F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content-structure-separation-understanding" w:history="1">
              <w:r w:rsidRPr="00C06079">
                <w:rPr>
                  <w:rStyle w:val="Hyperlink"/>
                  <w:rFonts w:eastAsia="Times New Roman" w:cs="Arial"/>
                  <w:b/>
                </w:rPr>
                <w:t>1.3.3 Sensory Characteristics</w:t>
              </w:r>
            </w:hyperlink>
            <w:r w:rsidRPr="00C06079">
              <w:rPr>
                <w:rFonts w:eastAsia="Times New Roman" w:cs="Arial"/>
                <w:b/>
              </w:rPr>
              <w:t xml:space="preserve"> </w:t>
            </w:r>
            <w:r w:rsidRPr="00C06079">
              <w:t>(Level A)</w:t>
            </w:r>
          </w:p>
          <w:p w14:paraId="005C1C38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8B3337C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DCAFD28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9.1.3.3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F5EB8F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10.1.3.3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5FEB39A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E102FB5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11.1.3.3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E0323BF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97F2CEE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2EEB786F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lastRenderedPageBreak/>
              <w:t>12.2.4 (Support Docs)</w:t>
            </w:r>
          </w:p>
          <w:p w14:paraId="1A78093A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A06B3D1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E2CFFD0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5EB2D1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FED71D" w14:textId="77777777" w:rsidR="00AB6CC4" w:rsidRPr="00C06079" w:rsidRDefault="005D44AC" w:rsidP="001870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8F4F8D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368C49C7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122C15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without-color" w:history="1">
              <w:r w:rsidRPr="00C06079">
                <w:rPr>
                  <w:rStyle w:val="Hyperlink"/>
                  <w:rFonts w:eastAsia="Times New Roman" w:cs="Arial"/>
                  <w:b/>
                </w:rPr>
                <w:t>1.4.1 Use of Color</w:t>
              </w:r>
            </w:hyperlink>
            <w:r w:rsidRPr="00C06079">
              <w:t xml:space="preserve"> (Level A)</w:t>
            </w:r>
          </w:p>
          <w:p w14:paraId="1831D45C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AAC7FC6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6AEAB2A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5E95B1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6458BD0D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3B5975F0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720E4656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8AD3C64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8F29894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DD42DD9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3FEFADA2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8E4E47C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1E519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2C36CB" w14:textId="77777777" w:rsidR="00AB6CC4" w:rsidRPr="00C06079" w:rsidRDefault="00EE1827" w:rsidP="00EE1827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3EBAAD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55147C47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F72358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2" w:anchor="visual-audio-contrast-dis-audio" w:history="1">
              <w:r w:rsidRPr="00C06079">
                <w:rPr>
                  <w:rStyle w:val="Hyperlink"/>
                  <w:rFonts w:eastAsia="Times New Roman" w:cs="Arial"/>
                  <w:b/>
                </w:rPr>
                <w:t>1.4.2 Audio Control</w:t>
              </w:r>
            </w:hyperlink>
            <w:r w:rsidRPr="00C06079">
              <w:t xml:space="preserve"> (Level A)</w:t>
            </w:r>
          </w:p>
          <w:p w14:paraId="2A13CED2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4F21EB0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7901BF4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E8D4D90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2DE552B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1A25825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5C1C6958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9023002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73F88ACD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0F1BEA7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52BE0F6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622478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31DE709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351D23" w14:textId="77777777" w:rsidR="00AB6CC4" w:rsidRPr="00C06079" w:rsidRDefault="00B23407" w:rsidP="004E79AF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4069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AB8B86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AB6CC4" w:rsidRPr="00B83919" w14:paraId="5DD546B7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F09F84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  <w:hyperlink r:id="rId23" w:anchor="keyboard-operation-keyboard-operable" w:history="1">
              <w:r w:rsidRPr="00C06079">
                <w:rPr>
                  <w:rStyle w:val="Hyperlink"/>
                  <w:rFonts w:eastAsia="Times New Roman" w:cs="Arial"/>
                  <w:b/>
                </w:rPr>
                <w:t>2.1.1 Keyboard</w:t>
              </w:r>
            </w:hyperlink>
            <w:r w:rsidRPr="00C06079">
              <w:t xml:space="preserve"> (Level A)</w:t>
            </w:r>
          </w:p>
          <w:p w14:paraId="632437C2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F7BFF24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2F7F6F9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DCA81B5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10.2.1.1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2CDEA8AA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74F9462A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1A05B33E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7BA2045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6A74F398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3B20A14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0395E69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3E79E03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A5B7F3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8ECBDC" w14:textId="77777777" w:rsidR="007211DA" w:rsidRPr="007211DA" w:rsidRDefault="007211DA" w:rsidP="007211D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  <w:r w:rsidRPr="007211DA">
              <w:rPr>
                <w:rFonts w:ascii="Arial" w:hAnsi="Arial" w:cs="Arial"/>
                <w:b/>
              </w:rPr>
              <w:t xml:space="preserve"> </w:t>
            </w:r>
          </w:p>
          <w:p w14:paraId="002F5D97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2612D8" w14:textId="77777777" w:rsidR="00EF3052" w:rsidRDefault="008702CE" w:rsidP="00EF305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Most of</w:t>
            </w:r>
            <w:r w:rsidR="00115C6C">
              <w:rPr>
                <w:rFonts w:eastAsia="Times New Roman" w:cs="Arial"/>
              </w:rPr>
              <w:t xml:space="preserve"> the components are accessible and operatable via keyboard, with some exceptions:</w:t>
            </w:r>
            <w:r w:rsidR="00115C6C">
              <w:rPr>
                <w:rFonts w:eastAsia="Times New Roman" w:cs="Arial"/>
              </w:rPr>
              <w:br/>
            </w:r>
          </w:p>
          <w:p w14:paraId="33ADA9A9" w14:textId="77777777" w:rsidR="007211DA" w:rsidRDefault="00EF3052" w:rsidP="00EF3052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MediaPlayer - i</w:t>
            </w:r>
            <w:r w:rsidR="00CC143C">
              <w:rPr>
                <w:rFonts w:eastAsia="Times New Roman" w:cs="Arial"/>
              </w:rPr>
              <w:t xml:space="preserve">t is currently </w:t>
            </w:r>
            <w:r w:rsidR="00F57F76">
              <w:rPr>
                <w:rFonts w:eastAsia="Times New Roman" w:cs="Arial"/>
              </w:rPr>
              <w:t xml:space="preserve">not </w:t>
            </w:r>
            <w:r w:rsidR="00CC143C">
              <w:rPr>
                <w:rFonts w:eastAsia="Times New Roman" w:cs="Arial"/>
              </w:rPr>
              <w:t>possible to control</w:t>
            </w:r>
            <w:r w:rsidR="007211DA">
              <w:rPr>
                <w:rFonts w:eastAsia="Times New Roman" w:cs="Arial"/>
              </w:rPr>
              <w:t xml:space="preserve"> </w:t>
            </w:r>
            <w:r w:rsidR="00CC143C">
              <w:rPr>
                <w:rFonts w:eastAsia="Times New Roman" w:cs="Arial"/>
              </w:rPr>
              <w:t xml:space="preserve">the </w:t>
            </w:r>
            <w:r w:rsidR="007211DA">
              <w:rPr>
                <w:rFonts w:eastAsia="Times New Roman" w:cs="Arial"/>
              </w:rPr>
              <w:t xml:space="preserve">volume level and video progress </w:t>
            </w:r>
            <w:r w:rsidR="00CC143C">
              <w:rPr>
                <w:rFonts w:eastAsia="Times New Roman" w:cs="Arial"/>
              </w:rPr>
              <w:t>with keyboard</w:t>
            </w:r>
            <w:r w:rsidR="007211DA">
              <w:rPr>
                <w:rFonts w:eastAsia="Times New Roman" w:cs="Arial"/>
              </w:rPr>
              <w:t>.</w:t>
            </w:r>
          </w:p>
          <w:p w14:paraId="28527B4F" w14:textId="77777777" w:rsidR="007211DA" w:rsidRDefault="007211DA" w:rsidP="007211DA">
            <w:pPr>
              <w:spacing w:after="0" w:line="240" w:lineRule="auto"/>
              <w:rPr>
                <w:rFonts w:eastAsia="Times New Roman" w:cs="Arial"/>
              </w:rPr>
            </w:pPr>
          </w:p>
          <w:p w14:paraId="7F51410A" w14:textId="77777777" w:rsidR="007211DA" w:rsidRDefault="00EF3052" w:rsidP="00EF3052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Gantt </w:t>
            </w:r>
            <w:r w:rsidR="005E2047">
              <w:rPr>
                <w:rFonts w:eastAsia="Times New Roman" w:cs="Arial"/>
              </w:rPr>
              <w:t>–</w:t>
            </w:r>
            <w:r>
              <w:rPr>
                <w:rFonts w:eastAsia="Times New Roman" w:cs="Arial"/>
              </w:rPr>
              <w:t xml:space="preserve"> </w:t>
            </w:r>
            <w:r w:rsidR="0061239F">
              <w:rPr>
                <w:rFonts w:eastAsia="Times New Roman" w:cs="Arial"/>
              </w:rPr>
              <w:t>its</w:t>
            </w:r>
            <w:r w:rsidR="005E2047">
              <w:rPr>
                <w:rFonts w:eastAsia="Times New Roman" w:cs="Arial"/>
              </w:rPr>
              <w:t xml:space="preserve"> </w:t>
            </w:r>
            <w:r w:rsidR="007211DA">
              <w:rPr>
                <w:rFonts w:eastAsia="Times New Roman" w:cs="Arial"/>
              </w:rPr>
              <w:t xml:space="preserve">Timeline part is not keyboard accessible, but the user could get the full info of a task from TreeList. </w:t>
            </w:r>
          </w:p>
          <w:p w14:paraId="6B391770" w14:textId="77777777" w:rsidR="007211DA" w:rsidRDefault="007211DA" w:rsidP="007211DA">
            <w:pPr>
              <w:spacing w:after="0" w:line="240" w:lineRule="auto"/>
              <w:rPr>
                <w:rFonts w:eastAsia="Times New Roman" w:cs="Arial"/>
              </w:rPr>
            </w:pPr>
          </w:p>
          <w:p w14:paraId="6CEB0EFF" w14:textId="339E4C67" w:rsidR="005F6E7F" w:rsidRPr="00A8522B" w:rsidRDefault="007211DA" w:rsidP="00A8522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PivotGrid do</w:t>
            </w:r>
            <w:r w:rsidR="0080709F">
              <w:rPr>
                <w:rFonts w:eastAsia="Times New Roman" w:cs="Arial"/>
              </w:rPr>
              <w:t>es</w:t>
            </w:r>
            <w:r>
              <w:rPr>
                <w:rFonts w:eastAsia="Times New Roman" w:cs="Arial"/>
              </w:rPr>
              <w:t xml:space="preserve">n’t provide </w:t>
            </w:r>
            <w:r w:rsidR="00EF3052">
              <w:rPr>
                <w:rFonts w:eastAsia="Times New Roman" w:cs="Arial"/>
              </w:rPr>
              <w:t>full</w:t>
            </w:r>
            <w:r w:rsidR="0080709F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keyboard support due to the complex nature of the component</w:t>
            </w:r>
            <w:r w:rsidR="00BD74EB">
              <w:rPr>
                <w:rFonts w:eastAsia="Times New Roman" w:cs="Arial"/>
              </w:rPr>
              <w:br/>
            </w:r>
          </w:p>
          <w:p w14:paraId="084518CE" w14:textId="4638C964" w:rsidR="005F6E7F" w:rsidRPr="00C06079" w:rsidRDefault="005F6E7F" w:rsidP="00EF3052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</w:rPr>
            </w:pPr>
            <w:r w:rsidRPr="005F6E7F">
              <w:rPr>
                <w:rFonts w:eastAsia="Times New Roman" w:cs="Arial"/>
              </w:rPr>
              <w:t>ArcGauge, CircularGauge, LinearGauge, RadialGauge and TreeMap components do not provide keyboard support.</w:t>
            </w:r>
          </w:p>
        </w:tc>
      </w:tr>
      <w:tr w:rsidR="00AB6CC4" w:rsidRPr="00B83919" w14:paraId="3CDF2A8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06B6F1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keyboard-operation-trapping" w:history="1">
              <w:r w:rsidRPr="00C06079">
                <w:rPr>
                  <w:rStyle w:val="Hyperlink"/>
                  <w:rFonts w:eastAsia="Times New Roman" w:cs="Arial"/>
                  <w:b/>
                </w:rPr>
                <w:t>2.1.2 No Keyboard Trap</w:t>
              </w:r>
            </w:hyperlink>
            <w:r w:rsidRPr="00C06079">
              <w:t xml:space="preserve"> (Level A)</w:t>
            </w:r>
          </w:p>
          <w:p w14:paraId="4EA51AEF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07256E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033C84D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9.2.1.2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D97F58F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10.2.1.2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69B442A4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36D89A9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5C46EA71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79CC6EC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488055B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314241AF" w14:textId="77777777" w:rsidR="00AB6CC4" w:rsidRPr="00C06079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55DEB74E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C2B1848" w14:textId="77777777" w:rsidR="00AB6CC4" w:rsidRPr="00C06079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C4F600A" w14:textId="77777777" w:rsidR="00AB6CC4" w:rsidRPr="00C06079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245054" w14:textId="77777777" w:rsidR="00AB6CC4" w:rsidRPr="00C06079" w:rsidRDefault="00E720E0" w:rsidP="00E720E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E720E0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A612F" w14:textId="77777777" w:rsidR="00AB6CC4" w:rsidRPr="00C06079" w:rsidRDefault="00AC7C6D" w:rsidP="00AB6CC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only</w:t>
            </w:r>
            <w:r w:rsidR="00841965">
              <w:rPr>
                <w:rFonts w:eastAsia="Times New Roman" w:cs="Arial"/>
              </w:rPr>
              <w:t xml:space="preserve"> </w:t>
            </w:r>
            <w:r w:rsidR="00932435">
              <w:rPr>
                <w:rFonts w:eastAsia="Times New Roman" w:cs="Arial"/>
              </w:rPr>
              <w:t>minor and by design</w:t>
            </w:r>
            <w:r>
              <w:rPr>
                <w:rFonts w:eastAsia="Times New Roman" w:cs="Arial"/>
              </w:rPr>
              <w:t xml:space="preserve"> exception is RadEditor when its ContentAreaMode </w:t>
            </w:r>
            <w:r w:rsidR="005009C4">
              <w:rPr>
                <w:rFonts w:eastAsia="Times New Roman" w:cs="Arial"/>
              </w:rPr>
              <w:t xml:space="preserve">property </w:t>
            </w:r>
            <w:r>
              <w:rPr>
                <w:rFonts w:eastAsia="Times New Roman" w:cs="Arial"/>
              </w:rPr>
              <w:t xml:space="preserve">is </w:t>
            </w:r>
            <w:r w:rsidR="005009C4">
              <w:rPr>
                <w:rFonts w:eastAsia="Times New Roman" w:cs="Arial"/>
              </w:rPr>
              <w:t xml:space="preserve">set to </w:t>
            </w:r>
            <w:r>
              <w:rPr>
                <w:rFonts w:eastAsia="Times New Roman" w:cs="Arial"/>
              </w:rPr>
              <w:t>iframe</w:t>
            </w:r>
            <w:r w:rsidR="005158F4">
              <w:rPr>
                <w:rFonts w:eastAsia="Times New Roman" w:cs="Arial"/>
              </w:rPr>
              <w:t xml:space="preserve"> – in this mode the tab key inserts </w:t>
            </w:r>
            <w:r w:rsidR="00B82542">
              <w:rPr>
                <w:rFonts w:eastAsia="Times New Roman" w:cs="Arial"/>
              </w:rPr>
              <w:t xml:space="preserve">4 </w:t>
            </w:r>
            <w:r w:rsidR="005158F4">
              <w:rPr>
                <w:rFonts w:eastAsia="Times New Roman" w:cs="Arial"/>
              </w:rPr>
              <w:t>space</w:t>
            </w:r>
            <w:r w:rsidR="00B82542">
              <w:rPr>
                <w:rFonts w:eastAsia="Times New Roman" w:cs="Arial"/>
              </w:rPr>
              <w:t>s</w:t>
            </w:r>
            <w:r w:rsidR="005158F4">
              <w:rPr>
                <w:rFonts w:eastAsia="Times New Roman" w:cs="Arial"/>
              </w:rPr>
              <w:t xml:space="preserve"> </w:t>
            </w:r>
            <w:r w:rsidR="00BB1D0D">
              <w:rPr>
                <w:rFonts w:eastAsia="Times New Roman" w:cs="Arial"/>
              </w:rPr>
              <w:t>mimicking</w:t>
            </w:r>
            <w:r w:rsidR="005158F4">
              <w:rPr>
                <w:rFonts w:eastAsia="Times New Roman" w:cs="Arial"/>
              </w:rPr>
              <w:t xml:space="preserve"> </w:t>
            </w:r>
            <w:r w:rsidR="00A44D55">
              <w:rPr>
                <w:rFonts w:eastAsia="Times New Roman" w:cs="Arial"/>
              </w:rPr>
              <w:t xml:space="preserve">the </w:t>
            </w:r>
            <w:r w:rsidR="005158F4">
              <w:rPr>
                <w:rFonts w:eastAsia="Times New Roman" w:cs="Arial"/>
              </w:rPr>
              <w:t>MS Word</w:t>
            </w:r>
            <w:r w:rsidR="00A44D55">
              <w:rPr>
                <w:rFonts w:eastAsia="Times New Roman" w:cs="Arial"/>
              </w:rPr>
              <w:t xml:space="preserve"> </w:t>
            </w:r>
            <w:r w:rsidR="00A5283E">
              <w:rPr>
                <w:rFonts w:eastAsia="Times New Roman" w:cs="Arial"/>
              </w:rPr>
              <w:t>T</w:t>
            </w:r>
            <w:r w:rsidR="00786FD7">
              <w:rPr>
                <w:rFonts w:eastAsia="Times New Roman" w:cs="Arial"/>
              </w:rPr>
              <w:t xml:space="preserve">ab </w:t>
            </w:r>
            <w:r w:rsidR="00A44D55">
              <w:rPr>
                <w:rFonts w:eastAsia="Times New Roman" w:cs="Arial"/>
              </w:rPr>
              <w:t>behavior</w:t>
            </w:r>
            <w:r>
              <w:rPr>
                <w:rFonts w:eastAsia="Times New Roman" w:cs="Arial"/>
              </w:rPr>
              <w:t xml:space="preserve">. The solution is </w:t>
            </w:r>
            <w:r w:rsidR="00096391">
              <w:rPr>
                <w:rFonts w:eastAsia="Times New Roman" w:cs="Arial"/>
              </w:rPr>
              <w:t>to configure the control to use a DIV for</w:t>
            </w:r>
            <w:r w:rsidR="008B4956">
              <w:rPr>
                <w:rFonts w:eastAsia="Times New Roman" w:cs="Arial"/>
              </w:rPr>
              <w:t xml:space="preserve"> </w:t>
            </w:r>
            <w:r w:rsidR="00B903F5">
              <w:rPr>
                <w:rFonts w:eastAsia="Times New Roman" w:cs="Arial"/>
              </w:rPr>
              <w:t>a</w:t>
            </w:r>
            <w:r w:rsidR="00096391">
              <w:rPr>
                <w:rFonts w:eastAsia="Times New Roman" w:cs="Arial"/>
              </w:rPr>
              <w:t xml:space="preserve"> content area.</w:t>
            </w:r>
          </w:p>
        </w:tc>
      </w:tr>
      <w:tr w:rsidR="00AB6CC4" w:rsidRPr="00B83919" w14:paraId="55EBBD11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6F70CE" w14:textId="77777777" w:rsidR="00AB6CC4" w:rsidRPr="008E4A06" w:rsidRDefault="00AB6CC4" w:rsidP="00AB6CC4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character-key-shortcuts" w:history="1">
              <w:r w:rsidRPr="008E4A06">
                <w:rPr>
                  <w:rStyle w:val="Hyperlink"/>
                  <w:rFonts w:eastAsia="Times New Roman" w:cs="Arial"/>
                  <w:b/>
                </w:rPr>
                <w:t>2.1.4 Character</w:t>
              </w:r>
              <w:r w:rsidRPr="008E4A06">
                <w:rPr>
                  <w:rStyle w:val="Hyperlink"/>
                  <w:b/>
                </w:rPr>
                <w:t xml:space="preserve"> Key Shortcuts</w:t>
              </w:r>
            </w:hyperlink>
            <w:r w:rsidRPr="008E4A06">
              <w:t xml:space="preserve"> (Level A 2.1 only)</w:t>
            </w:r>
          </w:p>
          <w:p w14:paraId="46478107" w14:textId="77777777" w:rsidR="00AB6CC4" w:rsidRPr="008E4A06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402DBC7D" w14:textId="77777777" w:rsidR="00AB6CC4" w:rsidRPr="00EC2B77" w:rsidRDefault="00AB6CC4" w:rsidP="00AB6CC4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lastRenderedPageBreak/>
              <w:t>EN 301 549 Criteria</w:t>
            </w:r>
          </w:p>
          <w:p w14:paraId="35A4E42C" w14:textId="77777777" w:rsidR="00AB6CC4" w:rsidRPr="00E45F1E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9.2.1.4 (Web)</w:t>
            </w:r>
          </w:p>
          <w:p w14:paraId="11D240E2" w14:textId="77777777" w:rsidR="00AB6CC4" w:rsidRPr="00E45F1E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10.2.1.4 </w:t>
            </w:r>
            <w:r>
              <w:rPr>
                <w:rFonts w:eastAsia="Times New Roman" w:cs="Arial"/>
              </w:rPr>
              <w:t>(Non-web document)</w:t>
            </w:r>
          </w:p>
          <w:p w14:paraId="4A0FC9DC" w14:textId="77777777" w:rsidR="00AB6CC4" w:rsidRPr="00E45F1E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11.2.1.4.1 (Open Functionality Software)</w:t>
            </w:r>
          </w:p>
          <w:p w14:paraId="5ABFD9C2" w14:textId="77777777" w:rsidR="00AB6CC4" w:rsidRPr="00E45F1E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11.2.1.4.2 (Closed Software)</w:t>
            </w:r>
          </w:p>
          <w:p w14:paraId="0D11C358" w14:textId="77777777" w:rsidR="00AB6CC4" w:rsidRPr="008E4A06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7D7FAE9A" w14:textId="77777777" w:rsidR="00AB6CC4" w:rsidRPr="008E4A06" w:rsidRDefault="00AB6CC4" w:rsidP="00AB6CC4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65A4D85" w14:textId="77777777" w:rsidR="00AB6CC4" w:rsidRDefault="00AB6CC4" w:rsidP="00AB6CC4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715CBFA7" w14:textId="77777777" w:rsidR="00AB6CC4" w:rsidRPr="00E45F1E" w:rsidRDefault="00AB6CC4" w:rsidP="00AB6CC4">
            <w:pPr>
              <w:tabs>
                <w:tab w:val="left" w:pos="330"/>
              </w:tabs>
              <w:spacing w:after="0" w:line="240" w:lineRule="auto"/>
              <w:ind w:left="33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16FCB" w14:textId="77777777" w:rsidR="00AB6CC4" w:rsidRPr="00C06079" w:rsidRDefault="00AB6CC4" w:rsidP="00473E4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 xml:space="preserve"> </w:t>
            </w:r>
            <w:r w:rsidR="00473E41" w:rsidRPr="00E720E0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9A779F" w14:textId="77777777" w:rsidR="00AB6CC4" w:rsidRPr="00C06079" w:rsidRDefault="00AB6CC4" w:rsidP="00AB6CC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0E70A1" w:rsidRPr="00B83919" w14:paraId="6C9EAA80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C118C1" w14:textId="77777777" w:rsidR="000E70A1" w:rsidRPr="00C06079" w:rsidRDefault="000E70A1" w:rsidP="000E70A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ime-limits-required-behaviors" w:history="1">
              <w:r w:rsidRPr="00C06079">
                <w:rPr>
                  <w:rStyle w:val="Hyperlink"/>
                  <w:rFonts w:eastAsia="Times New Roman" w:cs="Arial"/>
                  <w:b/>
                </w:rPr>
                <w:t>2.2.1 Timing Adjustable</w:t>
              </w:r>
            </w:hyperlink>
            <w:r w:rsidRPr="00C06079">
              <w:t xml:space="preserve"> (Level A)</w:t>
            </w:r>
          </w:p>
          <w:p w14:paraId="3DDF8D50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3D10CD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5BA6109" w14:textId="77777777" w:rsidR="000E70A1" w:rsidRPr="00C06079" w:rsidRDefault="000E70A1" w:rsidP="000E70A1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9.2.2.1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A298AF0" w14:textId="77777777" w:rsidR="000E70A1" w:rsidRPr="00C06079" w:rsidRDefault="000E70A1" w:rsidP="000E70A1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10.2.2.1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76C3C59E" w14:textId="77777777" w:rsidR="000E70A1" w:rsidRPr="00C06079" w:rsidRDefault="000E70A1" w:rsidP="000E70A1">
            <w:pPr>
              <w:numPr>
                <w:ilvl w:val="0"/>
                <w:numId w:val="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F813396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AA4DEA1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11FD97DD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8B7B6CD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4AECB52F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5EF9653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366EE95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DB8A7F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5CDEBC" w14:textId="77777777" w:rsidR="000E70A1" w:rsidRPr="00C06079" w:rsidRDefault="000E70A1" w:rsidP="000E70A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D9BFC4" w14:textId="77777777" w:rsidR="000E70A1" w:rsidRPr="00C06079" w:rsidRDefault="000E70A1" w:rsidP="000E70A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 w:rsidRPr="000E70A1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 w:rsidRPr="000E70A1">
              <w:rPr>
                <w:rFonts w:eastAsia="Times New Roman" w:cs="Arial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1A1D9A">
              <w:rPr>
                <w:rFonts w:eastAsia="Times New Roman" w:cs="Arial"/>
              </w:rPr>
              <w:t>.</w:t>
            </w:r>
          </w:p>
        </w:tc>
      </w:tr>
      <w:tr w:rsidR="000E70A1" w:rsidRPr="00B83919" w14:paraId="5BB5A705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FFEAB6" w14:textId="77777777" w:rsidR="000E70A1" w:rsidRPr="00C06079" w:rsidRDefault="000E70A1" w:rsidP="000E70A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time-limits-pause" w:history="1">
              <w:r w:rsidRPr="00C06079">
                <w:rPr>
                  <w:rStyle w:val="Hyperlink"/>
                  <w:rFonts w:eastAsia="Times New Roman" w:cs="Arial"/>
                  <w:b/>
                </w:rPr>
                <w:t>2.2.2 Pause, Stop, Hide</w:t>
              </w:r>
            </w:hyperlink>
            <w:r w:rsidRPr="00C06079">
              <w:t xml:space="preserve"> (Level A)</w:t>
            </w:r>
          </w:p>
          <w:p w14:paraId="7DDC057B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CCB36D1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B02E8F0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9.2.2.2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9AF0026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10.2.2.2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29A59E27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1B10AAB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0FF32D6C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F223FE7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FFA7F8C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27FBF6CD" w14:textId="77777777" w:rsidR="000E70A1" w:rsidRPr="00C06079" w:rsidRDefault="000E70A1" w:rsidP="000E70A1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837E141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2C938BA" w14:textId="77777777" w:rsidR="000E70A1" w:rsidRPr="00C06079" w:rsidRDefault="000E70A1" w:rsidP="000E70A1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C9227A9" w14:textId="77777777" w:rsidR="000E70A1" w:rsidRPr="00C06079" w:rsidRDefault="000E70A1" w:rsidP="000E70A1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087467" w14:textId="77777777" w:rsidR="000E70A1" w:rsidRPr="00C06079" w:rsidRDefault="009C7E71" w:rsidP="009C7E7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C7E71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6696D7" w14:textId="77777777" w:rsidR="000E70A1" w:rsidRPr="00C06079" w:rsidRDefault="009C7E71" w:rsidP="000E70A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MediaPlayer and ImageGallery components offer Play/</w:t>
            </w:r>
            <w:r w:rsidR="000266C5">
              <w:rPr>
                <w:rFonts w:eastAsia="Times New Roman" w:cs="Arial"/>
              </w:rPr>
              <w:t>Pause</w:t>
            </w:r>
            <w:r>
              <w:rPr>
                <w:rFonts w:eastAsia="Times New Roman" w:cs="Arial"/>
              </w:rPr>
              <w:t xml:space="preserve"> buttons</w:t>
            </w:r>
            <w:r w:rsidR="00F74360">
              <w:rPr>
                <w:rFonts w:eastAsia="Times New Roman" w:cs="Arial"/>
              </w:rPr>
              <w:t>.</w:t>
            </w:r>
          </w:p>
        </w:tc>
      </w:tr>
      <w:tr w:rsidR="00C5632C" w:rsidRPr="00B83919" w14:paraId="7FC68F1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D560C0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seizure-does-not-violate" w:history="1">
              <w:r w:rsidRPr="00C06079">
                <w:rPr>
                  <w:rStyle w:val="Hyperlink"/>
                  <w:rFonts w:eastAsia="Times New Roman" w:cs="Arial"/>
                  <w:b/>
                </w:rPr>
                <w:t>2.3.1 Three Flashes or Below Threshold</w:t>
              </w:r>
            </w:hyperlink>
            <w:r w:rsidRPr="00C06079">
              <w:t xml:space="preserve"> (Level A)</w:t>
            </w:r>
          </w:p>
          <w:p w14:paraId="2EEDA235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D7499C7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D3C4EEC" w14:textId="77777777" w:rsidR="00C5632C" w:rsidRPr="00C06079" w:rsidRDefault="00C5632C" w:rsidP="00C5632C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9.2.3.1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DAC6F4D" w14:textId="77777777" w:rsidR="00C5632C" w:rsidRPr="00C06079" w:rsidRDefault="00C5632C" w:rsidP="00C5632C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10.2.3.1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5B36C652" w14:textId="77777777" w:rsidR="00C5632C" w:rsidRDefault="00C5632C" w:rsidP="00C5632C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11.2.3.1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</w:t>
            </w:r>
            <w:r>
              <w:rPr>
                <w:rFonts w:eastAsia="Times New Roman" w:cs="Arial"/>
              </w:rPr>
              <w:t>)</w:t>
            </w:r>
          </w:p>
          <w:p w14:paraId="5F63209D" w14:textId="77777777" w:rsidR="00C5632C" w:rsidRPr="00C06079" w:rsidRDefault="00C5632C" w:rsidP="00C5632C">
            <w:pPr>
              <w:numPr>
                <w:ilvl w:val="0"/>
                <w:numId w:val="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11.2.3.1 </w:t>
            </w:r>
            <w:r w:rsidRPr="00C06079">
              <w:rPr>
                <w:rFonts w:eastAsia="Times New Roman" w:cs="Arial"/>
              </w:rPr>
              <w:t>(Closed Software)</w:t>
            </w:r>
          </w:p>
          <w:p w14:paraId="78E7054B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51C2FB6A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0340460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6989BD0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479E323C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1AFA0011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E13E9B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2B7D26" w14:textId="77777777" w:rsidR="00C5632C" w:rsidRPr="00C06079" w:rsidRDefault="00C5632C" w:rsidP="00C5632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6D0786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776993">
              <w:rPr>
                <w:rFonts w:eastAsia="Times New Roman" w:cs="Arial"/>
              </w:rPr>
              <w:t>.</w:t>
            </w:r>
          </w:p>
        </w:tc>
      </w:tr>
      <w:tr w:rsidR="006C58A2" w:rsidRPr="00B83919" w14:paraId="6378E6FE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6C8FBD" w14:textId="77777777" w:rsidR="006C58A2" w:rsidRPr="00C06079" w:rsidRDefault="006C58A2" w:rsidP="006C58A2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skip" w:history="1">
              <w:r w:rsidRPr="00C06079">
                <w:rPr>
                  <w:rStyle w:val="Hyperlink"/>
                  <w:rFonts w:eastAsia="Times New Roman" w:cs="Arial"/>
                  <w:b/>
                </w:rPr>
                <w:t>2.4.1 Bypass Blocks</w:t>
              </w:r>
            </w:hyperlink>
            <w:r w:rsidRPr="00C06079">
              <w:t xml:space="preserve"> (Level A)</w:t>
            </w:r>
          </w:p>
          <w:p w14:paraId="02D347F7" w14:textId="77777777" w:rsidR="006C58A2" w:rsidRPr="00C06079" w:rsidRDefault="006C58A2" w:rsidP="006C58A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E7C7D68" w14:textId="77777777" w:rsidR="006C58A2" w:rsidRPr="00C06079" w:rsidRDefault="006C58A2" w:rsidP="006C58A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8E40535" w14:textId="77777777" w:rsidR="006C58A2" w:rsidRPr="00C06079" w:rsidRDefault="006C58A2" w:rsidP="006C58A2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EA88790" w14:textId="77777777" w:rsidR="006C58A2" w:rsidRPr="00C06079" w:rsidRDefault="006C58A2" w:rsidP="006C58A2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126579D4" w14:textId="77777777" w:rsidR="006C58A2" w:rsidRPr="00C06079" w:rsidRDefault="006C58A2" w:rsidP="006C58A2">
            <w:pPr>
              <w:numPr>
                <w:ilvl w:val="0"/>
                <w:numId w:val="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59FF7DAD" w14:textId="77777777" w:rsidR="006C58A2" w:rsidRPr="00C06079" w:rsidRDefault="006C58A2" w:rsidP="006C58A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11.2.4.1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39853083" w14:textId="77777777" w:rsidR="006C58A2" w:rsidRPr="00C06079" w:rsidRDefault="006C58A2" w:rsidP="006C58A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5A2E330" w14:textId="77777777" w:rsidR="006C58A2" w:rsidRPr="00C06079" w:rsidRDefault="006C58A2" w:rsidP="006C58A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4F27ADD" w14:textId="77777777" w:rsidR="006C58A2" w:rsidRPr="00C06079" w:rsidRDefault="006C58A2" w:rsidP="006C58A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35601C45" w14:textId="77777777" w:rsidR="006C58A2" w:rsidRPr="00C06079" w:rsidRDefault="006C58A2" w:rsidP="006C58A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43294E72" w14:textId="77777777" w:rsidR="006C58A2" w:rsidRPr="00C06079" w:rsidRDefault="006C58A2" w:rsidP="006C58A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22B33AEA" w14:textId="77777777" w:rsidR="006C58A2" w:rsidRPr="00C06079" w:rsidRDefault="006C58A2" w:rsidP="006C58A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E7F222" w14:textId="77777777" w:rsidR="006C58A2" w:rsidRPr="00C06079" w:rsidRDefault="006C58A2" w:rsidP="006C58A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40D4FF" w14:textId="77777777" w:rsidR="006C58A2" w:rsidRPr="00C06079" w:rsidRDefault="006C58A2" w:rsidP="006C58A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3821E3" w14:textId="588CB854" w:rsidR="006C58A2" w:rsidRPr="00D76EF1" w:rsidRDefault="006C58A2" w:rsidP="006C58A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applies to the web page, but not to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web components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513B70">
              <w:rPr>
                <w:rFonts w:eastAsia="Times New Roman" w:cs="Arial"/>
                <w:lang w:val="bg-BG"/>
              </w:rPr>
              <w:t>themselves</w:t>
            </w:r>
          </w:p>
        </w:tc>
      </w:tr>
      <w:tr w:rsidR="003E0B32" w:rsidRPr="00B83919" w14:paraId="6A73E860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427CE9" w14:textId="77777777" w:rsidR="003E0B32" w:rsidRPr="00C06079" w:rsidRDefault="003E0B32" w:rsidP="003E0B32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title" w:history="1">
              <w:r w:rsidRPr="00C06079">
                <w:rPr>
                  <w:rStyle w:val="Hyperlink"/>
                  <w:rFonts w:eastAsia="Times New Roman" w:cs="Arial"/>
                  <w:b/>
                </w:rPr>
                <w:t>2.4.2 Page Titled</w:t>
              </w:r>
            </w:hyperlink>
            <w:r w:rsidRPr="00C06079">
              <w:t xml:space="preserve"> (Level A)</w:t>
            </w:r>
          </w:p>
          <w:p w14:paraId="01BEB9EF" w14:textId="77777777" w:rsidR="003E0B32" w:rsidRPr="00C06079" w:rsidRDefault="003E0B32" w:rsidP="003E0B3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EFBDA6" w14:textId="77777777" w:rsidR="003E0B32" w:rsidRPr="00C06079" w:rsidRDefault="003E0B32" w:rsidP="003E0B3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44B4925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741F7FC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78D34A25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- Does not apply</w:t>
            </w:r>
          </w:p>
          <w:p w14:paraId="5CD07835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11.2.4.2 </w:t>
            </w:r>
            <w:r w:rsidRPr="00C06079">
              <w:rPr>
                <w:rFonts w:eastAsia="Times New Roman" w:cs="Arial"/>
              </w:rPr>
              <w:t>(Closed Software) – Does not apply</w:t>
            </w:r>
          </w:p>
          <w:p w14:paraId="44A07261" w14:textId="77777777" w:rsidR="003E0B32" w:rsidRPr="00C06079" w:rsidRDefault="003E0B32" w:rsidP="003E0B3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5A50C702" w14:textId="77777777" w:rsidR="003E0B32" w:rsidRPr="00C06079" w:rsidRDefault="003E0B32" w:rsidP="003E0B3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67EF7469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6851D46E" w14:textId="77777777" w:rsidR="003E0B32" w:rsidRPr="00C06079" w:rsidRDefault="003E0B32" w:rsidP="003E0B32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264F7C92" w14:textId="77777777" w:rsidR="003E0B32" w:rsidRPr="00C06079" w:rsidRDefault="003E0B32" w:rsidP="003E0B3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26AA323" w14:textId="77777777" w:rsidR="003E0B32" w:rsidRPr="00C06079" w:rsidRDefault="003E0B32" w:rsidP="003E0B32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0015519" w14:textId="77777777" w:rsidR="003E0B32" w:rsidRPr="00C06079" w:rsidRDefault="003E0B32" w:rsidP="003E0B32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2A82B0" w14:textId="77777777" w:rsidR="003E0B32" w:rsidRPr="00C06079" w:rsidRDefault="003E0B32" w:rsidP="003E0B3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E47547" w14:textId="0919B3B3" w:rsidR="003E0B32" w:rsidRPr="00C06079" w:rsidRDefault="003E0B32" w:rsidP="003E0B3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applies to the web page, but not to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web components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513B70">
              <w:rPr>
                <w:rFonts w:eastAsia="Times New Roman" w:cs="Arial"/>
                <w:lang w:val="bg-BG"/>
              </w:rPr>
              <w:t>themselves</w:t>
            </w:r>
          </w:p>
        </w:tc>
      </w:tr>
      <w:tr w:rsidR="00C5632C" w:rsidRPr="00B83919" w14:paraId="6ECD97DE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A6A4EE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navigation-mechanisms-focus-order" w:history="1">
              <w:r w:rsidRPr="00C06079">
                <w:rPr>
                  <w:rStyle w:val="Hyperlink"/>
                  <w:rFonts w:eastAsia="Times New Roman" w:cs="Arial"/>
                  <w:b/>
                </w:rPr>
                <w:t>2.4.3 Focus Order</w:t>
              </w:r>
            </w:hyperlink>
            <w:r w:rsidRPr="00C06079">
              <w:t xml:space="preserve"> (Level A)</w:t>
            </w:r>
          </w:p>
          <w:p w14:paraId="43123A8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5CB88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920825D" w14:textId="77777777" w:rsidR="00C5632C" w:rsidRPr="00C06079" w:rsidRDefault="00C5632C" w:rsidP="00C5632C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F3609C5" w14:textId="77777777" w:rsidR="00C5632C" w:rsidRPr="00C06079" w:rsidRDefault="00C5632C" w:rsidP="00C5632C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10.2.4.3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67219831" w14:textId="77777777" w:rsidR="00C5632C" w:rsidRPr="00C06079" w:rsidRDefault="00C5632C" w:rsidP="00C5632C">
            <w:pPr>
              <w:numPr>
                <w:ilvl w:val="0"/>
                <w:numId w:val="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ED87089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061FE5B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A67A094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24883E76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19D0EF8A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F823D39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73A779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9EC98DB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B109D6" w14:textId="77777777" w:rsidR="00C5632C" w:rsidRPr="00C06079" w:rsidRDefault="00035E3D" w:rsidP="00035E3D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D32F63" w14:textId="77777777" w:rsidR="00C5632C" w:rsidRPr="008F3C3B" w:rsidRDefault="00C5632C" w:rsidP="00C5632C">
            <w:pPr>
              <w:spacing w:after="0" w:line="240" w:lineRule="auto"/>
              <w:rPr>
                <w:rFonts w:eastAsia="Times New Roman" w:cs="Arial"/>
                <w:lang w:val="bg-BG"/>
              </w:rPr>
            </w:pPr>
          </w:p>
        </w:tc>
      </w:tr>
      <w:tr w:rsidR="00C5632C" w:rsidRPr="00B83919" w14:paraId="494A97B0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48149C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navigation-mechanisms-refs" w:history="1">
              <w:r w:rsidRPr="00C06079">
                <w:rPr>
                  <w:rStyle w:val="Hyperlink"/>
                  <w:rFonts w:eastAsia="Times New Roman" w:cs="Arial"/>
                  <w:b/>
                </w:rPr>
                <w:t>2.4.4 Link Purpose (In Context)</w:t>
              </w:r>
            </w:hyperlink>
            <w:r w:rsidRPr="00C06079">
              <w:t xml:space="preserve"> (Level A)</w:t>
            </w:r>
          </w:p>
          <w:p w14:paraId="484B9357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605550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08B59656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39552487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10.2.4.4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12672D3B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11.2.</w:t>
            </w:r>
            <w:r>
              <w:rPr>
                <w:rFonts w:eastAsia="Times New Roman" w:cs="Arial"/>
              </w:rPr>
              <w:t>4.4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B3EF046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11.2.</w:t>
            </w:r>
            <w:r>
              <w:rPr>
                <w:rFonts w:eastAsia="Times New Roman" w:cs="Arial"/>
              </w:rPr>
              <w:t>4.4</w:t>
            </w:r>
            <w:r w:rsidRPr="00C06079">
              <w:rPr>
                <w:rFonts w:eastAsia="Times New Roman" w:cs="Arial"/>
              </w:rPr>
              <w:t xml:space="preserve"> (Closed Software</w:t>
            </w:r>
          </w:p>
          <w:p w14:paraId="58947DFA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53B1C3C6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65B0689B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3BA9EECE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13B2F47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691737C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5083AD6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C5DA11" w14:textId="77777777" w:rsidR="00C5632C" w:rsidRPr="00C06079" w:rsidRDefault="00516285" w:rsidP="00516285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4B8C1B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832320" w14:paraId="67E34744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AA1766" w14:textId="77777777" w:rsidR="00C5632C" w:rsidRPr="008E4A06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pointer-gestures" w:history="1">
              <w:r w:rsidRPr="008E4A06">
                <w:rPr>
                  <w:rStyle w:val="Hyperlink"/>
                  <w:rFonts w:eastAsia="Times New Roman" w:cs="Arial"/>
                  <w:b/>
                </w:rPr>
                <w:t>2.5.1 Pointer Gestures</w:t>
              </w:r>
            </w:hyperlink>
            <w:r w:rsidRPr="008E4A06">
              <w:t xml:space="preserve"> (Level A 2.1 only)</w:t>
            </w:r>
          </w:p>
          <w:p w14:paraId="11508371" w14:textId="77777777" w:rsidR="00C5632C" w:rsidRPr="008E4A06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58CF424B" w14:textId="77777777" w:rsidR="00C5632C" w:rsidRPr="00EC2B77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222F1296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9.2.5.1 (Web)</w:t>
            </w:r>
          </w:p>
          <w:p w14:paraId="02E8C815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10.2.5.1 </w:t>
            </w:r>
            <w:r>
              <w:rPr>
                <w:rFonts w:eastAsia="Times New Roman" w:cs="Arial"/>
              </w:rPr>
              <w:t>(Non-web document)</w:t>
            </w:r>
          </w:p>
          <w:p w14:paraId="37507AF6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11.2.5.1 (Open Functionality Software)</w:t>
            </w:r>
          </w:p>
          <w:p w14:paraId="258A0517" w14:textId="77777777" w:rsidR="00C5632C" w:rsidRPr="006506EF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11.2.</w:t>
            </w:r>
            <w:r w:rsidRPr="00206892">
              <w:rPr>
                <w:rFonts w:eastAsia="Times New Roman" w:cs="Arial"/>
              </w:rPr>
              <w:t>5.1</w:t>
            </w:r>
            <w:r w:rsidRPr="006506EF">
              <w:rPr>
                <w:rFonts w:eastAsia="Times New Roman" w:cs="Arial"/>
              </w:rPr>
              <w:t xml:space="preserve"> (Closed Software</w:t>
            </w:r>
            <w:r>
              <w:rPr>
                <w:rFonts w:eastAsia="Times New Roman" w:cs="Arial"/>
              </w:rPr>
              <w:t>)</w:t>
            </w:r>
          </w:p>
          <w:p w14:paraId="3AF2060B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71DEA0CB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04CB92EC" w14:textId="77777777" w:rsidR="00C5632C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10D00EED" w14:textId="77777777" w:rsidR="00C5632C" w:rsidRPr="008E4A06" w:rsidRDefault="00C5632C" w:rsidP="00C5632C">
            <w:pPr>
              <w:tabs>
                <w:tab w:val="left" w:pos="330"/>
              </w:tabs>
              <w:spacing w:after="0" w:line="240" w:lineRule="auto"/>
              <w:ind w:left="33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D94D80" w14:textId="77777777" w:rsidR="00C5632C" w:rsidRPr="008E4A06" w:rsidRDefault="00516285" w:rsidP="00A537B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7EF234" w14:textId="77777777" w:rsidR="00516285" w:rsidRDefault="00516285" w:rsidP="00516285">
            <w:pPr>
              <w:spacing w:after="0" w:line="240" w:lineRule="auto"/>
              <w:rPr>
                <w:rFonts w:eastAsia="Times New Roman" w:cs="Arial"/>
              </w:rPr>
            </w:pPr>
          </w:p>
          <w:p w14:paraId="181E9267" w14:textId="77777777" w:rsidR="00C5632C" w:rsidRPr="008E4A06" w:rsidRDefault="00F5585E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</w:t>
            </w:r>
            <w:r w:rsidR="00D26899" w:rsidRPr="00D26899">
              <w:rPr>
                <w:rFonts w:eastAsia="Times New Roman" w:cs="Arial"/>
              </w:rPr>
              <w:t xml:space="preserve"> Telerik ASP.NET AJAX controls require only simple gestures.</w:t>
            </w:r>
          </w:p>
        </w:tc>
      </w:tr>
      <w:tr w:rsidR="00C5632C" w:rsidRPr="00832320" w14:paraId="50C2476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31F158" w14:textId="77777777" w:rsidR="00C5632C" w:rsidRPr="008E4A06" w:rsidRDefault="00C5632C" w:rsidP="00C5632C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  <w:b/>
              </w:rPr>
            </w:pPr>
            <w:hyperlink r:id="rId34" w:anchor="pointer-cancell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2.5.2 Pointer Cancellation</w:t>
              </w:r>
            </w:hyperlink>
            <w:r w:rsidRPr="008E4A06">
              <w:t xml:space="preserve"> (Level A 2.1 only)</w:t>
            </w:r>
          </w:p>
          <w:p w14:paraId="38047730" w14:textId="77777777" w:rsidR="00C5632C" w:rsidRPr="008E4A06" w:rsidRDefault="00C5632C" w:rsidP="00C5632C">
            <w:pPr>
              <w:tabs>
                <w:tab w:val="left" w:pos="345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1E5D4B73" w14:textId="77777777" w:rsidR="00C5632C" w:rsidRPr="00EC2B77" w:rsidRDefault="00C5632C" w:rsidP="00C5632C">
            <w:pPr>
              <w:tabs>
                <w:tab w:val="left" w:pos="345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7C243A8A" w14:textId="77777777" w:rsidR="00C5632C" w:rsidRPr="00E45F1E" w:rsidRDefault="00C5632C" w:rsidP="00C5632C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9.2.5.2 (Web)</w:t>
            </w:r>
          </w:p>
          <w:p w14:paraId="14E6B014" w14:textId="77777777" w:rsidR="00C5632C" w:rsidRPr="00E45F1E" w:rsidRDefault="00C5632C" w:rsidP="00C5632C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10.2.5.2 </w:t>
            </w:r>
            <w:r>
              <w:rPr>
                <w:rFonts w:eastAsia="Times New Roman" w:cs="Arial"/>
              </w:rPr>
              <w:t>(Non-web document)</w:t>
            </w:r>
          </w:p>
          <w:p w14:paraId="70FDB120" w14:textId="77777777" w:rsidR="00C5632C" w:rsidRPr="00E45F1E" w:rsidRDefault="00C5632C" w:rsidP="00C5632C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11.2.5.2 (Open Functionality Software)</w:t>
            </w:r>
          </w:p>
          <w:p w14:paraId="4F810BDD" w14:textId="77777777" w:rsidR="00C5632C" w:rsidRPr="00E45F1E" w:rsidRDefault="00C5632C" w:rsidP="00C5632C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11.2.5.2 (Closed Software)</w:t>
            </w:r>
          </w:p>
          <w:p w14:paraId="24B10536" w14:textId="77777777" w:rsidR="00C5632C" w:rsidRPr="008E4A06" w:rsidRDefault="00C5632C" w:rsidP="00C5632C">
            <w:pPr>
              <w:numPr>
                <w:ilvl w:val="0"/>
                <w:numId w:val="1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3621BFFC" w14:textId="77777777" w:rsidR="00C5632C" w:rsidRPr="008E4A06" w:rsidRDefault="00C5632C" w:rsidP="00C5632C">
            <w:pPr>
              <w:numPr>
                <w:ilvl w:val="0"/>
                <w:numId w:val="1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47CEF871" w14:textId="77777777" w:rsidR="00C5632C" w:rsidRPr="00E45F1E" w:rsidRDefault="00C5632C" w:rsidP="00C5632C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6A1DF558" w14:textId="77777777" w:rsidR="00C5632C" w:rsidRPr="008E4A06" w:rsidRDefault="00C5632C" w:rsidP="00C5632C">
            <w:pPr>
              <w:tabs>
                <w:tab w:val="left" w:pos="345"/>
              </w:tabs>
              <w:spacing w:after="0" w:line="240" w:lineRule="auto"/>
              <w:ind w:left="345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5A1932" w14:textId="77777777" w:rsidR="00C5632C" w:rsidRPr="008E4A06" w:rsidRDefault="002A3CAB" w:rsidP="002A3CA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85600B" w14:textId="77777777" w:rsidR="00C5632C" w:rsidRPr="008E4A06" w:rsidRDefault="00C5632C" w:rsidP="00C5632C">
            <w:pPr>
              <w:tabs>
                <w:tab w:val="left" w:pos="345"/>
              </w:tabs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C5632C" w:rsidRPr="00B83919" w14:paraId="6D34B276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3A5093" w14:textId="77777777" w:rsidR="00C5632C" w:rsidRPr="008E4A06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label-in-name" w:history="1">
              <w:r w:rsidRPr="008E4A06">
                <w:rPr>
                  <w:rStyle w:val="Hyperlink"/>
                  <w:rFonts w:eastAsia="Times New Roman" w:cs="Arial"/>
                  <w:b/>
                </w:rPr>
                <w:t>2.5.3 Label in Name</w:t>
              </w:r>
            </w:hyperlink>
            <w:r w:rsidRPr="008E4A06">
              <w:t xml:space="preserve"> (Level A 2.1 only)</w:t>
            </w:r>
          </w:p>
          <w:p w14:paraId="0031F18C" w14:textId="77777777" w:rsidR="00C5632C" w:rsidRPr="008E4A06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170C28AE" w14:textId="77777777" w:rsidR="00C5632C" w:rsidRPr="00EC2B77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lastRenderedPageBreak/>
              <w:t>EN 301 549 Criteria</w:t>
            </w:r>
          </w:p>
          <w:p w14:paraId="4881641E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9.2.5.3 (Web)</w:t>
            </w:r>
          </w:p>
          <w:p w14:paraId="26EAB0FE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10.2.5.3 </w:t>
            </w:r>
            <w:r>
              <w:rPr>
                <w:rFonts w:eastAsia="Times New Roman" w:cs="Arial"/>
              </w:rPr>
              <w:t>(Non-web document)</w:t>
            </w:r>
          </w:p>
          <w:p w14:paraId="1494C104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11.2.5.3</w:t>
            </w:r>
            <w:r>
              <w:rPr>
                <w:rFonts w:eastAsia="Times New Roman" w:cs="Arial"/>
              </w:rPr>
              <w:t>.1</w:t>
            </w:r>
            <w:r w:rsidRPr="00E45F1E">
              <w:rPr>
                <w:rFonts w:eastAsia="Times New Roman" w:cs="Arial"/>
              </w:rPr>
              <w:t xml:space="preserve"> (Open Functionality Software)</w:t>
            </w:r>
          </w:p>
          <w:p w14:paraId="29BD6788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11.2.5.3</w:t>
            </w:r>
            <w:r>
              <w:rPr>
                <w:rFonts w:eastAsia="Times New Roman" w:cs="Arial"/>
              </w:rPr>
              <w:t>.2</w:t>
            </w:r>
            <w:r w:rsidRPr="00E45F1E">
              <w:rPr>
                <w:rFonts w:eastAsia="Times New Roman" w:cs="Arial"/>
              </w:rPr>
              <w:t xml:space="preserve"> (Closed Software)</w:t>
            </w:r>
          </w:p>
          <w:p w14:paraId="6239A545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5886323D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F4236C3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1A3BA033" w14:textId="77777777" w:rsidR="00C5632C" w:rsidRPr="008E4A06" w:rsidRDefault="00C5632C" w:rsidP="00C5632C">
            <w:pPr>
              <w:tabs>
                <w:tab w:val="left" w:pos="375"/>
              </w:tabs>
              <w:spacing w:after="0" w:line="240" w:lineRule="auto"/>
              <w:ind w:left="375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D7155" w14:textId="77777777" w:rsidR="00C5632C" w:rsidRPr="00C06079" w:rsidRDefault="007C390C" w:rsidP="007C390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71BB8B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C5632C" w:rsidRPr="00B83919" w14:paraId="33D4DF0F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F5986" w14:textId="77777777" w:rsidR="00C5632C" w:rsidRPr="008E4A06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motion-actuation" w:history="1">
              <w:r w:rsidRPr="008E4A06">
                <w:rPr>
                  <w:rStyle w:val="Hyperlink"/>
                  <w:rFonts w:eastAsia="Times New Roman" w:cs="Arial"/>
                  <w:b/>
                </w:rPr>
                <w:t>2.5.4 Motion Actuation</w:t>
              </w:r>
            </w:hyperlink>
            <w:r w:rsidRPr="008E4A06">
              <w:t xml:space="preserve"> (Level A 2.1 only)</w:t>
            </w:r>
          </w:p>
          <w:p w14:paraId="770A1882" w14:textId="77777777" w:rsidR="00C5632C" w:rsidRPr="008E4A06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595B2138" w14:textId="77777777" w:rsidR="00C5632C" w:rsidRPr="00EC2B77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18165410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9.2.5.4 (Web)</w:t>
            </w:r>
          </w:p>
          <w:p w14:paraId="2BA3A0D0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10.2.5.4 </w:t>
            </w:r>
            <w:r>
              <w:rPr>
                <w:rFonts w:eastAsia="Times New Roman" w:cs="Arial"/>
              </w:rPr>
              <w:t>(Non-web document)</w:t>
            </w:r>
          </w:p>
          <w:p w14:paraId="3F5D0B7A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11.2.5.4 (Open Functionality Software)</w:t>
            </w:r>
          </w:p>
          <w:p w14:paraId="6F8E1ED5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11.2.5.4 (Closed Software</w:t>
            </w:r>
            <w:r>
              <w:rPr>
                <w:rFonts w:eastAsia="Times New Roman" w:cs="Arial"/>
              </w:rPr>
              <w:t>)</w:t>
            </w:r>
          </w:p>
          <w:p w14:paraId="3A41D793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 (Authoring Tool)</w:t>
            </w:r>
          </w:p>
          <w:p w14:paraId="0AF80888" w14:textId="77777777" w:rsidR="00C5632C" w:rsidRPr="008E4A06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686C12FC" w14:textId="77777777" w:rsidR="00C5632C" w:rsidRPr="00E45F1E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152135A0" w14:textId="77777777" w:rsidR="00C5632C" w:rsidRPr="008E4A06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12FA11" w14:textId="77777777" w:rsidR="00C5632C" w:rsidRPr="00C06079" w:rsidRDefault="00C5632C" w:rsidP="000871F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  <w:r w:rsidR="00ED5E0E" w:rsidRPr="00ED5E0E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1027D5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  <w:r w:rsidR="00ED5E0E" w:rsidRPr="00ED5E0E">
              <w:rPr>
                <w:rFonts w:eastAsia="Times New Roman" w:cs="Arial"/>
              </w:rPr>
              <w:t>Th</w:t>
            </w:r>
            <w:r w:rsidR="00CE39B8">
              <w:rPr>
                <w:rFonts w:eastAsia="Times New Roman" w:cs="Arial"/>
              </w:rPr>
              <w:t>is</w:t>
            </w:r>
            <w:r w:rsidR="00ED5E0E" w:rsidRPr="00ED5E0E">
              <w:rPr>
                <w:rFonts w:eastAsia="Times New Roman" w:cs="Arial"/>
              </w:rPr>
              <w:t xml:space="preserve"> requirement</w:t>
            </w:r>
            <w:r w:rsidR="00ED5E0E">
              <w:rPr>
                <w:rFonts w:eastAsia="Times New Roman" w:cs="Arial"/>
              </w:rPr>
              <w:t xml:space="preserve"> is</w:t>
            </w:r>
            <w:r w:rsidR="00ED5E0E" w:rsidRPr="00ED5E0E">
              <w:rPr>
                <w:rFonts w:eastAsia="Times New Roman" w:cs="Arial"/>
              </w:rPr>
              <w:t xml:space="preserve"> not applicable to</w:t>
            </w:r>
            <w:r w:rsidR="00ED5E0E">
              <w:rPr>
                <w:rFonts w:eastAsia="Times New Roman" w:cs="Arial"/>
              </w:rPr>
              <w:t xml:space="preserve"> Telerik UI for ASP.NET AJAX controls</w:t>
            </w:r>
          </w:p>
        </w:tc>
      </w:tr>
      <w:tr w:rsidR="00742355" w:rsidRPr="00B83919" w14:paraId="40C90B1B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7E23A3" w14:textId="77777777" w:rsidR="00742355" w:rsidRPr="00C06079" w:rsidRDefault="00742355" w:rsidP="0074235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meaning-doc-lang-id" w:history="1">
              <w:r w:rsidRPr="00C06079">
                <w:rPr>
                  <w:rStyle w:val="Hyperlink"/>
                  <w:rFonts w:eastAsia="Times New Roman" w:cs="Arial"/>
                  <w:b/>
                </w:rPr>
                <w:t>3.1.1 Language of Page</w:t>
              </w:r>
            </w:hyperlink>
            <w:r w:rsidRPr="00C06079">
              <w:t xml:space="preserve"> (Level A)</w:t>
            </w:r>
          </w:p>
          <w:p w14:paraId="6A29C7E1" w14:textId="77777777" w:rsidR="00742355" w:rsidRPr="00C06079" w:rsidRDefault="00742355" w:rsidP="0074235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FE5EE42" w14:textId="77777777" w:rsidR="00742355" w:rsidRPr="00C06079" w:rsidRDefault="00742355" w:rsidP="0074235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2F24CEB" w14:textId="77777777" w:rsidR="00742355" w:rsidRPr="00C06079" w:rsidRDefault="00742355" w:rsidP="00742355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47D9F45" w14:textId="77777777" w:rsidR="00742355" w:rsidRPr="00C06079" w:rsidRDefault="00742355" w:rsidP="00742355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10.3.1.1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12541A59" w14:textId="77777777" w:rsidR="00742355" w:rsidRPr="00C06079" w:rsidRDefault="00742355" w:rsidP="00742355">
            <w:pPr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3F837A9C" w14:textId="77777777" w:rsidR="00742355" w:rsidRPr="00C06079" w:rsidRDefault="00742355" w:rsidP="0074235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320387F1" w14:textId="77777777" w:rsidR="00742355" w:rsidRPr="00C06079" w:rsidRDefault="00742355" w:rsidP="0074235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C82F726" w14:textId="77777777" w:rsidR="00742355" w:rsidRPr="00C06079" w:rsidRDefault="00742355" w:rsidP="0074235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7505B66" w14:textId="77777777" w:rsidR="00742355" w:rsidRPr="00C06079" w:rsidRDefault="00742355" w:rsidP="0074235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40CF35CA" w14:textId="77777777" w:rsidR="00742355" w:rsidRPr="00C06079" w:rsidRDefault="00742355" w:rsidP="0074235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684F6923" w14:textId="77777777" w:rsidR="00742355" w:rsidRPr="00C06079" w:rsidRDefault="00742355" w:rsidP="0074235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9814CFD" w14:textId="77777777" w:rsidR="00742355" w:rsidRPr="00C06079" w:rsidRDefault="00742355" w:rsidP="0074235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073679F" w14:textId="77777777" w:rsidR="00742355" w:rsidRPr="00C06079" w:rsidRDefault="00742355" w:rsidP="0074235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5AECD7" w14:textId="77777777" w:rsidR="00742355" w:rsidRPr="00C06079" w:rsidRDefault="00742355" w:rsidP="00742355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3CE925" w14:textId="76B785AC" w:rsidR="00742355" w:rsidRPr="00A22FDE" w:rsidRDefault="00742355" w:rsidP="00742355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applies to the web page, but not to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web components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513B70">
              <w:rPr>
                <w:rFonts w:eastAsia="Times New Roman" w:cs="Arial"/>
                <w:lang w:val="bg-BG"/>
              </w:rPr>
              <w:t>themselves</w:t>
            </w:r>
          </w:p>
        </w:tc>
      </w:tr>
      <w:tr w:rsidR="00C5632C" w:rsidRPr="00B83919" w14:paraId="65640B00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BBDC67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consistent-behavior-receive-focus" w:history="1">
              <w:r w:rsidRPr="00C06079">
                <w:rPr>
                  <w:rStyle w:val="Hyperlink"/>
                  <w:rFonts w:eastAsia="Times New Roman" w:cs="Arial"/>
                  <w:b/>
                </w:rPr>
                <w:t>3.2.1 On Focus</w:t>
              </w:r>
            </w:hyperlink>
            <w:r w:rsidRPr="00C06079">
              <w:t xml:space="preserve"> (Level A)</w:t>
            </w:r>
          </w:p>
          <w:p w14:paraId="71035433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7C2213D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D81EC9D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9.3.2.1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5C5F1980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10.3.2.1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476234DE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D92FBAC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11.3.2.1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2ACDB2DA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305325F8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0E46D98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564D132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65E5463E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7C493DD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B6948DF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1D66B5" w14:textId="77777777" w:rsidR="00C5632C" w:rsidRPr="00C06079" w:rsidRDefault="00317D79" w:rsidP="00317D7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A0378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B83919" w14:paraId="1EC83CF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06FB4E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consistent-behavior-unpredictable-change" w:history="1">
              <w:r w:rsidRPr="00C06079">
                <w:rPr>
                  <w:rStyle w:val="Hyperlink"/>
                  <w:rFonts w:eastAsia="Times New Roman" w:cs="Arial"/>
                  <w:b/>
                </w:rPr>
                <w:t>3.2.2 On Input</w:t>
              </w:r>
            </w:hyperlink>
            <w:r w:rsidRPr="00C06079">
              <w:t xml:space="preserve"> (Level A)</w:t>
            </w:r>
          </w:p>
          <w:p w14:paraId="08E3C64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53ACE64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C0C8D12" w14:textId="77777777" w:rsidR="00C5632C" w:rsidRPr="00C06079" w:rsidRDefault="00C5632C" w:rsidP="00C5632C">
            <w:pPr>
              <w:numPr>
                <w:ilvl w:val="0"/>
                <w:numId w:val="13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9.3.2.2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688CD4F6" w14:textId="77777777" w:rsidR="00C5632C" w:rsidRPr="00C06079" w:rsidRDefault="00C5632C" w:rsidP="00C5632C">
            <w:pPr>
              <w:numPr>
                <w:ilvl w:val="0"/>
                <w:numId w:val="13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10.3.2.2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7DD2D102" w14:textId="77777777" w:rsidR="00C5632C" w:rsidRPr="00C06079" w:rsidRDefault="00C5632C" w:rsidP="00C5632C">
            <w:pPr>
              <w:numPr>
                <w:ilvl w:val="0"/>
                <w:numId w:val="13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BA92C4B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441508BF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5FD5682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2ECB23D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1D7E8F20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1B45849C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4FD212C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EE8049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BC2832" w14:textId="77777777" w:rsidR="00C5632C" w:rsidRPr="00C06079" w:rsidRDefault="001B7C75" w:rsidP="000D00D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5EB810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B83919" w14:paraId="6CF0392E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7B304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minimize-error-identified" w:history="1">
              <w:r w:rsidRPr="00C06079">
                <w:rPr>
                  <w:rStyle w:val="Hyperlink"/>
                  <w:rFonts w:eastAsia="Times New Roman" w:cs="Arial"/>
                  <w:b/>
                </w:rPr>
                <w:t>3.3.1 Error Identification</w:t>
              </w:r>
            </w:hyperlink>
            <w:r w:rsidRPr="00C06079">
              <w:t xml:space="preserve"> (Level A)</w:t>
            </w:r>
          </w:p>
          <w:p w14:paraId="27FB476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DEF98B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BC32C01" w14:textId="77777777" w:rsidR="00C5632C" w:rsidRPr="00C06079" w:rsidRDefault="00C5632C" w:rsidP="00C5632C">
            <w:pPr>
              <w:numPr>
                <w:ilvl w:val="0"/>
                <w:numId w:val="1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9.3.3.1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97BF5C3" w14:textId="77777777" w:rsidR="00C5632C" w:rsidRPr="00C06079" w:rsidRDefault="00C5632C" w:rsidP="00C5632C">
            <w:pPr>
              <w:numPr>
                <w:ilvl w:val="0"/>
                <w:numId w:val="1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10.3.3.1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138FF3B0" w14:textId="77777777" w:rsidR="00C5632C" w:rsidRPr="00C06079" w:rsidRDefault="00C5632C" w:rsidP="00C5632C">
            <w:pPr>
              <w:numPr>
                <w:ilvl w:val="0"/>
                <w:numId w:val="16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1484631C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11.3.3.1.2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35DAD72E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77DC76B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1F582732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13E45C0B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3AABD249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CAF0E83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2CCA92F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331A3" w14:textId="77777777" w:rsidR="00C5632C" w:rsidRPr="00C06079" w:rsidRDefault="006F19FC" w:rsidP="000D00D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141195" w14:textId="77777777" w:rsidR="00C5632C" w:rsidRDefault="009D02E6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Telerik ASP.NET AJAX controls satisfy this requirement. </w:t>
            </w:r>
            <w:r w:rsidR="00585E19">
              <w:rPr>
                <w:rFonts w:eastAsia="Times New Roman" w:cs="Arial"/>
              </w:rPr>
              <w:br/>
            </w:r>
            <w:r w:rsidR="00585E19">
              <w:rPr>
                <w:rFonts w:eastAsia="Times New Roman" w:cs="Arial"/>
              </w:rPr>
              <w:br/>
            </w:r>
            <w:r w:rsidR="00585E19">
              <w:rPr>
                <w:rFonts w:eastAsia="Times New Roman" w:cs="Arial"/>
              </w:rPr>
              <w:lastRenderedPageBreak/>
              <w:t xml:space="preserve">The error state of form components (NumericTextBox and MaskedTextBox) </w:t>
            </w:r>
            <w:r w:rsidR="004568BA">
              <w:rPr>
                <w:rFonts w:eastAsia="Times New Roman" w:cs="Arial"/>
              </w:rPr>
              <w:t>is</w:t>
            </w:r>
            <w:r w:rsidR="00585E19">
              <w:rPr>
                <w:rFonts w:eastAsia="Times New Roman" w:cs="Arial"/>
              </w:rPr>
              <w:t xml:space="preserve"> not announced by Screen Readers out of the box. However, this could be accomplished using custom code as handle </w:t>
            </w:r>
            <w:r w:rsidR="00EB46A1" w:rsidRPr="00EB46A1">
              <w:rPr>
                <w:rFonts w:eastAsia="Times New Roman" w:cs="Arial"/>
              </w:rPr>
              <w:t xml:space="preserve">OnKeyPress </w:t>
            </w:r>
            <w:r w:rsidR="00585E19">
              <w:rPr>
                <w:rFonts w:eastAsia="Times New Roman" w:cs="Arial"/>
              </w:rPr>
              <w:t>event of the component and provide accessible information if invalid data is entered in it.</w:t>
            </w:r>
          </w:p>
          <w:p w14:paraId="20F35307" w14:textId="77777777" w:rsidR="009D02E6" w:rsidRDefault="009D02E6" w:rsidP="00C5632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d</w:t>
            </w:r>
            <w:r w:rsidRPr="009D02E6">
              <w:rPr>
                <w:rFonts w:eastAsia="Times New Roman" w:cs="Arial"/>
              </w:rPr>
              <w:t xml:space="preserve">evelopers can also use the asp:ValidationSummary control or customize the controls' validation </w:t>
            </w:r>
            <w:r w:rsidR="004D1655">
              <w:rPr>
                <w:rFonts w:eastAsia="Times New Roman" w:cs="Arial"/>
              </w:rPr>
              <w:t>options</w:t>
            </w:r>
            <w:r w:rsidRPr="009D02E6">
              <w:rPr>
                <w:rFonts w:eastAsia="Times New Roman" w:cs="Arial"/>
              </w:rPr>
              <w:t xml:space="preserve"> to inform users about errors.</w:t>
            </w:r>
          </w:p>
          <w:p w14:paraId="31C4FB7A" w14:textId="77777777" w:rsidR="00585E19" w:rsidRPr="00C06079" w:rsidRDefault="00585E19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B83919" w14:paraId="4CAA61D8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E8CF3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minimize-error-cues" w:history="1">
              <w:r w:rsidRPr="00C06079">
                <w:rPr>
                  <w:rStyle w:val="Hyperlink"/>
                  <w:rFonts w:eastAsia="Times New Roman" w:cs="Arial"/>
                  <w:b/>
                </w:rPr>
                <w:t>3.3.2 Labels or Instructions</w:t>
              </w:r>
            </w:hyperlink>
            <w:r w:rsidRPr="00C06079">
              <w:t xml:space="preserve"> (Level A)</w:t>
            </w:r>
          </w:p>
          <w:p w14:paraId="4D022E34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7B35841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64DADDF" w14:textId="77777777" w:rsidR="00C5632C" w:rsidRPr="00C06079" w:rsidRDefault="00C5632C" w:rsidP="00C5632C">
            <w:pPr>
              <w:numPr>
                <w:ilvl w:val="0"/>
                <w:numId w:val="1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9.3.3.2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D14324E" w14:textId="77777777" w:rsidR="00C5632C" w:rsidRPr="00C06079" w:rsidRDefault="00C5632C" w:rsidP="00C5632C">
            <w:pPr>
              <w:numPr>
                <w:ilvl w:val="0"/>
                <w:numId w:val="1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10.3.3.2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1ADAC290" w14:textId="77777777" w:rsidR="00C5632C" w:rsidRPr="00C06079" w:rsidRDefault="00C5632C" w:rsidP="00C5632C">
            <w:pPr>
              <w:numPr>
                <w:ilvl w:val="0"/>
                <w:numId w:val="17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566DB30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>11.3.3.2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5F3A836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F890F69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8210948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066DFCB5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44844E4C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2BC8956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ED65E9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6B61ED" w14:textId="77777777" w:rsidR="00C5632C" w:rsidRPr="00C06079" w:rsidRDefault="006F1BCC" w:rsidP="006F1BC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98A97A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B83919" w14:paraId="4E60219B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7881F9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ensure-compat-parses" w:history="1">
              <w:r w:rsidRPr="00C06079">
                <w:rPr>
                  <w:rStyle w:val="Hyperlink"/>
                  <w:rFonts w:eastAsia="Times New Roman" w:cs="Arial"/>
                  <w:b/>
                </w:rPr>
                <w:t>4.1.1 Parsing</w:t>
              </w:r>
            </w:hyperlink>
            <w:r w:rsidRPr="00C06079">
              <w:t xml:space="preserve"> (Level A)</w:t>
            </w:r>
          </w:p>
          <w:p w14:paraId="0D1EF385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770E26C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0AB3069" w14:textId="77777777" w:rsidR="00C5632C" w:rsidRPr="00C06079" w:rsidRDefault="00C5632C" w:rsidP="00C5632C">
            <w:pPr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9.4.1.1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26D0AA2" w14:textId="77777777" w:rsidR="00C5632C" w:rsidRPr="00C06079" w:rsidRDefault="00C5632C" w:rsidP="00C5632C">
            <w:pPr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10.4.1.1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2C3D9E34" w14:textId="77777777" w:rsidR="00C5632C" w:rsidRPr="00C06079" w:rsidRDefault="00C5632C" w:rsidP="00C5632C">
            <w:pPr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11.4.1.1.1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52EAF0F5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11.4.1.1.2</w:t>
            </w:r>
            <w:r w:rsidRPr="00C06079">
              <w:rPr>
                <w:rFonts w:eastAsia="Times New Roman" w:cs="Arial"/>
              </w:rPr>
              <w:t xml:space="preserve"> (Closed Software)</w:t>
            </w:r>
            <w:r>
              <w:rPr>
                <w:rFonts w:eastAsia="Times New Roman" w:cs="Arial"/>
              </w:rPr>
              <w:t xml:space="preserve"> – Does not apply</w:t>
            </w:r>
          </w:p>
          <w:p w14:paraId="1A2ABD19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lastRenderedPageBreak/>
              <w:t>11.8.2 (Authoring Tool)</w:t>
            </w:r>
          </w:p>
          <w:p w14:paraId="74A5369B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12CBFF0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CCC15C2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2C6B7677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1AC810B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1DF61F8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BE368E" w14:textId="77777777" w:rsidR="00C5632C" w:rsidRPr="00C06079" w:rsidRDefault="006F1BCC" w:rsidP="006F1BC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3FC471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5632C" w:rsidRPr="00B83919" w14:paraId="527E19F9" w14:textId="77777777" w:rsidTr="009506B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F60921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ensure-compat-rsv" w:history="1">
              <w:r w:rsidRPr="00C06079">
                <w:rPr>
                  <w:rStyle w:val="Hyperlink"/>
                  <w:rFonts w:eastAsia="Times New Roman" w:cs="Arial"/>
                  <w:b/>
                </w:rPr>
                <w:t>4.1.2 Name, Role, Value</w:t>
              </w:r>
            </w:hyperlink>
            <w:r w:rsidRPr="00C06079">
              <w:t xml:space="preserve"> (Level A)</w:t>
            </w:r>
          </w:p>
          <w:p w14:paraId="71C91E50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B9CCF69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9CDBBCC" w14:textId="77777777" w:rsidR="00C5632C" w:rsidRPr="00C06079" w:rsidRDefault="00C5632C" w:rsidP="00C5632C">
            <w:pPr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9.4.1.2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4AA53FB" w14:textId="77777777" w:rsidR="00C5632C" w:rsidRPr="00C06079" w:rsidRDefault="00C5632C" w:rsidP="00C5632C">
            <w:pPr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10.4.1.2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556499FA" w14:textId="77777777" w:rsidR="00C5632C" w:rsidRPr="00C06079" w:rsidRDefault="00C5632C" w:rsidP="00C5632C">
            <w:pPr>
              <w:numPr>
                <w:ilvl w:val="0"/>
                <w:numId w:val="2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11.4.1.2.1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F73E4D7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11.4.1.2.2</w:t>
            </w:r>
            <w:r w:rsidRPr="00C06079">
              <w:rPr>
                <w:rFonts w:eastAsia="Times New Roman" w:cs="Arial"/>
              </w:rPr>
              <w:t xml:space="preserve"> (Closed Software)</w:t>
            </w:r>
            <w:r>
              <w:rPr>
                <w:rFonts w:eastAsia="Times New Roman" w:cs="Arial"/>
              </w:rPr>
              <w:t xml:space="preserve"> – Does not apply</w:t>
            </w:r>
          </w:p>
          <w:p w14:paraId="6C1EB77D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717216C4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0E04DD2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78164B6D" w14:textId="77777777" w:rsidR="00C5632C" w:rsidRPr="00C06079" w:rsidRDefault="00C5632C" w:rsidP="00C5632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0A588225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0858E80" w14:textId="77777777" w:rsidR="00C5632C" w:rsidRPr="00C06079" w:rsidRDefault="00C5632C" w:rsidP="00C5632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B87BCD" w14:textId="77777777" w:rsidR="00C5632C" w:rsidRPr="00C06079" w:rsidRDefault="00C5632C" w:rsidP="00C5632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721CE6" w14:textId="77777777" w:rsidR="00C5632C" w:rsidRPr="00C06079" w:rsidRDefault="005B3B41" w:rsidP="005B3B4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5B3B41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B7618" w14:textId="77777777" w:rsidR="00C5632C" w:rsidRPr="00C06079" w:rsidRDefault="00C5632C" w:rsidP="00C5632C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4AB73DD6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2CC21C4" w14:textId="77777777" w:rsidR="003D2163" w:rsidRPr="00B83919" w:rsidRDefault="003D2163" w:rsidP="00B83919">
      <w:pPr>
        <w:pStyle w:val="Heading3"/>
      </w:pPr>
      <w:bookmarkStart w:id="14" w:name="_Toc512938932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14"/>
    </w:p>
    <w:p w14:paraId="1C38530B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2950EE3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7D683C5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B89EDF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79F41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E814CA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68E4B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media-equiv-real-time-captions" w:history="1">
              <w:r w:rsidRPr="00C06079">
                <w:rPr>
                  <w:rStyle w:val="Hyperlink"/>
                  <w:rFonts w:eastAsia="Times New Roman" w:cs="Arial"/>
                  <w:b/>
                </w:rPr>
                <w:t>1.2.4 Captions (Live)</w:t>
              </w:r>
            </w:hyperlink>
            <w:r w:rsidRPr="00C06079">
              <w:t xml:space="preserve"> (Level AA)</w:t>
            </w:r>
          </w:p>
          <w:p w14:paraId="121B40E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A95EAD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245FC6F3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9.1.2.4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096027A1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10.1.2.4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48DD0CAD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11.1.2.4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633C23BC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11.1.2.4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</w:p>
          <w:p w14:paraId="1533C9CD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7ED18387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6AFCBE0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612D37B3" w14:textId="77777777" w:rsidR="000F57AA" w:rsidRPr="00C06079" w:rsidRDefault="00505EF4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EBEBA6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1600C161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6076B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75505" w14:textId="77777777" w:rsidR="00A57AA3" w:rsidRPr="00C06079" w:rsidRDefault="00F95CEF" w:rsidP="00F95CEF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95CEF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757916" w14:textId="77777777" w:rsidR="00F95CEF" w:rsidRPr="000F0FA7" w:rsidRDefault="00F95CEF" w:rsidP="00F95CEF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 xml:space="preserve">RadMediaPlayer offers a built-in mechanism for subtitles. There is no built-in functionality for captions, however RadMediaPlayer uses a video tag internally. Thus, it is possible to use the built-in captions and </w:t>
            </w:r>
            <w:r w:rsidRPr="000F0FA7">
              <w:rPr>
                <w:rFonts w:eastAsia="Times New Roman" w:cs="Arial"/>
              </w:rPr>
              <w:lastRenderedPageBreak/>
              <w:t>subtitles of the video tag to provide text alternatives to audio and video content.</w:t>
            </w:r>
          </w:p>
          <w:p w14:paraId="28B2F36C" w14:textId="77777777" w:rsidR="00F95CEF" w:rsidRPr="000F0FA7" w:rsidRDefault="00F95CEF" w:rsidP="00F95CEF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>Open captions that are embedded directly into the video stream can be used also.</w:t>
            </w:r>
          </w:p>
          <w:p w14:paraId="7431331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D2163" w:rsidRPr="00B83919" w14:paraId="7715591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655F2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media-equiv-audio-desc-only" w:history="1">
              <w:r w:rsidRPr="00C06079">
                <w:rPr>
                  <w:rStyle w:val="Hyperlink"/>
                  <w:rFonts w:eastAsia="Times New Roman" w:cs="Arial"/>
                  <w:b/>
                </w:rPr>
                <w:t>1.2.5 Audio Description (Prerecorded)</w:t>
              </w:r>
            </w:hyperlink>
            <w:r w:rsidRPr="00C06079">
              <w:t xml:space="preserve"> (Level AA)</w:t>
            </w:r>
          </w:p>
          <w:p w14:paraId="09014560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0CF29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6703600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9.1.2.5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49D4A5B2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10.1.2.5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7DE575B4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11.1.2.5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66E164A3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11.1.2.5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</w:p>
          <w:p w14:paraId="6FDEB0EE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4D3693FF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1D86917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t>12.2.4 (Support Docs)</w:t>
            </w:r>
          </w:p>
          <w:p w14:paraId="26446DD3" w14:textId="77777777" w:rsidR="000F57AA" w:rsidRPr="00C06079" w:rsidRDefault="00505EF4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A3602A8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10BA0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DBE6874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B9FAFD" w14:textId="77777777" w:rsidR="00A57AA3" w:rsidRPr="00C06079" w:rsidRDefault="00F95CEF" w:rsidP="00F95CEF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95CEF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DE955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0734E8" w:rsidRPr="00832320" w14:paraId="43A607C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06CF40" w14:textId="77777777" w:rsidR="000734E8" w:rsidRPr="008E4A06" w:rsidRDefault="000734E8" w:rsidP="000734E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orientation" w:history="1">
              <w:r w:rsidRPr="008E4A06">
                <w:rPr>
                  <w:rStyle w:val="Hyperlink"/>
                  <w:rFonts w:eastAsia="Times New Roman" w:cs="Arial"/>
                  <w:b/>
                </w:rPr>
                <w:t>1.3.4 Orientation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65497748" w14:textId="77777777" w:rsidR="000734E8" w:rsidRPr="008E4A06" w:rsidRDefault="000734E8" w:rsidP="000734E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4E71E55D" w14:textId="77777777" w:rsidR="000734E8" w:rsidRPr="00EC2B77" w:rsidRDefault="000734E8" w:rsidP="000734E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02790352" w14:textId="77777777" w:rsidR="000734E8" w:rsidRPr="00E45F1E" w:rsidRDefault="007B4B5A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9.1.3.4</w:t>
            </w:r>
            <w:r w:rsidR="000734E8" w:rsidRPr="00E45F1E">
              <w:rPr>
                <w:rFonts w:eastAsia="Times New Roman" w:cs="Arial"/>
              </w:rPr>
              <w:t xml:space="preserve"> (Web)</w:t>
            </w:r>
          </w:p>
          <w:p w14:paraId="77810ECB" w14:textId="77777777" w:rsidR="000734E8" w:rsidRPr="00E45F1E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D0673D" w:rsidRPr="00E45F1E">
              <w:rPr>
                <w:rFonts w:eastAsia="Times New Roman" w:cs="Arial"/>
              </w:rPr>
              <w:t>1.3.4</w:t>
            </w:r>
            <w:r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2D216FD2" w14:textId="77777777" w:rsidR="000734E8" w:rsidRPr="00E45F1E" w:rsidRDefault="008A50B0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11.1.3.4</w:t>
            </w:r>
            <w:r w:rsidR="000734E8" w:rsidRPr="00E45F1E">
              <w:rPr>
                <w:rFonts w:eastAsia="Times New Roman" w:cs="Arial"/>
              </w:rPr>
              <w:t xml:space="preserve"> (</w:t>
            </w:r>
            <w:r w:rsidRPr="00E45F1E">
              <w:rPr>
                <w:rFonts w:eastAsia="Times New Roman" w:cs="Arial"/>
              </w:rPr>
              <w:t xml:space="preserve">Open Functionality </w:t>
            </w:r>
            <w:r w:rsidR="000734E8" w:rsidRPr="00E45F1E">
              <w:rPr>
                <w:rFonts w:eastAsia="Times New Roman" w:cs="Arial"/>
              </w:rPr>
              <w:t>Software)</w:t>
            </w:r>
          </w:p>
          <w:p w14:paraId="76CB8F3F" w14:textId="77777777" w:rsidR="000734E8" w:rsidRPr="006506EF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8A50B0" w:rsidRPr="00206892">
              <w:rPr>
                <w:rFonts w:eastAsia="Times New Roman" w:cs="Arial"/>
              </w:rPr>
              <w:t>1.3.4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7A435A6C" w14:textId="77777777" w:rsidR="000734E8" w:rsidRPr="008E4A06" w:rsidRDefault="002644C4" w:rsidP="000734E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0734E8" w:rsidRPr="008E4A06">
              <w:t xml:space="preserve"> (Authoring Tool)</w:t>
            </w:r>
          </w:p>
          <w:p w14:paraId="04F0C8DD" w14:textId="77777777" w:rsidR="000734E8" w:rsidRPr="008E4A06" w:rsidRDefault="000734E8" w:rsidP="000734E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45681DB" w14:textId="77777777" w:rsidR="000734E8" w:rsidRPr="00E45F1E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lastRenderedPageBreak/>
              <w:t>12.2.4 (Support Docs)</w:t>
            </w:r>
          </w:p>
          <w:p w14:paraId="25C0718C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D0CA2B" w14:textId="77777777" w:rsidR="000734E8" w:rsidRPr="008E4A06" w:rsidRDefault="009F6AA4" w:rsidP="009F6AA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95CEF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E8CA4E" w14:textId="77777777" w:rsidR="000734E8" w:rsidRPr="008E4A06" w:rsidRDefault="00EC2B77" w:rsidP="00EC2B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0734E8" w:rsidRPr="00B83919" w14:paraId="6D500EF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841C80" w14:textId="77777777" w:rsidR="000734E8" w:rsidRPr="008E4A06" w:rsidRDefault="000734E8" w:rsidP="000734E8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identify-input-purpose" w:history="1">
              <w:r w:rsidRPr="008E4A06">
                <w:rPr>
                  <w:rStyle w:val="Hyperlink"/>
                  <w:rFonts w:eastAsia="Times New Roman" w:cs="Arial"/>
                  <w:b/>
                </w:rPr>
                <w:t>1.3.5 Identify Input Purpose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0E464CD8" w14:textId="77777777" w:rsidR="000734E8" w:rsidRPr="008E4A06" w:rsidRDefault="000734E8" w:rsidP="000734E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39FEB4FD" w14:textId="77777777" w:rsidR="000734E8" w:rsidRPr="00EC2B77" w:rsidRDefault="000734E8" w:rsidP="000734E8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7B72226D" w14:textId="77777777" w:rsidR="000734E8" w:rsidRPr="00E45F1E" w:rsidRDefault="007B4B5A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9.1.3.5</w:t>
            </w:r>
            <w:r w:rsidR="000734E8" w:rsidRPr="00E45F1E">
              <w:rPr>
                <w:rFonts w:eastAsia="Times New Roman" w:cs="Arial"/>
              </w:rPr>
              <w:t xml:space="preserve"> (Web)</w:t>
            </w:r>
          </w:p>
          <w:p w14:paraId="649FAB9A" w14:textId="77777777" w:rsidR="000734E8" w:rsidRPr="00E45F1E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D0673D" w:rsidRPr="00E45F1E">
              <w:rPr>
                <w:rFonts w:eastAsia="Times New Roman" w:cs="Arial"/>
              </w:rPr>
              <w:t>1.3.</w:t>
            </w:r>
            <w:r w:rsidR="005B5C6F">
              <w:rPr>
                <w:rFonts w:eastAsia="Times New Roman" w:cs="Arial"/>
              </w:rPr>
              <w:t>5</w:t>
            </w:r>
            <w:r w:rsidR="005B5C6F"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5C872476" w14:textId="77777777" w:rsidR="000734E8" w:rsidRPr="00E45F1E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</w:t>
            </w:r>
            <w:r w:rsidR="008A50B0" w:rsidRPr="00E45F1E">
              <w:rPr>
                <w:rFonts w:eastAsia="Times New Roman" w:cs="Arial"/>
              </w:rPr>
              <w:t>1.3.5</w:t>
            </w:r>
            <w:r w:rsidR="0041156E">
              <w:rPr>
                <w:rFonts w:eastAsia="Times New Roman" w:cs="Arial"/>
              </w:rPr>
              <w:t>.1</w:t>
            </w:r>
            <w:r w:rsidRPr="00E45F1E">
              <w:rPr>
                <w:rFonts w:eastAsia="Times New Roman" w:cs="Arial"/>
              </w:rPr>
              <w:t xml:space="preserve"> (</w:t>
            </w:r>
            <w:r w:rsidR="008A50B0" w:rsidRPr="00E45F1E">
              <w:rPr>
                <w:rFonts w:eastAsia="Times New Roman" w:cs="Arial"/>
              </w:rPr>
              <w:t xml:space="preserve">Open Functionality </w:t>
            </w:r>
            <w:r w:rsidRPr="00E45F1E">
              <w:rPr>
                <w:rFonts w:eastAsia="Times New Roman" w:cs="Arial"/>
              </w:rPr>
              <w:t>Software)</w:t>
            </w:r>
          </w:p>
          <w:p w14:paraId="478EA3D3" w14:textId="77777777" w:rsidR="000734E8" w:rsidRPr="006506EF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8A50B0" w:rsidRPr="00206892">
              <w:rPr>
                <w:rFonts w:eastAsia="Times New Roman" w:cs="Arial"/>
              </w:rPr>
              <w:t>1.3.5</w:t>
            </w:r>
            <w:r w:rsidR="0041156E">
              <w:rPr>
                <w:rFonts w:eastAsia="Times New Roman" w:cs="Arial"/>
              </w:rPr>
              <w:t>.2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462FB124" w14:textId="77777777" w:rsidR="000734E8" w:rsidRPr="008E4A06" w:rsidRDefault="002644C4" w:rsidP="000734E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0734E8" w:rsidRPr="008E4A06">
              <w:t xml:space="preserve"> (Authoring Tool)</w:t>
            </w:r>
          </w:p>
          <w:p w14:paraId="2EAB839A" w14:textId="77777777" w:rsidR="000734E8" w:rsidRPr="008E4A06" w:rsidRDefault="000734E8" w:rsidP="000734E8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04E47667" w14:textId="77777777" w:rsidR="000734E8" w:rsidRPr="00E45F1E" w:rsidRDefault="000734E8" w:rsidP="000734E8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4B9EFD86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70C8AF" w14:textId="77777777" w:rsidR="000734E8" w:rsidRPr="00C06079" w:rsidRDefault="00984CE2" w:rsidP="00984CE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95CEF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FB498" w14:textId="77777777" w:rsidR="000734E8" w:rsidRPr="00C06079" w:rsidRDefault="00EC2B77" w:rsidP="00EC2B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657216C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5A51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visual-audio-contrast-contrast" w:history="1">
              <w:r w:rsidRPr="00C06079">
                <w:rPr>
                  <w:rStyle w:val="Hyperlink"/>
                  <w:rFonts w:eastAsia="Times New Roman" w:cs="Arial"/>
                  <w:b/>
                </w:rPr>
                <w:t>1.4.3 Contrast (Minimum)</w:t>
              </w:r>
            </w:hyperlink>
            <w:r w:rsidRPr="00C06079">
              <w:t xml:space="preserve"> (Level AA)</w:t>
            </w:r>
          </w:p>
          <w:p w14:paraId="2AE4325F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F6D27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98D596E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9.1.4.3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6EACC7F2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10.1.4.3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757F79D5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11.1.4.3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3671E860" w14:textId="77777777" w:rsidR="003D2163" w:rsidRPr="00C06079" w:rsidRDefault="008A50B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11.1.4.3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</w:p>
          <w:p w14:paraId="4AEC786D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6CD4C75C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9F1057D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6E6C69FE" w14:textId="77777777" w:rsidR="000F57AA" w:rsidRPr="00C06079" w:rsidRDefault="00505EF4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2B3074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3EEC3A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9D4E4F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619967" w14:textId="77777777" w:rsidR="00A57AA3" w:rsidRPr="00C06079" w:rsidRDefault="00984CE2" w:rsidP="00984CE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46AF94" w14:textId="77777777" w:rsidR="00E53EC2" w:rsidRDefault="00984CE2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There is dedicated High Contrast theme swatch in the </w:t>
            </w:r>
            <w:hyperlink r:id="rId49" w:history="1">
              <w:r w:rsidRPr="00984CE2">
                <w:rPr>
                  <w:rStyle w:val="Hyperlink"/>
                  <w:rFonts w:eastAsia="Times New Roman" w:cs="Arial"/>
                </w:rPr>
                <w:t>Theme Builder app</w:t>
              </w:r>
            </w:hyperlink>
            <w:r>
              <w:rPr>
                <w:rFonts w:eastAsia="Times New Roman" w:cs="Arial"/>
              </w:rPr>
              <w:t xml:space="preserve">, however, problematic scenarios, where contrast minimum is not met exist. Another skin which covers with </w:t>
            </w:r>
            <w:r w:rsidR="00F45BED">
              <w:rPr>
                <w:rFonts w:eastAsia="Times New Roman" w:cs="Arial"/>
              </w:rPr>
              <w:t>some</w:t>
            </w:r>
            <w:r>
              <w:rPr>
                <w:rFonts w:eastAsia="Times New Roman" w:cs="Arial"/>
              </w:rPr>
              <w:t xml:space="preserve"> exceptions the contrast ration is the Simple skin. </w:t>
            </w:r>
          </w:p>
          <w:p w14:paraId="30CA8C38" w14:textId="77777777" w:rsidR="00A57AA3" w:rsidRPr="00C06079" w:rsidRDefault="00984CE2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Regardless of the chosen skin, a custom CSS could be applied to improve the contrast where it is needed.</w:t>
            </w:r>
          </w:p>
        </w:tc>
      </w:tr>
      <w:tr w:rsidR="003D2163" w:rsidRPr="00B83919" w14:paraId="39DB0F7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E1F49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visual-audio-contrast-scale" w:history="1">
              <w:r w:rsidRPr="00C06079">
                <w:rPr>
                  <w:rStyle w:val="Hyperlink"/>
                  <w:rFonts w:eastAsia="Times New Roman" w:cs="Arial"/>
                  <w:b/>
                </w:rPr>
                <w:t>1.4.4 Resize text</w:t>
              </w:r>
            </w:hyperlink>
            <w:r w:rsidRPr="00C06079">
              <w:t xml:space="preserve"> (Level AA)</w:t>
            </w:r>
          </w:p>
          <w:p w14:paraId="4B7031B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A2F5D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61EBC76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9.1.4.4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1430F3BB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10.1.4.4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3502FFF6" w14:textId="77777777" w:rsidR="003D2163" w:rsidRPr="00C06079" w:rsidRDefault="0077726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11.1.4.4.1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4F224E97" w14:textId="77777777" w:rsidR="003D2163" w:rsidRPr="00C06079" w:rsidRDefault="0077726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11.1.4.4.2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</w:p>
          <w:p w14:paraId="722DE8F8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664F646F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ECCD75C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636EA083" w14:textId="77777777" w:rsidR="000F57AA" w:rsidRPr="00C06079" w:rsidRDefault="00505EF4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610B55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A0A2FE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3DBEA6A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BC9AE8" w14:textId="77777777" w:rsidR="00A57AA3" w:rsidRPr="00C06079" w:rsidRDefault="00ED5063" w:rsidP="00ED506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F8B2D" w14:textId="77777777" w:rsidR="00A57AA3" w:rsidRPr="00C06079" w:rsidRDefault="00ED5063" w:rsidP="002C329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components are designed in a way to resize its content on smaller devices, however for more complex components like Grid and Scheduler, </w:t>
            </w:r>
            <w:r w:rsidR="00001689">
              <w:rPr>
                <w:rFonts w:eastAsia="Times New Roman" w:cs="Arial"/>
              </w:rPr>
              <w:t xml:space="preserve">there is RenderMode and </w:t>
            </w:r>
            <w:r w:rsidR="00B013B4">
              <w:rPr>
                <w:rFonts w:eastAsia="Times New Roman" w:cs="Arial"/>
              </w:rPr>
              <w:t xml:space="preserve">other </w:t>
            </w:r>
            <w:r w:rsidR="00001689">
              <w:rPr>
                <w:rFonts w:eastAsia="Times New Roman" w:cs="Arial"/>
              </w:rPr>
              <w:t>settings to</w:t>
            </w:r>
            <w:r>
              <w:rPr>
                <w:rFonts w:eastAsia="Times New Roman" w:cs="Arial"/>
              </w:rPr>
              <w:t xml:space="preserve"> provide a special adaptive</w:t>
            </w:r>
            <w:r w:rsidR="00001689">
              <w:rPr>
                <w:rFonts w:eastAsia="Times New Roman" w:cs="Arial"/>
              </w:rPr>
              <w:t>, fluid and responsive</w:t>
            </w:r>
            <w:r>
              <w:rPr>
                <w:rFonts w:eastAsia="Times New Roman" w:cs="Arial"/>
              </w:rPr>
              <w:t xml:space="preserve"> rendering</w:t>
            </w:r>
            <w:r w:rsidR="00001689">
              <w:rPr>
                <w:rFonts w:eastAsia="Times New Roman" w:cs="Arial"/>
              </w:rPr>
              <w:t>s</w:t>
            </w:r>
            <w:r>
              <w:rPr>
                <w:rFonts w:eastAsia="Times New Roman" w:cs="Arial"/>
              </w:rPr>
              <w:t>.</w:t>
            </w:r>
            <w:r w:rsidR="003403C5">
              <w:rPr>
                <w:rFonts w:eastAsia="Times New Roman" w:cs="Arial"/>
              </w:rPr>
              <w:t xml:space="preserve"> For more information </w:t>
            </w:r>
            <w:hyperlink r:id="rId51" w:history="1">
              <w:r w:rsidR="003403C5" w:rsidRPr="003403C5">
                <w:rPr>
                  <w:rStyle w:val="Hyperlink"/>
                  <w:rFonts w:eastAsia="Times New Roman" w:cs="Arial"/>
                </w:rPr>
                <w:t>see th</w:t>
              </w:r>
              <w:r w:rsidR="00B74F95">
                <w:rPr>
                  <w:rStyle w:val="Hyperlink"/>
                  <w:rFonts w:eastAsia="Times New Roman" w:cs="Arial"/>
                </w:rPr>
                <w:t>i</w:t>
              </w:r>
              <w:r w:rsidR="003403C5" w:rsidRPr="003403C5">
                <w:rPr>
                  <w:rStyle w:val="Hyperlink"/>
                  <w:rFonts w:eastAsia="Times New Roman" w:cs="Arial"/>
                </w:rPr>
                <w:t>s article</w:t>
              </w:r>
            </w:hyperlink>
            <w:r w:rsidR="00B74F95">
              <w:rPr>
                <w:rFonts w:eastAsia="Times New Roman" w:cs="Arial"/>
              </w:rPr>
              <w:t xml:space="preserve"> and </w:t>
            </w:r>
            <w:hyperlink r:id="rId52" w:history="1">
              <w:r w:rsidR="00B74F95" w:rsidRPr="00B74F95">
                <w:rPr>
                  <w:rStyle w:val="Hyperlink"/>
                  <w:rFonts w:eastAsia="Times New Roman" w:cs="Arial"/>
                </w:rPr>
                <w:t>this one</w:t>
              </w:r>
            </w:hyperlink>
            <w:r w:rsidR="00B74F95">
              <w:rPr>
                <w:rFonts w:eastAsia="Times New Roman" w:cs="Arial"/>
              </w:rPr>
              <w:t>.</w:t>
            </w:r>
          </w:p>
        </w:tc>
      </w:tr>
      <w:tr w:rsidR="003D2163" w:rsidRPr="00B83919" w14:paraId="797F8E5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ED4B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3" w:anchor="visual-audio-contrast-text-presentation" w:history="1">
              <w:r w:rsidRPr="00C06079">
                <w:rPr>
                  <w:rStyle w:val="Hyperlink"/>
                  <w:rFonts w:eastAsia="Times New Roman" w:cs="Arial"/>
                  <w:b/>
                </w:rPr>
                <w:t>1.4.5 Images of Text</w:t>
              </w:r>
            </w:hyperlink>
            <w:r w:rsidRPr="00C06079">
              <w:t xml:space="preserve"> (Level AA)</w:t>
            </w:r>
          </w:p>
          <w:p w14:paraId="617396D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A6DEAA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5CFE5E1" w14:textId="77777777" w:rsidR="003D2163" w:rsidRPr="00C06079" w:rsidRDefault="007B4B5A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9.1.4.5</w:t>
            </w:r>
            <w:r w:rsidR="003D2163" w:rsidRPr="00C06079">
              <w:rPr>
                <w:rFonts w:eastAsia="Times New Roman" w:cs="Arial"/>
              </w:rPr>
              <w:t xml:space="preserve"> (Web)</w:t>
            </w:r>
          </w:p>
          <w:p w14:paraId="23B2C115" w14:textId="77777777" w:rsidR="003D2163" w:rsidRPr="00C06079" w:rsidRDefault="00D0673D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10.1.4.5</w:t>
            </w:r>
            <w:r w:rsidR="003D2163" w:rsidRPr="00C06079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1BA5FC07" w14:textId="77777777" w:rsidR="003D2163" w:rsidRPr="00C06079" w:rsidRDefault="0077726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11.1.4.5.1</w:t>
            </w:r>
            <w:r w:rsidR="003D2163"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="003D2163" w:rsidRPr="00C06079">
              <w:rPr>
                <w:rFonts w:eastAsia="Times New Roman" w:cs="Arial"/>
              </w:rPr>
              <w:t>Software)</w:t>
            </w:r>
          </w:p>
          <w:p w14:paraId="49C25143" w14:textId="77777777" w:rsidR="003D2163" w:rsidRPr="00C06079" w:rsidRDefault="00777260" w:rsidP="00C622BB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11.1.4.5.2</w:t>
            </w:r>
            <w:r w:rsidR="003D2163" w:rsidRPr="00C06079">
              <w:rPr>
                <w:rFonts w:eastAsia="Times New Roman" w:cs="Arial"/>
              </w:rPr>
              <w:t xml:space="preserve"> (Closed Software)</w:t>
            </w:r>
            <w:r w:rsidR="00212FBF">
              <w:rPr>
                <w:rFonts w:eastAsia="Times New Roman" w:cs="Arial"/>
              </w:rPr>
              <w:t xml:space="preserve"> – Does not apply</w:t>
            </w:r>
          </w:p>
          <w:p w14:paraId="3EB46470" w14:textId="77777777" w:rsidR="00517483" w:rsidRPr="00C06079" w:rsidRDefault="002644C4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</w:t>
            </w:r>
            <w:r w:rsidR="00517483">
              <w:t xml:space="preserve"> (Authoring Tool)</w:t>
            </w:r>
          </w:p>
          <w:p w14:paraId="297DE226" w14:textId="77777777" w:rsidR="00517483" w:rsidRPr="00C06079" w:rsidRDefault="00517483" w:rsidP="0051748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D598DE4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4FA5459C" w14:textId="77777777" w:rsidR="000F57AA" w:rsidRPr="00C06079" w:rsidRDefault="00505EF4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26C4D16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D60F8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21F3D6F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84A16A" w14:textId="77777777" w:rsidR="00A57AA3" w:rsidRPr="00042AFB" w:rsidRDefault="00042AFB" w:rsidP="00042AF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15465" w14:textId="77777777" w:rsidR="00A57AA3" w:rsidRPr="00C06079" w:rsidRDefault="00BF7889" w:rsidP="002C329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Custom CSS rules and custom </w:t>
            </w:r>
            <w:r w:rsidR="00193F19">
              <w:rPr>
                <w:rFonts w:eastAsia="Times New Roman" w:cs="Arial"/>
              </w:rPr>
              <w:t>skins</w:t>
            </w:r>
            <w:r>
              <w:rPr>
                <w:rFonts w:eastAsia="Times New Roman" w:cs="Arial"/>
              </w:rPr>
              <w:t xml:space="preserve"> could be applied to meet the specific requirements.</w:t>
            </w:r>
          </w:p>
        </w:tc>
      </w:tr>
      <w:tr w:rsidR="000734E8" w:rsidRPr="00832320" w14:paraId="0AD60B64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839B49" w14:textId="77777777" w:rsidR="000734E8" w:rsidRPr="008E4A06" w:rsidRDefault="000734E8" w:rsidP="0042418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4" w:anchor="reflow" w:history="1">
              <w:r w:rsidRPr="008E4A06">
                <w:rPr>
                  <w:rStyle w:val="Hyperlink"/>
                  <w:rFonts w:eastAsia="Times New Roman" w:cs="Arial"/>
                  <w:b/>
                </w:rPr>
                <w:t>1.</w:t>
              </w:r>
              <w:r w:rsidR="003B281D" w:rsidRPr="008E4A06">
                <w:rPr>
                  <w:rStyle w:val="Hyperlink"/>
                  <w:rFonts w:eastAsia="Times New Roman" w:cs="Arial"/>
                  <w:b/>
                </w:rPr>
                <w:t>4</w:t>
              </w:r>
              <w:r w:rsidRPr="008E4A06">
                <w:rPr>
                  <w:rStyle w:val="Hyperlink"/>
                  <w:rFonts w:eastAsia="Times New Roman" w:cs="Arial"/>
                  <w:b/>
                </w:rPr>
                <w:t>.10 Reflow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2CE8FBB0" w14:textId="77777777" w:rsidR="000734E8" w:rsidRPr="00EC2B77" w:rsidRDefault="000734E8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Also applies to:</w:t>
            </w:r>
          </w:p>
          <w:p w14:paraId="010C6350" w14:textId="77777777" w:rsidR="000734E8" w:rsidRPr="00E45F1E" w:rsidRDefault="000734E8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EN 301 549 Criteria</w:t>
            </w:r>
          </w:p>
          <w:p w14:paraId="534A9568" w14:textId="77777777" w:rsidR="000734E8" w:rsidRPr="00E45F1E" w:rsidRDefault="007B4B5A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9.1.4.10</w:t>
            </w:r>
            <w:r w:rsidR="000734E8" w:rsidRPr="00E45F1E">
              <w:rPr>
                <w:rFonts w:eastAsia="Times New Roman" w:cs="Arial"/>
              </w:rPr>
              <w:t xml:space="preserve"> (Web)</w:t>
            </w:r>
          </w:p>
          <w:p w14:paraId="6F528A1A" w14:textId="77777777" w:rsidR="000734E8" w:rsidRPr="00E45F1E" w:rsidRDefault="000734E8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433C65" w:rsidRPr="00E45F1E">
              <w:rPr>
                <w:rFonts w:eastAsia="Times New Roman" w:cs="Arial"/>
              </w:rPr>
              <w:t>1.4.10</w:t>
            </w:r>
            <w:r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4C88EC26" w14:textId="77777777" w:rsidR="000734E8" w:rsidRPr="006506EF" w:rsidRDefault="000734E8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777260" w:rsidRPr="00206892">
              <w:rPr>
                <w:rFonts w:eastAsia="Times New Roman" w:cs="Arial"/>
              </w:rPr>
              <w:t>1.4.10</w:t>
            </w:r>
            <w:r w:rsidRPr="006506EF">
              <w:rPr>
                <w:rFonts w:eastAsia="Times New Roman" w:cs="Arial"/>
              </w:rPr>
              <w:t xml:space="preserve"> (</w:t>
            </w:r>
            <w:r w:rsidR="00777260" w:rsidRPr="006506EF">
              <w:rPr>
                <w:rFonts w:eastAsia="Times New Roman" w:cs="Arial"/>
              </w:rPr>
              <w:t xml:space="preserve">Open Functionality </w:t>
            </w:r>
            <w:r w:rsidRPr="006506EF">
              <w:rPr>
                <w:rFonts w:eastAsia="Times New Roman" w:cs="Arial"/>
              </w:rPr>
              <w:t>Software)</w:t>
            </w:r>
          </w:p>
          <w:p w14:paraId="3BD84C71" w14:textId="77777777" w:rsidR="000734E8" w:rsidRPr="00E04E36" w:rsidRDefault="000734E8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6506EF">
              <w:rPr>
                <w:rFonts w:eastAsia="Times New Roman" w:cs="Arial"/>
              </w:rPr>
              <w:t>11.</w:t>
            </w:r>
            <w:r w:rsidR="00777260" w:rsidRPr="006506EF">
              <w:rPr>
                <w:rFonts w:eastAsia="Times New Roman" w:cs="Arial"/>
              </w:rPr>
              <w:t>1.4.10</w:t>
            </w:r>
            <w:r w:rsidRPr="00E04E36">
              <w:rPr>
                <w:rFonts w:eastAsia="Times New Roman" w:cs="Arial"/>
              </w:rPr>
              <w:t xml:space="preserve"> (Closed Software)</w:t>
            </w:r>
          </w:p>
          <w:p w14:paraId="73F94E55" w14:textId="77777777" w:rsidR="000734E8" w:rsidRPr="008E4A06" w:rsidRDefault="002644C4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0734E8" w:rsidRPr="008E4A06">
              <w:t xml:space="preserve"> (Authoring Tool)</w:t>
            </w:r>
          </w:p>
          <w:p w14:paraId="3E3F176D" w14:textId="77777777" w:rsidR="000734E8" w:rsidRPr="008E4A06" w:rsidRDefault="000734E8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157296E1" w14:textId="77777777" w:rsidR="000734E8" w:rsidRPr="00E45F1E" w:rsidRDefault="000734E8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6812E6E4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3098AA" w14:textId="77777777" w:rsidR="000734E8" w:rsidRPr="008E4A06" w:rsidRDefault="006C7065" w:rsidP="006C7065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5D7173" w14:textId="77777777" w:rsidR="000734E8" w:rsidRPr="008E4A06" w:rsidRDefault="00CA4AF7" w:rsidP="00EC2B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</w:t>
            </w:r>
            <w:r w:rsidR="006C7065">
              <w:rPr>
                <w:rFonts w:eastAsia="Times New Roman" w:cs="Arial"/>
              </w:rPr>
              <w:t xml:space="preserve">he components are designed in a way to resize its content on smaller devices, however for more complex components like Grid and Scheduler, there is RenderMode and other settings to provide a special adaptive, fluid and responsive renderings. For more information </w:t>
            </w:r>
            <w:hyperlink r:id="rId55" w:history="1">
              <w:r w:rsidR="006C7065" w:rsidRPr="003403C5">
                <w:rPr>
                  <w:rStyle w:val="Hyperlink"/>
                  <w:rFonts w:eastAsia="Times New Roman" w:cs="Arial"/>
                </w:rPr>
                <w:t>see th</w:t>
              </w:r>
              <w:r w:rsidR="006C7065">
                <w:rPr>
                  <w:rStyle w:val="Hyperlink"/>
                  <w:rFonts w:eastAsia="Times New Roman" w:cs="Arial"/>
                </w:rPr>
                <w:t>i</w:t>
              </w:r>
              <w:r w:rsidR="006C7065" w:rsidRPr="003403C5">
                <w:rPr>
                  <w:rStyle w:val="Hyperlink"/>
                  <w:rFonts w:eastAsia="Times New Roman" w:cs="Arial"/>
                </w:rPr>
                <w:t>s article</w:t>
              </w:r>
            </w:hyperlink>
            <w:r w:rsidR="006C7065">
              <w:rPr>
                <w:rFonts w:eastAsia="Times New Roman" w:cs="Arial"/>
              </w:rPr>
              <w:t xml:space="preserve"> and </w:t>
            </w:r>
            <w:hyperlink r:id="rId56" w:history="1">
              <w:r w:rsidR="006C7065" w:rsidRPr="00B74F95">
                <w:rPr>
                  <w:rStyle w:val="Hyperlink"/>
                  <w:rFonts w:eastAsia="Times New Roman" w:cs="Arial"/>
                </w:rPr>
                <w:t>this one</w:t>
              </w:r>
            </w:hyperlink>
            <w:r w:rsidR="006C7065">
              <w:rPr>
                <w:rFonts w:eastAsia="Times New Roman" w:cs="Arial"/>
              </w:rPr>
              <w:t>.</w:t>
            </w:r>
          </w:p>
        </w:tc>
      </w:tr>
      <w:tr w:rsidR="003B281D" w:rsidRPr="00C06079" w14:paraId="50C39F99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7FC129" w14:textId="77777777" w:rsidR="003B281D" w:rsidRPr="008E4A06" w:rsidRDefault="003B281D" w:rsidP="0042418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non-text-contrast" w:history="1">
              <w:r w:rsidRPr="008E4A06">
                <w:rPr>
                  <w:rStyle w:val="Hyperlink"/>
                  <w:rFonts w:eastAsia="Times New Roman" w:cs="Arial"/>
                  <w:b/>
                </w:rPr>
                <w:t>1.4.11 Non-text</w:t>
              </w:r>
              <w:r w:rsidRPr="008E4A06">
                <w:rPr>
                  <w:rStyle w:val="Hyperlink"/>
                  <w:b/>
                </w:rPr>
                <w:t xml:space="preserve"> Contrast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502226D3" w14:textId="77777777" w:rsidR="003B281D" w:rsidRPr="008E4A06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493839D4" w14:textId="77777777" w:rsidR="003B281D" w:rsidRPr="00EC2B77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0D0F574E" w14:textId="77777777" w:rsidR="003B281D" w:rsidRPr="00E45F1E" w:rsidRDefault="007B4B5A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9.1.4.11</w:t>
            </w:r>
            <w:r w:rsidR="003B281D" w:rsidRPr="00E45F1E">
              <w:rPr>
                <w:rFonts w:eastAsia="Times New Roman" w:cs="Arial"/>
              </w:rPr>
              <w:t xml:space="preserve"> (Web)</w:t>
            </w:r>
          </w:p>
          <w:p w14:paraId="20950449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433C65" w:rsidRPr="00E45F1E">
              <w:rPr>
                <w:rFonts w:eastAsia="Times New Roman" w:cs="Arial"/>
              </w:rPr>
              <w:t>1.4.11</w:t>
            </w:r>
            <w:r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0FD219CC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</w:t>
            </w:r>
            <w:r w:rsidR="00777260" w:rsidRPr="00E45F1E">
              <w:rPr>
                <w:rFonts w:eastAsia="Times New Roman" w:cs="Arial"/>
              </w:rPr>
              <w:t>1.4.11</w:t>
            </w:r>
            <w:r w:rsidRPr="00E45F1E">
              <w:rPr>
                <w:rFonts w:eastAsia="Times New Roman" w:cs="Arial"/>
              </w:rPr>
              <w:t xml:space="preserve"> (</w:t>
            </w:r>
            <w:r w:rsidR="00777260" w:rsidRPr="00E45F1E">
              <w:rPr>
                <w:rFonts w:eastAsia="Times New Roman" w:cs="Arial"/>
              </w:rPr>
              <w:t xml:space="preserve">Open Functionality </w:t>
            </w:r>
            <w:r w:rsidRPr="00E45F1E">
              <w:rPr>
                <w:rFonts w:eastAsia="Times New Roman" w:cs="Arial"/>
              </w:rPr>
              <w:t>Software)</w:t>
            </w:r>
          </w:p>
          <w:p w14:paraId="0A346035" w14:textId="77777777" w:rsidR="003B281D" w:rsidRPr="006506EF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777260" w:rsidRPr="00206892">
              <w:rPr>
                <w:rFonts w:eastAsia="Times New Roman" w:cs="Arial"/>
              </w:rPr>
              <w:t>1.4.11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165B9478" w14:textId="77777777" w:rsidR="003B281D" w:rsidRPr="008E4A06" w:rsidRDefault="002644C4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3B281D" w:rsidRPr="008E4A06">
              <w:t xml:space="preserve"> (Authoring Tool)</w:t>
            </w:r>
          </w:p>
          <w:p w14:paraId="525B7072" w14:textId="77777777" w:rsidR="003B281D" w:rsidRPr="008E4A06" w:rsidRDefault="003B281D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18F5AFBD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2463B5D6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393DB" w14:textId="77777777" w:rsidR="003B281D" w:rsidRPr="00C06079" w:rsidRDefault="00D873CD" w:rsidP="00D873CD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C0C7A" w14:textId="77777777" w:rsidR="00D873CD" w:rsidRDefault="00D873CD" w:rsidP="00D873CD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There is dedicated High Contrast theme swatch in the </w:t>
            </w:r>
            <w:hyperlink r:id="rId58" w:history="1">
              <w:r w:rsidRPr="00984CE2">
                <w:rPr>
                  <w:rStyle w:val="Hyperlink"/>
                  <w:rFonts w:eastAsia="Times New Roman" w:cs="Arial"/>
                </w:rPr>
                <w:t>Theme Builder app</w:t>
              </w:r>
            </w:hyperlink>
            <w:r>
              <w:rPr>
                <w:rFonts w:eastAsia="Times New Roman" w:cs="Arial"/>
              </w:rPr>
              <w:t xml:space="preserve">, however, problematic scenarios, where contrast minimum is not met exist. Another skin which covers with some exceptions the contrast ration is the Simple skin. </w:t>
            </w:r>
          </w:p>
          <w:p w14:paraId="26C78EF2" w14:textId="77777777" w:rsidR="003B281D" w:rsidRPr="00C06079" w:rsidRDefault="00D873CD" w:rsidP="00D873CD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Regardless of the chosen skin, a custom CSS could be applied to improve the contrast where it is needed.</w:t>
            </w:r>
          </w:p>
        </w:tc>
      </w:tr>
      <w:tr w:rsidR="003B281D" w:rsidRPr="00832320" w14:paraId="471F3BB2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E8792" w14:textId="77777777" w:rsidR="003B281D" w:rsidRPr="008E4A06" w:rsidRDefault="003B281D" w:rsidP="0042418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text-spacing" w:history="1">
              <w:r w:rsidRPr="008E4A06">
                <w:rPr>
                  <w:rStyle w:val="Hyperlink"/>
                  <w:rFonts w:eastAsia="Times New Roman" w:cs="Arial"/>
                  <w:b/>
                </w:rPr>
                <w:t>1.4.12 Text Spacing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3D33E7D2" w14:textId="77777777" w:rsidR="003B281D" w:rsidRPr="008E4A06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0B513FD4" w14:textId="77777777" w:rsidR="003B281D" w:rsidRPr="00EC2B77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470A6801" w14:textId="77777777" w:rsidR="003B281D" w:rsidRPr="00E45F1E" w:rsidRDefault="007B4B5A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9.1.4.12</w:t>
            </w:r>
            <w:r w:rsidR="003B281D" w:rsidRPr="00E45F1E">
              <w:rPr>
                <w:rFonts w:eastAsia="Times New Roman" w:cs="Arial"/>
              </w:rPr>
              <w:t xml:space="preserve"> (Web)</w:t>
            </w:r>
          </w:p>
          <w:p w14:paraId="7544CCD8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433C65" w:rsidRPr="00E45F1E">
              <w:rPr>
                <w:rFonts w:eastAsia="Times New Roman" w:cs="Arial"/>
              </w:rPr>
              <w:t>1.4.12</w:t>
            </w:r>
            <w:r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6B737C8B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</w:t>
            </w:r>
            <w:r w:rsidR="00777260" w:rsidRPr="00E45F1E">
              <w:rPr>
                <w:rFonts w:eastAsia="Times New Roman" w:cs="Arial"/>
              </w:rPr>
              <w:t>1.4.12</w:t>
            </w:r>
            <w:r w:rsidRPr="00E45F1E">
              <w:rPr>
                <w:rFonts w:eastAsia="Times New Roman" w:cs="Arial"/>
              </w:rPr>
              <w:t xml:space="preserve"> (</w:t>
            </w:r>
            <w:r w:rsidR="00777260" w:rsidRPr="00E45F1E">
              <w:rPr>
                <w:rFonts w:eastAsia="Times New Roman" w:cs="Arial"/>
              </w:rPr>
              <w:t xml:space="preserve">Open Functionality </w:t>
            </w:r>
            <w:r w:rsidRPr="00E45F1E">
              <w:rPr>
                <w:rFonts w:eastAsia="Times New Roman" w:cs="Arial"/>
              </w:rPr>
              <w:t>Software)</w:t>
            </w:r>
          </w:p>
          <w:p w14:paraId="487DC6EC" w14:textId="77777777" w:rsidR="003B281D" w:rsidRPr="006506EF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777260" w:rsidRPr="00206892">
              <w:rPr>
                <w:rFonts w:eastAsia="Times New Roman" w:cs="Arial"/>
              </w:rPr>
              <w:t>1.4.12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1C453144" w14:textId="77777777" w:rsidR="003B281D" w:rsidRPr="008E4A06" w:rsidRDefault="002644C4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3B281D" w:rsidRPr="008E4A06">
              <w:t xml:space="preserve"> (Authoring Tool)</w:t>
            </w:r>
          </w:p>
          <w:p w14:paraId="257FB5E7" w14:textId="77777777" w:rsidR="003B281D" w:rsidRPr="008E4A06" w:rsidRDefault="003B281D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2F721B3D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478BAF1A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95E46" w14:textId="77777777" w:rsidR="003B281D" w:rsidRPr="008E4A06" w:rsidRDefault="00F166D9" w:rsidP="00F166D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327780" w14:textId="77777777" w:rsidR="003B281D" w:rsidRPr="008E4A06" w:rsidRDefault="00EC2B77" w:rsidP="00EC2B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3B281D" w:rsidRPr="00C06079" w14:paraId="3896F30C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41FF79" w14:textId="77777777" w:rsidR="003B281D" w:rsidRPr="008E4A06" w:rsidRDefault="003B281D" w:rsidP="0042418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content-on-hover-or-focus" w:history="1">
              <w:r w:rsidRPr="008E4A06">
                <w:rPr>
                  <w:rStyle w:val="Hyperlink"/>
                  <w:rFonts w:eastAsia="Times New Roman" w:cs="Arial"/>
                  <w:b/>
                </w:rPr>
                <w:t>1.4.13 Content on Hove</w:t>
              </w:r>
              <w:r w:rsidR="001C6B3D">
                <w:rPr>
                  <w:rStyle w:val="Hyperlink"/>
                  <w:rFonts w:eastAsia="Times New Roman" w:cs="Arial"/>
                  <w:b/>
                </w:rPr>
                <w:t>r</w:t>
              </w:r>
              <w:r w:rsidRPr="008E4A06">
                <w:rPr>
                  <w:rStyle w:val="Hyperlink"/>
                  <w:rFonts w:eastAsia="Times New Roman" w:cs="Arial"/>
                  <w:b/>
                </w:rPr>
                <w:t xml:space="preserve"> or Focus</w:t>
              </w:r>
            </w:hyperlink>
            <w:r w:rsidRPr="008E4A06">
              <w:t xml:space="preserve"> (Level AA</w:t>
            </w:r>
            <w:r w:rsidR="00816E6F" w:rsidRPr="008E4A06">
              <w:t xml:space="preserve"> 2.1 only</w:t>
            </w:r>
            <w:r w:rsidRPr="008E4A06">
              <w:t>)</w:t>
            </w:r>
          </w:p>
          <w:p w14:paraId="42F27656" w14:textId="77777777" w:rsidR="003B281D" w:rsidRPr="008E4A06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8E4A06">
              <w:rPr>
                <w:rFonts w:eastAsia="Times New Roman" w:cs="Arial"/>
              </w:rPr>
              <w:t>Also applies to:</w:t>
            </w:r>
          </w:p>
          <w:p w14:paraId="6AB28F9D" w14:textId="77777777" w:rsidR="003B281D" w:rsidRPr="00EC2B77" w:rsidRDefault="003B281D" w:rsidP="004241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5F3C7A16" w14:textId="77777777" w:rsidR="003B281D" w:rsidRPr="00E45F1E" w:rsidRDefault="007B4B5A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9.1.4.13</w:t>
            </w:r>
            <w:r w:rsidR="003B281D" w:rsidRPr="00E45F1E">
              <w:rPr>
                <w:rFonts w:eastAsia="Times New Roman" w:cs="Arial"/>
              </w:rPr>
              <w:t xml:space="preserve"> (Web)</w:t>
            </w:r>
          </w:p>
          <w:p w14:paraId="2E248818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10.</w:t>
            </w:r>
            <w:r w:rsidR="00433C65" w:rsidRPr="00E45F1E">
              <w:rPr>
                <w:rFonts w:eastAsia="Times New Roman" w:cs="Arial"/>
              </w:rPr>
              <w:t>1.4.13</w:t>
            </w:r>
            <w:r w:rsidRPr="00E45F1E">
              <w:rPr>
                <w:rFonts w:eastAsia="Times New Roman" w:cs="Arial"/>
              </w:rPr>
              <w:t xml:space="preserve"> </w:t>
            </w:r>
            <w:r w:rsidR="00D12A9A">
              <w:rPr>
                <w:rFonts w:eastAsia="Times New Roman" w:cs="Arial"/>
              </w:rPr>
              <w:t>(Non-web document)</w:t>
            </w:r>
          </w:p>
          <w:p w14:paraId="4A85BBFD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11.</w:t>
            </w:r>
            <w:r w:rsidR="00777260" w:rsidRPr="00E45F1E">
              <w:rPr>
                <w:rFonts w:eastAsia="Times New Roman" w:cs="Arial"/>
              </w:rPr>
              <w:t>1.4.13</w:t>
            </w:r>
            <w:r w:rsidRPr="00E45F1E">
              <w:rPr>
                <w:rFonts w:eastAsia="Times New Roman" w:cs="Arial"/>
              </w:rPr>
              <w:t xml:space="preserve"> (</w:t>
            </w:r>
            <w:r w:rsidR="00777260" w:rsidRPr="00E45F1E">
              <w:rPr>
                <w:rFonts w:eastAsia="Times New Roman" w:cs="Arial"/>
              </w:rPr>
              <w:t xml:space="preserve">Open Functionality </w:t>
            </w:r>
            <w:r w:rsidRPr="00E45F1E">
              <w:rPr>
                <w:rFonts w:eastAsia="Times New Roman" w:cs="Arial"/>
              </w:rPr>
              <w:t>Software)</w:t>
            </w:r>
          </w:p>
          <w:p w14:paraId="0789A664" w14:textId="77777777" w:rsidR="003B281D" w:rsidRPr="006506EF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D4044">
              <w:rPr>
                <w:rFonts w:eastAsia="Times New Roman" w:cs="Arial"/>
              </w:rPr>
              <w:t>11.</w:t>
            </w:r>
            <w:r w:rsidR="00777260" w:rsidRPr="00206892">
              <w:rPr>
                <w:rFonts w:eastAsia="Times New Roman" w:cs="Arial"/>
              </w:rPr>
              <w:t>1.4.13</w:t>
            </w:r>
            <w:r w:rsidRPr="006506EF">
              <w:rPr>
                <w:rFonts w:eastAsia="Times New Roman" w:cs="Arial"/>
              </w:rPr>
              <w:t xml:space="preserve"> (Closed Software)</w:t>
            </w:r>
          </w:p>
          <w:p w14:paraId="46C0F6C3" w14:textId="77777777" w:rsidR="003B281D" w:rsidRPr="008E4A06" w:rsidRDefault="002644C4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11.8.2</w:t>
            </w:r>
            <w:r w:rsidR="003B281D" w:rsidRPr="008E4A06">
              <w:t xml:space="preserve"> (Authoring Tool)</w:t>
            </w:r>
          </w:p>
          <w:p w14:paraId="73C765A9" w14:textId="77777777" w:rsidR="003B281D" w:rsidRPr="008E4A06" w:rsidRDefault="003B281D" w:rsidP="004241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8E4A06">
              <w:t>12.1.2 (Product Docs)</w:t>
            </w:r>
          </w:p>
          <w:p w14:paraId="439407E5" w14:textId="77777777" w:rsidR="003B281D" w:rsidRPr="00E45F1E" w:rsidRDefault="003B281D" w:rsidP="004241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8E4A06">
              <w:t>12.2.4 (Support Docs)</w:t>
            </w:r>
          </w:p>
          <w:p w14:paraId="20FFADA4" w14:textId="77777777" w:rsidR="00E45F1E" w:rsidRPr="008E4A06" w:rsidRDefault="00E45F1E" w:rsidP="00E45F1E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B53111" w14:textId="77777777" w:rsidR="003B281D" w:rsidRPr="00C06079" w:rsidRDefault="005E7FD1" w:rsidP="005E7FD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280D67" w14:textId="77777777" w:rsidR="003B281D" w:rsidRPr="00C06079" w:rsidRDefault="00EC2B77" w:rsidP="00EC2B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</w:t>
            </w:r>
          </w:p>
        </w:tc>
      </w:tr>
      <w:tr w:rsidR="00D74F9C" w:rsidRPr="00B83919" w14:paraId="73A6173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F6E9E8" w14:textId="77777777" w:rsidR="00D74F9C" w:rsidRPr="00C06079" w:rsidRDefault="00D74F9C" w:rsidP="00D74F9C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navigation-mechanisms-mult-loc" w:history="1">
              <w:r w:rsidRPr="00C06079">
                <w:rPr>
                  <w:rStyle w:val="Hyperlink"/>
                  <w:rFonts w:eastAsia="Times New Roman" w:cs="Arial"/>
                  <w:b/>
                </w:rPr>
                <w:t>2.4.5 Multiple Ways</w:t>
              </w:r>
            </w:hyperlink>
            <w:r w:rsidRPr="00C06079">
              <w:t xml:space="preserve"> (Level AA)</w:t>
            </w:r>
          </w:p>
          <w:p w14:paraId="487814E4" w14:textId="77777777" w:rsidR="00D74F9C" w:rsidRPr="00C06079" w:rsidRDefault="00D74F9C" w:rsidP="00D74F9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1C63DBA" w14:textId="77777777" w:rsidR="00D74F9C" w:rsidRPr="00C06079" w:rsidRDefault="00D74F9C" w:rsidP="00D74F9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D3AECAC" w14:textId="77777777" w:rsidR="00D74F9C" w:rsidRPr="00C06079" w:rsidRDefault="00D74F9C" w:rsidP="00D74F9C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9.2.4.5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0896761A" w14:textId="77777777" w:rsidR="00D74F9C" w:rsidRPr="00C06079" w:rsidRDefault="00D74F9C" w:rsidP="00D74F9C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10.2.4.5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0F3D816A" w14:textId="77777777" w:rsidR="00D74F9C" w:rsidRPr="00C06079" w:rsidRDefault="00D74F9C" w:rsidP="00D74F9C">
            <w:pPr>
              <w:numPr>
                <w:ilvl w:val="0"/>
                <w:numId w:val="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11.2.4.5 </w:t>
            </w:r>
            <w:r w:rsidRPr="00C06079">
              <w:rPr>
                <w:rFonts w:eastAsia="Times New Roman" w:cs="Arial"/>
              </w:rPr>
              <w:t>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459A7B4D" w14:textId="77777777" w:rsidR="00D74F9C" w:rsidRPr="00C06079" w:rsidRDefault="00D74F9C" w:rsidP="00D74F9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11.2.4.5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527910DD" w14:textId="77777777" w:rsidR="00D74F9C" w:rsidRPr="00C06079" w:rsidRDefault="00D74F9C" w:rsidP="00D74F9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988CA9A" w14:textId="77777777" w:rsidR="00D74F9C" w:rsidRPr="00C06079" w:rsidRDefault="00D74F9C" w:rsidP="00D74F9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FD12107" w14:textId="77777777" w:rsidR="00D74F9C" w:rsidRPr="00C06079" w:rsidRDefault="00D74F9C" w:rsidP="00D74F9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74ECF463" w14:textId="77777777" w:rsidR="00D74F9C" w:rsidRPr="00C06079" w:rsidRDefault="00D74F9C" w:rsidP="00D74F9C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41687AEB" w14:textId="77777777" w:rsidR="00D74F9C" w:rsidRPr="00C06079" w:rsidRDefault="00D74F9C" w:rsidP="00D74F9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60405413" w14:textId="77777777" w:rsidR="00D74F9C" w:rsidRPr="00C06079" w:rsidRDefault="00D74F9C" w:rsidP="00D74F9C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E63A6A" w14:textId="77777777" w:rsidR="00D74F9C" w:rsidRPr="00C06079" w:rsidRDefault="00D74F9C" w:rsidP="00D74F9C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5BC25D" w14:textId="77777777" w:rsidR="00D74F9C" w:rsidRPr="00C06079" w:rsidRDefault="00D74F9C" w:rsidP="00D74F9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3C12B2" w14:textId="46CEB1B9" w:rsidR="00D74F9C" w:rsidRPr="00D74F9C" w:rsidRDefault="00D74F9C" w:rsidP="00D74F9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applies to the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013CD7">
              <w:rPr>
                <w:rFonts w:eastAsia="Times New Roman" w:cs="Arial"/>
                <w:lang w:val="bg-BG"/>
              </w:rPr>
              <w:t>entire</w:t>
            </w:r>
            <w:r>
              <w:rPr>
                <w:rFonts w:eastAsia="Times New Roman" w:cs="Arial"/>
              </w:rPr>
              <w:t xml:space="preserve"> web page, but not to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web components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513B70">
              <w:rPr>
                <w:rFonts w:eastAsia="Times New Roman" w:cs="Arial"/>
                <w:lang w:val="bg-BG"/>
              </w:rPr>
              <w:t>themselves</w:t>
            </w:r>
            <w:r>
              <w:rPr>
                <w:rFonts w:eastAsia="Times New Roman" w:cs="Arial"/>
              </w:rPr>
              <w:t>.</w:t>
            </w:r>
          </w:p>
        </w:tc>
      </w:tr>
      <w:tr w:rsidR="00127345" w:rsidRPr="00B83919" w14:paraId="5A905E9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D6B65C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navigation-mechanisms-descriptive" w:history="1">
              <w:r w:rsidRPr="00C06079">
                <w:rPr>
                  <w:rStyle w:val="Hyperlink"/>
                  <w:rFonts w:eastAsia="Times New Roman" w:cs="Arial"/>
                  <w:b/>
                </w:rPr>
                <w:t>2.4.6 Headings and Labels</w:t>
              </w:r>
            </w:hyperlink>
            <w:r w:rsidRPr="00C06079">
              <w:t xml:space="preserve"> (Level AA)</w:t>
            </w:r>
          </w:p>
          <w:p w14:paraId="591EC59B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8FB184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F99BF22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9.2.4.6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84685AB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10.2.4.6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5482D6F3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11.2.4.6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3A7CFC59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</w:rPr>
              <w:t>11.2.4.6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7E9B487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BBF82DA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4D0B9693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509C53C7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1846D2FC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018D148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2198CB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EF4AEF" w14:textId="77777777" w:rsidR="00127345" w:rsidRPr="00C06079" w:rsidRDefault="00A01F94" w:rsidP="00A01F9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A8C98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127345" w:rsidRPr="00B83919" w14:paraId="5F4038CA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88EC1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navigation-mechanisms-focus-visible" w:history="1">
              <w:r w:rsidRPr="00C06079">
                <w:rPr>
                  <w:rStyle w:val="Hyperlink"/>
                  <w:rFonts w:eastAsia="Times New Roman" w:cs="Arial"/>
                  <w:b/>
                </w:rPr>
                <w:t>2.4.7 Focus Visible</w:t>
              </w:r>
            </w:hyperlink>
            <w:r w:rsidRPr="00C06079">
              <w:t xml:space="preserve"> (Level AA)</w:t>
            </w:r>
          </w:p>
          <w:p w14:paraId="64D97726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5BCE285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3A4AC981" w14:textId="77777777" w:rsidR="00127345" w:rsidRPr="00C06079" w:rsidRDefault="00127345" w:rsidP="00127345">
            <w:pPr>
              <w:numPr>
                <w:ilvl w:val="0"/>
                <w:numId w:val="1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9.2.4.7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622134C0" w14:textId="77777777" w:rsidR="00127345" w:rsidRPr="00C06079" w:rsidRDefault="00127345" w:rsidP="00127345">
            <w:pPr>
              <w:numPr>
                <w:ilvl w:val="0"/>
                <w:numId w:val="1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10.2.4.7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2EF19041" w14:textId="77777777" w:rsidR="00127345" w:rsidRPr="00C06079" w:rsidRDefault="00127345" w:rsidP="00127345">
            <w:pPr>
              <w:numPr>
                <w:ilvl w:val="0"/>
                <w:numId w:val="10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11.2.4.7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0437D3AD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11.2.4.7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CC040F4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688B7D2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6600AB69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42BCB6DB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5CBFD5FC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6810A00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697997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6A7CA8" w14:textId="77777777" w:rsidR="00127345" w:rsidRPr="00C06079" w:rsidRDefault="00A01F94" w:rsidP="00A01F9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3D1AF6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127345" w:rsidRPr="00B83919" w14:paraId="03F4F0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CF8D07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meaning-other-lang-id" w:history="1">
              <w:r w:rsidRPr="00C06079">
                <w:rPr>
                  <w:rStyle w:val="Hyperlink"/>
                  <w:rFonts w:eastAsia="Times New Roman" w:cs="Arial"/>
                  <w:b/>
                </w:rPr>
                <w:t>3.1.2 Language of Parts</w:t>
              </w:r>
            </w:hyperlink>
            <w:r w:rsidRPr="00C06079">
              <w:t xml:space="preserve"> (Level AA)</w:t>
            </w:r>
          </w:p>
          <w:p w14:paraId="5E6211BE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4F9BCF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501942B8" w14:textId="77777777" w:rsidR="00127345" w:rsidRPr="00C06079" w:rsidRDefault="00127345" w:rsidP="00127345">
            <w:pPr>
              <w:numPr>
                <w:ilvl w:val="0"/>
                <w:numId w:val="1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9.3.1.2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742163AF" w14:textId="77777777" w:rsidR="00127345" w:rsidRPr="00C06079" w:rsidRDefault="00127345" w:rsidP="00127345">
            <w:pPr>
              <w:numPr>
                <w:ilvl w:val="0"/>
                <w:numId w:val="1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10.3.1.2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3FFA1E6B" w14:textId="77777777" w:rsidR="00127345" w:rsidRPr="00C06079" w:rsidRDefault="00127345" w:rsidP="00127345">
            <w:pPr>
              <w:numPr>
                <w:ilvl w:val="0"/>
                <w:numId w:val="1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11.3.1.2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796DD3CC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11.3.1.2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05632CA7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48B4B9BD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584674E8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21FFBBAE" w14:textId="77777777" w:rsidR="00127345" w:rsidRPr="00C06079" w:rsidRDefault="00127345" w:rsidP="001273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6ACFBC0E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E6E479E" w14:textId="77777777" w:rsidR="00127345" w:rsidRPr="00C06079" w:rsidRDefault="00127345" w:rsidP="0012734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7BE4CD8" w14:textId="77777777" w:rsidR="00127345" w:rsidRPr="00C06079" w:rsidRDefault="00127345" w:rsidP="0012734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96C925" w14:textId="77777777" w:rsidR="00127345" w:rsidRPr="00C06079" w:rsidRDefault="00701131" w:rsidP="00701131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042AFB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AF5FA5" w14:textId="77777777" w:rsidR="00127345" w:rsidRPr="00C06079" w:rsidRDefault="00127345" w:rsidP="00127345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65B85" w:rsidRPr="00B83919" w14:paraId="2AF1858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AF6AEE" w14:textId="77777777" w:rsidR="00865B85" w:rsidRPr="00C06079" w:rsidRDefault="00865B85" w:rsidP="00865B8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consistent-behavior-consistent-locations" w:history="1">
              <w:r w:rsidRPr="00C06079">
                <w:rPr>
                  <w:rStyle w:val="Hyperlink"/>
                  <w:rFonts w:eastAsia="Times New Roman" w:cs="Arial"/>
                  <w:b/>
                </w:rPr>
                <w:t>3.2.3 Consistent Navigation</w:t>
              </w:r>
            </w:hyperlink>
            <w:r w:rsidRPr="00C06079">
              <w:t xml:space="preserve"> (Level AA)</w:t>
            </w:r>
          </w:p>
          <w:p w14:paraId="72A61236" w14:textId="77777777" w:rsidR="00865B85" w:rsidRPr="00C06079" w:rsidRDefault="00865B85" w:rsidP="00865B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8159514" w14:textId="77777777" w:rsidR="00865B85" w:rsidRPr="00C06079" w:rsidRDefault="00865B85" w:rsidP="00865B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1F051D06" w14:textId="77777777" w:rsidR="00865B85" w:rsidRPr="00C06079" w:rsidRDefault="00865B85" w:rsidP="00865B85">
            <w:pPr>
              <w:numPr>
                <w:ilvl w:val="0"/>
                <w:numId w:val="14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9.3.2.3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22373337" w14:textId="77777777" w:rsidR="00865B85" w:rsidRPr="00C06079" w:rsidRDefault="00865B85" w:rsidP="00865B85">
            <w:pPr>
              <w:numPr>
                <w:ilvl w:val="0"/>
                <w:numId w:val="14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10.3.2.3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3AB49C1F" w14:textId="77777777" w:rsidR="00865B85" w:rsidRPr="00C06079" w:rsidRDefault="00865B85" w:rsidP="00865B85">
            <w:pPr>
              <w:numPr>
                <w:ilvl w:val="0"/>
                <w:numId w:val="14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3DD6349E" w14:textId="77777777" w:rsidR="00865B85" w:rsidRPr="00C06079" w:rsidRDefault="00865B85" w:rsidP="00865B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11.3.2.3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5DAD65B1" w14:textId="77777777" w:rsidR="00865B85" w:rsidRPr="00C06079" w:rsidRDefault="00865B85" w:rsidP="00865B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60231E67" w14:textId="77777777" w:rsidR="00865B85" w:rsidRPr="00C06079" w:rsidRDefault="00865B85" w:rsidP="00865B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E522CDC" w14:textId="77777777" w:rsidR="00865B85" w:rsidRPr="00C06079" w:rsidRDefault="00865B85" w:rsidP="00865B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lastRenderedPageBreak/>
              <w:t>12.2.4 (Support Docs)</w:t>
            </w:r>
          </w:p>
          <w:p w14:paraId="718FCCC9" w14:textId="77777777" w:rsidR="00865B85" w:rsidRPr="00C06079" w:rsidRDefault="00865B85" w:rsidP="00865B8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34B02532" w14:textId="77777777" w:rsidR="00865B85" w:rsidRPr="00C06079" w:rsidRDefault="00865B85" w:rsidP="00865B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648FB179" w14:textId="77777777" w:rsidR="00865B85" w:rsidRPr="00C06079" w:rsidRDefault="00865B85" w:rsidP="00865B85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79865A4" w14:textId="77777777" w:rsidR="00865B85" w:rsidRPr="00C06079" w:rsidRDefault="00865B85" w:rsidP="00865B85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8039FE" w14:textId="77777777" w:rsidR="00865B85" w:rsidRPr="00C06079" w:rsidRDefault="00865B85" w:rsidP="00865B85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3D9107" w14:textId="4B566AA6" w:rsidR="00865B85" w:rsidRPr="00C06079" w:rsidRDefault="00865B85" w:rsidP="00865B85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applies to the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013CD7">
              <w:rPr>
                <w:rFonts w:eastAsia="Times New Roman" w:cs="Arial"/>
                <w:lang w:val="bg-BG"/>
              </w:rPr>
              <w:t>entire</w:t>
            </w:r>
            <w:r>
              <w:rPr>
                <w:rFonts w:eastAsia="Times New Roman" w:cs="Arial"/>
              </w:rPr>
              <w:t xml:space="preserve"> web page, but not to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web components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 w:rsidRPr="00513B70">
              <w:rPr>
                <w:rFonts w:eastAsia="Times New Roman" w:cs="Arial"/>
                <w:lang w:val="bg-BG"/>
              </w:rPr>
              <w:t>themselves</w:t>
            </w:r>
          </w:p>
        </w:tc>
      </w:tr>
      <w:tr w:rsidR="00D37377" w:rsidRPr="00B83919" w14:paraId="705E164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9C2034" w14:textId="77777777" w:rsidR="00D37377" w:rsidRPr="00C06079" w:rsidRDefault="00D37377" w:rsidP="00D3737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consistent-behavior-consistent-functionality" w:history="1">
              <w:r w:rsidRPr="00C06079">
                <w:rPr>
                  <w:rStyle w:val="Hyperlink"/>
                  <w:rFonts w:eastAsia="Times New Roman" w:cs="Arial"/>
                  <w:b/>
                </w:rPr>
                <w:t>3.2.4 Consistent Identification</w:t>
              </w:r>
            </w:hyperlink>
            <w:r w:rsidRPr="00C06079">
              <w:t xml:space="preserve"> (Level AA)</w:t>
            </w:r>
          </w:p>
          <w:p w14:paraId="168C190D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7A9B701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64DE6C71" w14:textId="77777777" w:rsidR="00D37377" w:rsidRPr="00C06079" w:rsidRDefault="00D37377" w:rsidP="00D37377">
            <w:pPr>
              <w:numPr>
                <w:ilvl w:val="0"/>
                <w:numId w:val="1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9.3.2.4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43F3050A" w14:textId="77777777" w:rsidR="00D37377" w:rsidRPr="00C06079" w:rsidRDefault="00D37377" w:rsidP="00D37377">
            <w:pPr>
              <w:numPr>
                <w:ilvl w:val="0"/>
                <w:numId w:val="1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10.3.2.4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  <w:r w:rsidRPr="00C06079">
              <w:rPr>
                <w:rFonts w:eastAsia="Times New Roman" w:cs="Arial"/>
              </w:rPr>
              <w:t xml:space="preserve"> – Does not apply</w:t>
            </w:r>
          </w:p>
          <w:p w14:paraId="5D15303D" w14:textId="77777777" w:rsidR="00D37377" w:rsidRPr="00C06079" w:rsidRDefault="00D37377" w:rsidP="00D37377">
            <w:pPr>
              <w:numPr>
                <w:ilvl w:val="0"/>
                <w:numId w:val="15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11.3.2.4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 – Does not apply</w:t>
            </w:r>
          </w:p>
          <w:p w14:paraId="10E88BAD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11.3.2.4</w:t>
            </w:r>
            <w:r w:rsidRPr="00C06079">
              <w:rPr>
                <w:rFonts w:eastAsia="Times New Roman" w:cs="Arial"/>
              </w:rPr>
              <w:t xml:space="preserve"> (Closed Software) – Does not apply</w:t>
            </w:r>
          </w:p>
          <w:p w14:paraId="44431475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5C74B793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4B371E6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732542D1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78149F4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5FF0390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3870C6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4B1E03" w14:textId="77777777" w:rsidR="00D37377" w:rsidRPr="00C06079" w:rsidRDefault="00C34A12" w:rsidP="00C34A1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C34A12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CB613D" w14:textId="77777777" w:rsidR="00D37377" w:rsidRPr="00C06079" w:rsidRDefault="00D37377" w:rsidP="00D3737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D37377" w:rsidRPr="00B83919" w14:paraId="276ADD3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9C00A" w14:textId="77777777" w:rsidR="00D37377" w:rsidRPr="00C06079" w:rsidRDefault="00D37377" w:rsidP="00D3737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minimize-error-suggestions" w:history="1">
              <w:r w:rsidRPr="00C06079">
                <w:rPr>
                  <w:rStyle w:val="Hyperlink"/>
                  <w:rFonts w:eastAsia="Times New Roman" w:cs="Arial"/>
                  <w:b/>
                </w:rPr>
                <w:t>3.3.3 Error Suggestion</w:t>
              </w:r>
            </w:hyperlink>
            <w:r w:rsidRPr="00C06079">
              <w:t xml:space="preserve"> (Level AA)</w:t>
            </w:r>
          </w:p>
          <w:p w14:paraId="13993174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70ADF3E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77233EE3" w14:textId="77777777" w:rsidR="00D37377" w:rsidRPr="00C06079" w:rsidRDefault="00D37377" w:rsidP="00D37377">
            <w:pPr>
              <w:numPr>
                <w:ilvl w:val="0"/>
                <w:numId w:val="1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9.3.3.3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E3083ED" w14:textId="77777777" w:rsidR="00D37377" w:rsidRPr="00C06079" w:rsidRDefault="00D37377" w:rsidP="00D37377">
            <w:pPr>
              <w:numPr>
                <w:ilvl w:val="0"/>
                <w:numId w:val="1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10.3.3.3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4641DF82" w14:textId="77777777" w:rsidR="00D37377" w:rsidRPr="00C06079" w:rsidRDefault="00D37377" w:rsidP="00D37377">
            <w:pPr>
              <w:numPr>
                <w:ilvl w:val="0"/>
                <w:numId w:val="18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11.3.3.3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682851D8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11.3.3.3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6DD8C094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2F60EA4C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34093B41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6132F7B1" w14:textId="77777777" w:rsidR="00D37377" w:rsidRPr="00C06079" w:rsidRDefault="00D37377" w:rsidP="00D3737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7B551B49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04C57F" w14:textId="77777777" w:rsidR="00D37377" w:rsidRPr="00C06079" w:rsidRDefault="00D37377" w:rsidP="00D37377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11943EC" w14:textId="77777777" w:rsidR="00D37377" w:rsidRPr="00C06079" w:rsidRDefault="00D37377" w:rsidP="00D37377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4F83B5" w14:textId="77777777" w:rsidR="00D37377" w:rsidRPr="002D69F4" w:rsidRDefault="002D69F4" w:rsidP="002D69F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7CA1D3" w14:textId="77777777" w:rsidR="00D37377" w:rsidRDefault="002D69F4" w:rsidP="00D3737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There is no built-in functionality for error suggestion, however it could be accomplished with custom code.</w:t>
            </w:r>
          </w:p>
          <w:p w14:paraId="32590B26" w14:textId="77777777" w:rsidR="00530E07" w:rsidRDefault="00530E07" w:rsidP="00530E0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d</w:t>
            </w:r>
            <w:r w:rsidRPr="009D02E6">
              <w:rPr>
                <w:rFonts w:eastAsia="Times New Roman" w:cs="Arial"/>
              </w:rPr>
              <w:t xml:space="preserve">evelopers can also use the asp:ValidationSummary control or customize the controls' validation </w:t>
            </w:r>
            <w:r>
              <w:rPr>
                <w:rFonts w:eastAsia="Times New Roman" w:cs="Arial"/>
              </w:rPr>
              <w:t>options</w:t>
            </w:r>
            <w:r w:rsidRPr="009D02E6">
              <w:rPr>
                <w:rFonts w:eastAsia="Times New Roman" w:cs="Arial"/>
              </w:rPr>
              <w:t xml:space="preserve"> to inform users about errors.</w:t>
            </w:r>
          </w:p>
          <w:p w14:paraId="1D0D6F13" w14:textId="77777777" w:rsidR="00530E07" w:rsidRPr="00C06079" w:rsidRDefault="00530E07" w:rsidP="00D3737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46643" w:rsidRPr="00B83919" w14:paraId="65A31E1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B501A9" w14:textId="77777777" w:rsidR="00C46643" w:rsidRPr="00C06079" w:rsidRDefault="00C46643" w:rsidP="00C4664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minimize-error-reversible" w:history="1">
              <w:r w:rsidRPr="00C06079">
                <w:rPr>
                  <w:rStyle w:val="Hyperlink"/>
                  <w:rFonts w:eastAsia="Times New Roman" w:cs="Arial"/>
                  <w:b/>
                </w:rPr>
                <w:t>3.3.4 Error Prevention (Legal, Financial, Data)</w:t>
              </w:r>
            </w:hyperlink>
            <w:r w:rsidRPr="00C06079">
              <w:t xml:space="preserve"> (Level AA)</w:t>
            </w:r>
          </w:p>
          <w:p w14:paraId="400D8E34" w14:textId="77777777" w:rsidR="00C46643" w:rsidRPr="00C06079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3154A9D" w14:textId="77777777" w:rsidR="00C46643" w:rsidRPr="00C06079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</w:t>
            </w:r>
          </w:p>
          <w:p w14:paraId="42DC4E30" w14:textId="77777777" w:rsidR="00C46643" w:rsidRPr="00C06079" w:rsidRDefault="00C46643" w:rsidP="00C46643">
            <w:pPr>
              <w:numPr>
                <w:ilvl w:val="0"/>
                <w:numId w:val="1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9.3.3.4</w:t>
            </w:r>
            <w:r w:rsidRPr="00C06079">
              <w:rPr>
                <w:rFonts w:eastAsia="Times New Roman" w:cs="Arial"/>
              </w:rPr>
              <w:t xml:space="preserve"> (Web)</w:t>
            </w:r>
          </w:p>
          <w:p w14:paraId="18B06985" w14:textId="77777777" w:rsidR="00C46643" w:rsidRPr="00C06079" w:rsidRDefault="00C46643" w:rsidP="00C46643">
            <w:pPr>
              <w:numPr>
                <w:ilvl w:val="0"/>
                <w:numId w:val="1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10.3.3.4</w:t>
            </w:r>
            <w:r w:rsidRPr="00C0607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(Non-web document)</w:t>
            </w:r>
          </w:p>
          <w:p w14:paraId="42CCE43D" w14:textId="77777777" w:rsidR="00C46643" w:rsidRPr="00C06079" w:rsidRDefault="00C46643" w:rsidP="00C46643">
            <w:pPr>
              <w:numPr>
                <w:ilvl w:val="0"/>
                <w:numId w:val="19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11.3.3.4</w:t>
            </w:r>
            <w:r w:rsidRPr="00C06079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C06079">
              <w:rPr>
                <w:rFonts w:eastAsia="Times New Roman" w:cs="Arial"/>
              </w:rPr>
              <w:t>Software)</w:t>
            </w:r>
          </w:p>
          <w:p w14:paraId="495CD898" w14:textId="77777777" w:rsidR="00C46643" w:rsidRPr="00C06079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11.3.3.4</w:t>
            </w:r>
            <w:r w:rsidRPr="00C06079">
              <w:rPr>
                <w:rFonts w:eastAsia="Times New Roman" w:cs="Arial"/>
              </w:rPr>
              <w:t xml:space="preserve"> (Closed Software)</w:t>
            </w:r>
          </w:p>
          <w:p w14:paraId="09EE104B" w14:textId="77777777" w:rsidR="00C46643" w:rsidRPr="00C06079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11.8.2 (Authoring Tool)</w:t>
            </w:r>
          </w:p>
          <w:p w14:paraId="0CF3D541" w14:textId="77777777" w:rsidR="00C46643" w:rsidRPr="00C06079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>
              <w:t>12.1.2 (Product Docs)</w:t>
            </w:r>
          </w:p>
          <w:p w14:paraId="0148E773" w14:textId="77777777" w:rsidR="00C46643" w:rsidRPr="00C06079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>
              <w:t>12.2.4 (Support Docs)</w:t>
            </w:r>
          </w:p>
          <w:p w14:paraId="64E3C92B" w14:textId="77777777" w:rsidR="00C46643" w:rsidRPr="00C06079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</w:t>
            </w:r>
          </w:p>
          <w:p w14:paraId="11A95EC7" w14:textId="77777777" w:rsidR="00C46643" w:rsidRPr="00C06079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9A5A34E" w14:textId="77777777" w:rsidR="00C46643" w:rsidRPr="00C06079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76A4DA" w14:textId="77777777" w:rsidR="00C46643" w:rsidRPr="00C06079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9F1DE8" w14:textId="77777777" w:rsidR="00C46643" w:rsidRPr="00C06079" w:rsidRDefault="00C46643" w:rsidP="00C4664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4B1788" w14:textId="77777777" w:rsidR="00C46643" w:rsidRPr="00C06079" w:rsidRDefault="00C46643" w:rsidP="00C4664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developer is responsible to configure the web page in a way to meet this criterion. The components provide the needed mechanism for such a configuration. </w:t>
            </w:r>
          </w:p>
          <w:p w14:paraId="2ED2BCD6" w14:textId="77777777" w:rsidR="00C46643" w:rsidRPr="00C06079" w:rsidRDefault="00C46643" w:rsidP="00C4664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C46643" w:rsidRPr="00B83919" w14:paraId="2D6B37C8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C6CCC6" w14:textId="77777777" w:rsidR="00C46643" w:rsidRPr="00256160" w:rsidRDefault="00C46643" w:rsidP="00C4664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status-messages" w:history="1">
              <w:r w:rsidRPr="00256160">
                <w:rPr>
                  <w:rStyle w:val="Hyperlink"/>
                  <w:rFonts w:eastAsia="Times New Roman" w:cs="Arial"/>
                  <w:b/>
                </w:rPr>
                <w:t>4.1.3 Status Messages</w:t>
              </w:r>
            </w:hyperlink>
            <w:r w:rsidRPr="00256160">
              <w:rPr>
                <w:rFonts w:eastAsia="Times New Roman" w:cs="Arial"/>
                <w:b/>
              </w:rPr>
              <w:t xml:space="preserve"> </w:t>
            </w:r>
            <w:r w:rsidRPr="00256160">
              <w:t>(Level AA 2.1 only)</w:t>
            </w:r>
          </w:p>
          <w:p w14:paraId="0EAA8F0A" w14:textId="77777777" w:rsidR="00C46643" w:rsidRPr="00256160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256160">
              <w:rPr>
                <w:rFonts w:eastAsia="Times New Roman" w:cs="Arial"/>
              </w:rPr>
              <w:t>Also applies to:</w:t>
            </w:r>
          </w:p>
          <w:p w14:paraId="403E3492" w14:textId="77777777" w:rsidR="00C46643" w:rsidRPr="00EC2B77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C2B77">
              <w:rPr>
                <w:rFonts w:eastAsia="Times New Roman" w:cs="Arial"/>
              </w:rPr>
              <w:t>EN 301 549 Criteria</w:t>
            </w:r>
          </w:p>
          <w:p w14:paraId="2D7398E3" w14:textId="77777777" w:rsidR="00C46643" w:rsidRPr="00E45F1E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9.4.1.3 (Web)</w:t>
            </w:r>
          </w:p>
          <w:p w14:paraId="46BCF9C2" w14:textId="77777777" w:rsidR="00C46643" w:rsidRPr="00E45F1E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 xml:space="preserve">10.4.1.3 </w:t>
            </w:r>
            <w:r>
              <w:rPr>
                <w:rFonts w:eastAsia="Times New Roman" w:cs="Arial"/>
              </w:rPr>
              <w:t>(Non-web document)</w:t>
            </w:r>
          </w:p>
          <w:p w14:paraId="5AC65148" w14:textId="77777777" w:rsidR="00C46643" w:rsidRPr="00256160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56160">
              <w:rPr>
                <w:rFonts w:eastAsia="Times New Roman" w:cs="Arial"/>
              </w:rPr>
              <w:t>11.</w:t>
            </w:r>
            <w:r>
              <w:rPr>
                <w:rFonts w:eastAsia="Times New Roman" w:cs="Arial"/>
              </w:rPr>
              <w:t>4.1.3</w:t>
            </w:r>
            <w:r w:rsidRPr="00256160">
              <w:rPr>
                <w:rFonts w:eastAsia="Times New Roman" w:cs="Arial"/>
              </w:rPr>
              <w:t xml:space="preserve"> (</w:t>
            </w:r>
            <w:r>
              <w:rPr>
                <w:rFonts w:eastAsia="Times New Roman" w:cs="Arial"/>
              </w:rPr>
              <w:t xml:space="preserve">Open Functionality </w:t>
            </w:r>
            <w:r w:rsidRPr="00256160">
              <w:rPr>
                <w:rFonts w:eastAsia="Times New Roman" w:cs="Arial"/>
              </w:rPr>
              <w:t>Software)</w:t>
            </w:r>
          </w:p>
          <w:p w14:paraId="05290DC7" w14:textId="77777777" w:rsidR="00C46643" w:rsidRPr="00256160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56160">
              <w:rPr>
                <w:rFonts w:eastAsia="Times New Roman" w:cs="Arial"/>
              </w:rPr>
              <w:t>11.</w:t>
            </w:r>
            <w:r>
              <w:rPr>
                <w:rFonts w:eastAsia="Times New Roman" w:cs="Arial"/>
              </w:rPr>
              <w:t>4.1.3</w:t>
            </w:r>
            <w:r w:rsidRPr="00256160">
              <w:rPr>
                <w:rFonts w:eastAsia="Times New Roman" w:cs="Arial"/>
              </w:rPr>
              <w:t xml:space="preserve"> (Closed Software) – Does not apply</w:t>
            </w:r>
          </w:p>
          <w:p w14:paraId="13023DDF" w14:textId="77777777" w:rsidR="00C46643" w:rsidRPr="00256160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256160">
              <w:t>11.8.2 (Authoring Tool)</w:t>
            </w:r>
          </w:p>
          <w:p w14:paraId="580C5ECA" w14:textId="77777777" w:rsidR="00C46643" w:rsidRPr="00256160" w:rsidRDefault="00C46643" w:rsidP="00C46643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256160">
              <w:t>12.1.2 (Product Docs)</w:t>
            </w:r>
          </w:p>
          <w:p w14:paraId="6D9D4FDC" w14:textId="77777777" w:rsidR="00C46643" w:rsidRPr="00E45F1E" w:rsidRDefault="00C46643" w:rsidP="00C4664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256160">
              <w:t>12.2.4 (Support Docs)</w:t>
            </w:r>
          </w:p>
          <w:p w14:paraId="470D9B04" w14:textId="77777777" w:rsidR="00C46643" w:rsidRPr="00256160" w:rsidRDefault="00C46643" w:rsidP="00C4664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E45F1E">
              <w:rPr>
                <w:rFonts w:eastAsia="Times New Roman" w:cs="Arial"/>
              </w:rPr>
              <w:t>Revised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0B819" w14:textId="77777777" w:rsidR="00C46643" w:rsidRPr="00C06079" w:rsidRDefault="002D688B" w:rsidP="002D688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A39A81" w14:textId="77777777" w:rsidR="00C46643" w:rsidRPr="00C06079" w:rsidRDefault="00C46643" w:rsidP="00C46643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0547C33C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D198487" w14:textId="77777777" w:rsidR="003D2163" w:rsidRPr="00B83919" w:rsidRDefault="003D2163" w:rsidP="00B83919">
      <w:pPr>
        <w:pStyle w:val="Heading3"/>
      </w:pPr>
      <w:bookmarkStart w:id="15" w:name="_Toc512938933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15"/>
    </w:p>
    <w:p w14:paraId="46FDFD91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1FAD747D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8F58B4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EEDEAD5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856A966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548C9" w:rsidRPr="00B83919" w14:paraId="5229F59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5AAF5B" w14:textId="77777777" w:rsidR="000548C9" w:rsidRPr="00C06079" w:rsidRDefault="000548C9" w:rsidP="000548C9">
            <w:pPr>
              <w:spacing w:after="0" w:line="240" w:lineRule="auto"/>
            </w:pPr>
            <w:hyperlink r:id="rId70" w:anchor="media-equiv-sign" w:history="1">
              <w:r w:rsidRPr="00C06079">
                <w:rPr>
                  <w:rStyle w:val="Hyperlink"/>
                  <w:rFonts w:eastAsia="Times New Roman" w:cs="Arial"/>
                  <w:b/>
                </w:rPr>
                <w:t>1.2.6 Sign Language (Prerecorded)</w:t>
              </w:r>
            </w:hyperlink>
            <w:r w:rsidRPr="00C06079">
              <w:t xml:space="preserve"> (Level AAA)</w:t>
            </w:r>
          </w:p>
          <w:p w14:paraId="1E062EFF" w14:textId="77777777" w:rsidR="000548C9" w:rsidRPr="00C06079" w:rsidRDefault="000548C9" w:rsidP="000548C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EN 301 549 Criteria – Does not apply</w:t>
            </w:r>
          </w:p>
          <w:p w14:paraId="6E45A68E" w14:textId="77777777" w:rsidR="000548C9" w:rsidRPr="00C06079" w:rsidRDefault="000548C9" w:rsidP="000548C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137F17" w14:textId="77777777" w:rsidR="000548C9" w:rsidRPr="00C06079" w:rsidRDefault="000548C9" w:rsidP="000548C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lastRenderedPageBreak/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FF3F3D" w14:textId="77777777" w:rsidR="000548C9" w:rsidRPr="0092554C" w:rsidRDefault="0092554C" w:rsidP="000548C9">
            <w:pPr>
              <w:spacing w:after="0" w:line="240" w:lineRule="auto"/>
              <w:rPr>
                <w:rFonts w:eastAsia="Times New Roman" w:cs="Arial"/>
                <w:lang w:val="bg-BG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0548C9" w:rsidRPr="00B83919" w14:paraId="1A22686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C01693" w14:textId="77777777" w:rsidR="000548C9" w:rsidRPr="00C06079" w:rsidRDefault="000548C9" w:rsidP="000548C9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1" w:anchor="media-equiv-extended-ad" w:history="1">
              <w:r w:rsidRPr="00C06079">
                <w:rPr>
                  <w:rStyle w:val="Hyperlink"/>
                  <w:rFonts w:eastAsia="Times New Roman" w:cs="Arial"/>
                  <w:b/>
                </w:rPr>
                <w:t>1.2.7 Extended Audio Description (Prerecorded)</w:t>
              </w:r>
            </w:hyperlink>
            <w:r w:rsidRPr="00C06079">
              <w:t xml:space="preserve"> (Level AAA)</w:t>
            </w:r>
          </w:p>
          <w:p w14:paraId="1A2EC206" w14:textId="77777777" w:rsidR="000548C9" w:rsidRPr="00C06079" w:rsidRDefault="000548C9" w:rsidP="000548C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0ED611A3" w14:textId="77777777" w:rsidR="000548C9" w:rsidRPr="00C06079" w:rsidRDefault="000548C9" w:rsidP="000548C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6F4932" w14:textId="77777777" w:rsidR="000548C9" w:rsidRPr="00C06079" w:rsidRDefault="0092554C" w:rsidP="0092554C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7D8BB" w14:textId="77777777" w:rsidR="000548C9" w:rsidRPr="00C06079" w:rsidRDefault="0092554C" w:rsidP="000548C9">
            <w:pPr>
              <w:spacing w:after="0" w:line="240" w:lineRule="auto"/>
              <w:rPr>
                <w:rFonts w:eastAsia="Times New Roman" w:cs="Arial"/>
              </w:rPr>
            </w:pPr>
            <w:r w:rsidRPr="00A1188E">
              <w:rPr>
                <w:rFonts w:eastAsia="Times New Roman" w:cs="Arial"/>
              </w:rPr>
              <w:t>MediaPlayer plays video files from static sources or streams online YouTube videos and present them in a user-friendly interface.</w:t>
            </w:r>
            <w:r>
              <w:rPr>
                <w:rFonts w:eastAsia="Times New Roman" w:cs="Arial"/>
              </w:rPr>
              <w:t xml:space="preserve"> So, if the proper source with audio description is provided, MediaPlayer will play it successfully.</w:t>
            </w:r>
          </w:p>
        </w:tc>
      </w:tr>
      <w:tr w:rsidR="00482845" w:rsidRPr="00B83919" w14:paraId="3E5B1CD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0C3BE4" w14:textId="77777777" w:rsidR="00482845" w:rsidRPr="00C06079" w:rsidRDefault="00482845" w:rsidP="00482845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2" w:anchor="media-equiv-text-doc" w:history="1">
              <w:r w:rsidRPr="00C06079">
                <w:rPr>
                  <w:rStyle w:val="Hyperlink"/>
                  <w:rFonts w:eastAsia="Times New Roman" w:cs="Arial"/>
                  <w:b/>
                </w:rPr>
                <w:t>1.2.8 Media Alternative (Prerecorded)</w:t>
              </w:r>
            </w:hyperlink>
            <w:r w:rsidRPr="00C06079">
              <w:t xml:space="preserve"> (Level AAA)</w:t>
            </w:r>
          </w:p>
          <w:p w14:paraId="31627910" w14:textId="77777777" w:rsidR="00482845" w:rsidRPr="00C06079" w:rsidRDefault="00482845" w:rsidP="004828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9CB2F7C" w14:textId="77777777" w:rsidR="00482845" w:rsidRPr="00C06079" w:rsidRDefault="00482845" w:rsidP="00482845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E96543" w14:textId="77777777" w:rsidR="00482845" w:rsidRPr="00C06079" w:rsidRDefault="00482845" w:rsidP="00482845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DEA489" w14:textId="77777777" w:rsidR="00482845" w:rsidRPr="00C06079" w:rsidRDefault="00482845" w:rsidP="00482845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E468CA">
              <w:rPr>
                <w:rFonts w:eastAsia="Times New Roman" w:cs="Arial"/>
              </w:rPr>
              <w:t>.</w:t>
            </w:r>
          </w:p>
        </w:tc>
      </w:tr>
      <w:tr w:rsidR="00F20DF7" w:rsidRPr="00B83919" w14:paraId="3975C23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6F6FA7" w14:textId="77777777" w:rsidR="00F20DF7" w:rsidRPr="00C06079" w:rsidRDefault="00F20DF7" w:rsidP="00F20DF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3" w:anchor="media-equiv-live-audio-only" w:history="1">
              <w:r w:rsidRPr="00C06079">
                <w:rPr>
                  <w:rStyle w:val="Hyperlink"/>
                  <w:rFonts w:eastAsia="Times New Roman" w:cs="Arial"/>
                  <w:b/>
                </w:rPr>
                <w:t>1.2.9 Audio-only (Live)</w:t>
              </w:r>
            </w:hyperlink>
            <w:r w:rsidRPr="00C06079">
              <w:t xml:space="preserve"> (Level AAA)</w:t>
            </w:r>
          </w:p>
          <w:p w14:paraId="761B2EEF" w14:textId="77777777" w:rsidR="00F20DF7" w:rsidRPr="00C06079" w:rsidRDefault="00F20DF7" w:rsidP="00F20DF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Criteria– Does not apply</w:t>
            </w:r>
          </w:p>
          <w:p w14:paraId="0BE47BCA" w14:textId="77777777" w:rsidR="00F20DF7" w:rsidRPr="00C06079" w:rsidRDefault="00F20DF7" w:rsidP="00F20DF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6DBCB0" w14:textId="77777777" w:rsidR="00F20DF7" w:rsidRPr="00C06079" w:rsidRDefault="00F20DF7" w:rsidP="00F20DF7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EC90A5" w14:textId="77777777" w:rsidR="00F20DF7" w:rsidRPr="00C06079" w:rsidRDefault="00F20DF7" w:rsidP="00F20DF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E468CA">
              <w:rPr>
                <w:rFonts w:eastAsia="Times New Roman" w:cs="Arial"/>
              </w:rPr>
              <w:t>.</w:t>
            </w:r>
          </w:p>
        </w:tc>
      </w:tr>
      <w:tr w:rsidR="00F20DF7" w:rsidRPr="00B83919" w14:paraId="674CD1DB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A87B43" w14:textId="77777777" w:rsidR="00F20DF7" w:rsidRPr="00C06079" w:rsidRDefault="00F20DF7" w:rsidP="00F20DF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identify-purpose" w:history="1">
              <w:r w:rsidRPr="000734E8">
                <w:rPr>
                  <w:rStyle w:val="Hyperlink"/>
                  <w:rFonts w:eastAsia="Times New Roman" w:cs="Arial"/>
                  <w:b/>
                </w:rPr>
                <w:t>1.3.6 Identify</w:t>
              </w:r>
              <w:r w:rsidRPr="000734E8">
                <w:rPr>
                  <w:rStyle w:val="Hyperlink"/>
                  <w:b/>
                </w:rPr>
                <w:t xml:space="preserve"> Purpose</w:t>
              </w:r>
            </w:hyperlink>
            <w:r w:rsidRPr="00C06079">
              <w:t xml:space="preserve"> (Level AA</w:t>
            </w:r>
            <w:r>
              <w:t>A 2.1 only</w:t>
            </w:r>
            <w:r w:rsidRPr="00C06079">
              <w:t>)</w:t>
            </w:r>
          </w:p>
          <w:p w14:paraId="5B8DBDE3" w14:textId="77777777" w:rsidR="00F20DF7" w:rsidRDefault="00F20DF7" w:rsidP="00F20DF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Criteria– Does not apply</w:t>
            </w:r>
          </w:p>
          <w:p w14:paraId="67BA93BD" w14:textId="77777777" w:rsidR="00F20DF7" w:rsidRPr="007B4B5A" w:rsidRDefault="00F20DF7" w:rsidP="00F20DF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2B789" w14:textId="77777777" w:rsidR="00F20DF7" w:rsidRPr="00C06079" w:rsidRDefault="00A82DBD" w:rsidP="00A82DBD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0808F7" w14:textId="77777777" w:rsidR="00F20DF7" w:rsidRPr="00C06079" w:rsidRDefault="00F20DF7" w:rsidP="00F20DF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8E7A3D" w:rsidRPr="00B83919" w14:paraId="4053F7E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BAE94" w14:textId="77777777" w:rsidR="008E7A3D" w:rsidRPr="00C06079" w:rsidRDefault="008E7A3D" w:rsidP="008E7A3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5" w:anchor="visual-audio-contrast7" w:history="1">
              <w:r w:rsidRPr="00C06079">
                <w:rPr>
                  <w:rStyle w:val="Hyperlink"/>
                  <w:rFonts w:eastAsia="Times New Roman" w:cs="Arial"/>
                  <w:b/>
                </w:rPr>
                <w:t xml:space="preserve">1.4.6 Contrast </w:t>
              </w:r>
              <w:r>
                <w:rPr>
                  <w:rStyle w:val="Hyperlink"/>
                  <w:rFonts w:eastAsia="Times New Roman" w:cs="Arial"/>
                  <w:b/>
                </w:rPr>
                <w:t>(</w:t>
              </w:r>
              <w:r w:rsidRPr="00C06079">
                <w:rPr>
                  <w:rStyle w:val="Hyperlink"/>
                  <w:rFonts w:eastAsia="Times New Roman" w:cs="Arial"/>
                  <w:b/>
                </w:rPr>
                <w:t>Enhanced</w:t>
              </w:r>
            </w:hyperlink>
            <w:r>
              <w:t>)</w:t>
            </w:r>
            <w:r w:rsidRPr="00C06079">
              <w:t xml:space="preserve"> (Level AAA)</w:t>
            </w:r>
          </w:p>
          <w:p w14:paraId="06052C73" w14:textId="77777777" w:rsidR="008E7A3D" w:rsidRPr="00C06079" w:rsidRDefault="008E7A3D" w:rsidP="008E7A3D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0F86F299" w14:textId="77777777" w:rsidR="008E7A3D" w:rsidRPr="00C06079" w:rsidRDefault="008E7A3D" w:rsidP="008E7A3D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15A19C" w14:textId="77777777" w:rsidR="008E7A3D" w:rsidRPr="00C06079" w:rsidRDefault="008E7A3D" w:rsidP="008E7A3D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E5C932" w14:textId="77777777" w:rsidR="008E7A3D" w:rsidRDefault="008E7A3D" w:rsidP="008E7A3D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There is dedicated High Contrast theme swatch in the </w:t>
            </w:r>
            <w:hyperlink r:id="rId76" w:history="1">
              <w:r w:rsidRPr="00984CE2">
                <w:rPr>
                  <w:rStyle w:val="Hyperlink"/>
                  <w:rFonts w:eastAsia="Times New Roman" w:cs="Arial"/>
                </w:rPr>
                <w:t>Theme Builder app</w:t>
              </w:r>
            </w:hyperlink>
            <w:r>
              <w:rPr>
                <w:rFonts w:eastAsia="Times New Roman" w:cs="Arial"/>
              </w:rPr>
              <w:t xml:space="preserve">, however, problematic scenarios, where the contrast ratio is not met exist. Another skin which covers with some exceptions the contrast ration is the Simple skin. </w:t>
            </w:r>
          </w:p>
          <w:p w14:paraId="41644FBE" w14:textId="77777777" w:rsidR="008E7A3D" w:rsidRPr="00C06079" w:rsidRDefault="008E7A3D" w:rsidP="008E7A3D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Regardless of the chosen skin, a custom CSS could be applied to improve the contrast where it is needed.</w:t>
            </w:r>
          </w:p>
        </w:tc>
      </w:tr>
      <w:tr w:rsidR="008E7A3D" w:rsidRPr="00B83919" w14:paraId="651B483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5B1902" w14:textId="77777777" w:rsidR="008E7A3D" w:rsidRPr="00C06079" w:rsidRDefault="008E7A3D" w:rsidP="008E7A3D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7" w:anchor="visual-audio-contrast-noaudio" w:history="1">
              <w:r w:rsidRPr="00C06079">
                <w:rPr>
                  <w:rStyle w:val="Hyperlink"/>
                  <w:rFonts w:eastAsia="Times New Roman" w:cs="Arial"/>
                  <w:b/>
                </w:rPr>
                <w:t>1.4.7 Low or No Background Audio</w:t>
              </w:r>
            </w:hyperlink>
            <w:r w:rsidRPr="00C06079">
              <w:t xml:space="preserve"> (Level AAA)</w:t>
            </w:r>
          </w:p>
          <w:p w14:paraId="71DB60BA" w14:textId="77777777" w:rsidR="008E7A3D" w:rsidRPr="00C06079" w:rsidRDefault="008E7A3D" w:rsidP="008E7A3D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081ABB48" w14:textId="77777777" w:rsidR="008E7A3D" w:rsidRPr="00C06079" w:rsidRDefault="008E7A3D" w:rsidP="008E7A3D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8F6871" w14:textId="77777777" w:rsidR="008E7A3D" w:rsidRPr="00C06079" w:rsidRDefault="00E468CA" w:rsidP="00E468CA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65BC5" w14:textId="77777777" w:rsidR="008E7A3D" w:rsidRPr="00C06079" w:rsidRDefault="00E468CA" w:rsidP="008E7A3D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components.</w:t>
            </w:r>
          </w:p>
        </w:tc>
      </w:tr>
      <w:tr w:rsidR="0039299F" w:rsidRPr="00B83919" w14:paraId="6F07D52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D5F68" w14:textId="77777777" w:rsidR="0039299F" w:rsidRPr="00C06079" w:rsidRDefault="0039299F" w:rsidP="0039299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8" w:anchor="visual-audio-contrast-visual-presentation" w:history="1">
              <w:r w:rsidRPr="00C06079">
                <w:rPr>
                  <w:rStyle w:val="Hyperlink"/>
                  <w:rFonts w:eastAsia="Times New Roman" w:cs="Arial"/>
                  <w:b/>
                </w:rPr>
                <w:t>1.4.8 Visual Presentation</w:t>
              </w:r>
            </w:hyperlink>
            <w:r w:rsidRPr="00C06079">
              <w:t xml:space="preserve"> (Level AAA)</w:t>
            </w:r>
          </w:p>
          <w:p w14:paraId="3032104B" w14:textId="77777777" w:rsidR="0039299F" w:rsidRPr="00C06079" w:rsidRDefault="0039299F" w:rsidP="0039299F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  <w:r>
              <w:rPr>
                <w:rFonts w:eastAsia="Times New Roman" w:cs="Arial"/>
              </w:rPr>
              <w:t>`</w:t>
            </w:r>
          </w:p>
          <w:p w14:paraId="0BA7DC39" w14:textId="77777777" w:rsidR="0039299F" w:rsidRPr="00C06079" w:rsidRDefault="0039299F" w:rsidP="0039299F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B83B6B" w14:textId="77777777" w:rsidR="0039299F" w:rsidRPr="00C06079" w:rsidRDefault="0039299F" w:rsidP="0039299F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CC4100" w14:textId="77777777" w:rsidR="0039299F" w:rsidRDefault="0039299F" w:rsidP="0039299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Custom </w:t>
            </w:r>
            <w:r w:rsidR="00907BDD">
              <w:rPr>
                <w:rFonts w:eastAsia="Times New Roman" w:cs="Arial"/>
              </w:rPr>
              <w:t>skins</w:t>
            </w:r>
            <w:r>
              <w:rPr>
                <w:rFonts w:eastAsia="Times New Roman" w:cs="Arial"/>
              </w:rPr>
              <w:t xml:space="preserve"> that cover specific requirements could be applied to the components. </w:t>
            </w:r>
          </w:p>
          <w:p w14:paraId="5DE681A1" w14:textId="77777777" w:rsidR="0039299F" w:rsidRPr="00C06079" w:rsidRDefault="00493141" w:rsidP="0039299F">
            <w:pPr>
              <w:spacing w:after="0" w:line="240" w:lineRule="auto"/>
              <w:rPr>
                <w:rFonts w:eastAsia="Times New Roman" w:cs="Arial"/>
              </w:rPr>
            </w:pPr>
            <w:hyperlink r:id="rId79" w:history="1">
              <w:r w:rsidRPr="00984CE2">
                <w:rPr>
                  <w:rStyle w:val="Hyperlink"/>
                  <w:rFonts w:eastAsia="Times New Roman" w:cs="Arial"/>
                </w:rPr>
                <w:t>Theme Builder app</w:t>
              </w:r>
            </w:hyperlink>
            <w:r>
              <w:rPr>
                <w:rFonts w:eastAsia="Times New Roman" w:cs="Arial"/>
              </w:rPr>
              <w:t xml:space="preserve"> </w:t>
            </w:r>
            <w:r w:rsidR="0039299F">
              <w:rPr>
                <w:rFonts w:eastAsia="Times New Roman" w:cs="Arial"/>
              </w:rPr>
              <w:t xml:space="preserve">could be used to create a custom theme based on an existing </w:t>
            </w:r>
            <w:r>
              <w:rPr>
                <w:rFonts w:eastAsia="Times New Roman" w:cs="Arial"/>
              </w:rPr>
              <w:t>Telerik UI for ASP.NET skin.</w:t>
            </w:r>
          </w:p>
        </w:tc>
      </w:tr>
      <w:tr w:rsidR="0039299F" w:rsidRPr="00B83919" w14:paraId="4676625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8926F1" w14:textId="77777777" w:rsidR="0039299F" w:rsidRPr="00C06079" w:rsidRDefault="0039299F" w:rsidP="0039299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0" w:anchor="visual-audio-contrast-text-images" w:history="1">
              <w:r w:rsidRPr="00C06079">
                <w:rPr>
                  <w:rStyle w:val="Hyperlink"/>
                  <w:rFonts w:eastAsia="Times New Roman" w:cs="Arial"/>
                  <w:b/>
                </w:rPr>
                <w:t>1.4.9 Images of Text (No Exception)</w:t>
              </w:r>
            </w:hyperlink>
            <w:r w:rsidRPr="00C06079">
              <w:t xml:space="preserve"> (Level AAA)</w:t>
            </w:r>
          </w:p>
          <w:p w14:paraId="1AA7A313" w14:textId="77777777" w:rsidR="0039299F" w:rsidRPr="00C06079" w:rsidRDefault="0039299F" w:rsidP="0039299F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C27DA3C" w14:textId="77777777" w:rsidR="0039299F" w:rsidRPr="00C06079" w:rsidRDefault="0039299F" w:rsidP="0039299F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EBEA78" w14:textId="77777777" w:rsidR="0039299F" w:rsidRPr="00C06079" w:rsidRDefault="001A7FD3" w:rsidP="001A7FD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8EB9AF" w14:textId="77777777" w:rsidR="0039299F" w:rsidRPr="00C06079" w:rsidRDefault="0039299F" w:rsidP="0039299F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762367" w:rsidRPr="00B83919" w14:paraId="3C4566D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A76F6F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1" w:anchor="keyboard-operation-all-funcs" w:history="1">
              <w:r w:rsidRPr="00C06079">
                <w:rPr>
                  <w:rStyle w:val="Hyperlink"/>
                  <w:rFonts w:eastAsia="Times New Roman" w:cs="Arial"/>
                  <w:b/>
                </w:rPr>
                <w:t>2.1.3 Keyboard (No Exception)</w:t>
              </w:r>
            </w:hyperlink>
            <w:r w:rsidRPr="00C06079">
              <w:t xml:space="preserve"> (Level AAA)</w:t>
            </w:r>
          </w:p>
          <w:p w14:paraId="206AC846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3B91DBD4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B28E8" w14:textId="77777777" w:rsidR="00762367" w:rsidRPr="00C06079" w:rsidRDefault="00762367" w:rsidP="00762367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4D44C3" w14:textId="77777777" w:rsidR="00762367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Most of the components are accessible and operatable via keyboard, with some exceptions:</w:t>
            </w:r>
            <w:r>
              <w:rPr>
                <w:rFonts w:eastAsia="Times New Roman" w:cs="Arial"/>
              </w:rPr>
              <w:br/>
            </w:r>
          </w:p>
          <w:p w14:paraId="1953F00B" w14:textId="77777777" w:rsidR="00762367" w:rsidRDefault="00762367" w:rsidP="0076236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MediaPlayer - it is currently not possible to control the volume level and video progress with keyboard.</w:t>
            </w:r>
          </w:p>
          <w:p w14:paraId="442C8B92" w14:textId="77777777" w:rsidR="007E1053" w:rsidRPr="00425207" w:rsidRDefault="00762367" w:rsidP="0042520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lang w:val="bg-BG"/>
              </w:rPr>
            </w:pPr>
            <w:r w:rsidRPr="007E1053">
              <w:rPr>
                <w:rFonts w:eastAsia="Times New Roman" w:cs="Arial"/>
              </w:rPr>
              <w:t xml:space="preserve">Gantt – its Timeline part is not keyboard accessible, but the user could get the full info of a task from TreeList. </w:t>
            </w:r>
          </w:p>
          <w:p w14:paraId="0842D7C5" w14:textId="77777777" w:rsidR="00762367" w:rsidRPr="005B1BE1" w:rsidRDefault="00762367" w:rsidP="007E1053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lang w:val="bg-BG"/>
              </w:rPr>
            </w:pPr>
            <w:r>
              <w:rPr>
                <w:rFonts w:eastAsia="Times New Roman" w:cs="Arial"/>
              </w:rPr>
              <w:t>PivotGrid doesn’t provide full keyboard support due to the complex nature of the component</w:t>
            </w:r>
          </w:p>
          <w:p w14:paraId="7BF33501" w14:textId="45CE8142" w:rsidR="005B1BE1" w:rsidRPr="007E1053" w:rsidRDefault="005B1BE1" w:rsidP="007E1053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="Arial"/>
                <w:lang w:val="bg-BG"/>
              </w:rPr>
            </w:pPr>
            <w:r w:rsidRPr="005B1BE1">
              <w:rPr>
                <w:rFonts w:eastAsia="Times New Roman" w:cs="Arial"/>
                <w:lang w:val="bg-BG"/>
              </w:rPr>
              <w:t>ArcGauge, CircularGauge, LinearGauge, RadialGauge and TreeMap components do not provide keyboard support.</w:t>
            </w:r>
          </w:p>
        </w:tc>
      </w:tr>
      <w:tr w:rsidR="00762367" w:rsidRPr="00B83919" w14:paraId="46ABB6C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8638B7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2" w:anchor="time-limits-no-exceptions" w:history="1">
              <w:r w:rsidRPr="00C06079">
                <w:rPr>
                  <w:rStyle w:val="Hyperlink"/>
                  <w:rFonts w:eastAsia="Times New Roman" w:cs="Arial"/>
                  <w:b/>
                </w:rPr>
                <w:t>2.2.3 No Timing</w:t>
              </w:r>
            </w:hyperlink>
            <w:r w:rsidRPr="00C06079">
              <w:t xml:space="preserve"> (Level AAA)</w:t>
            </w:r>
          </w:p>
          <w:p w14:paraId="313AA7B0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323FD14C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4D1997" w14:textId="77777777" w:rsidR="00762367" w:rsidRPr="00C06079" w:rsidRDefault="00B0675E" w:rsidP="00F5105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B8C8D" w14:textId="77777777" w:rsidR="00762367" w:rsidRPr="00C06079" w:rsidRDefault="00B0675E" w:rsidP="0076236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All functionalities related to timing could be controlled by the developer.</w:t>
            </w:r>
          </w:p>
        </w:tc>
      </w:tr>
      <w:tr w:rsidR="00762367" w:rsidRPr="00B83919" w14:paraId="74B8863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8F6A39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3" w:anchor="time-limits-postponed" w:history="1">
              <w:r w:rsidRPr="00C06079">
                <w:rPr>
                  <w:rStyle w:val="Hyperlink"/>
                  <w:rFonts w:eastAsia="Times New Roman" w:cs="Arial"/>
                  <w:b/>
                </w:rPr>
                <w:t>2.2.4 Interruptions</w:t>
              </w:r>
            </w:hyperlink>
            <w:r w:rsidRPr="00C06079">
              <w:t xml:space="preserve"> (Level AAA)</w:t>
            </w:r>
          </w:p>
          <w:p w14:paraId="4CEAF18F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6C41E785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5BBAB9" w14:textId="77777777" w:rsidR="00762367" w:rsidRPr="00C06079" w:rsidRDefault="00AD2CEB" w:rsidP="00F73C3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172A24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762367" w:rsidRPr="00B83919" w14:paraId="7D60E80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029FDC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4" w:anchor="time-limits-server-timeout" w:history="1">
              <w:r w:rsidRPr="00C06079">
                <w:rPr>
                  <w:rStyle w:val="Hyperlink"/>
                  <w:rFonts w:eastAsia="Times New Roman" w:cs="Arial"/>
                  <w:b/>
                </w:rPr>
                <w:t>2.2.5 Re-authenticating</w:t>
              </w:r>
            </w:hyperlink>
            <w:r w:rsidRPr="00C06079">
              <w:t xml:space="preserve"> (Level AAA)</w:t>
            </w:r>
          </w:p>
          <w:p w14:paraId="0DBBA2B3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725D7674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9640A5" w14:textId="77777777" w:rsidR="00762367" w:rsidRPr="00C06079" w:rsidRDefault="00F73C34" w:rsidP="00F73C3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3AC133" w14:textId="77777777" w:rsidR="00F73C34" w:rsidRPr="00C06079" w:rsidRDefault="00F73C34" w:rsidP="00F73C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developer is responsible to configure the web page in a way to meet this criterion. The components provide the needed mechanism for such configuration. </w:t>
            </w:r>
          </w:p>
          <w:p w14:paraId="62129166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762367" w:rsidRPr="00B83919" w14:paraId="0C40676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B1EC39" w14:textId="77777777" w:rsidR="00762367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  <w:hyperlink r:id="rId85" w:anchor="timeouts" w:history="1">
              <w:r w:rsidRPr="003B281D">
                <w:rPr>
                  <w:rStyle w:val="Hyperlink"/>
                  <w:rFonts w:eastAsia="Times New Roman" w:cs="Arial"/>
                  <w:b/>
                </w:rPr>
                <w:t>2.</w:t>
              </w:r>
              <w:r>
                <w:rPr>
                  <w:rStyle w:val="Hyperlink"/>
                  <w:rFonts w:eastAsia="Times New Roman" w:cs="Arial"/>
                  <w:b/>
                </w:rPr>
                <w:t>2.6</w:t>
              </w:r>
              <w:r w:rsidRPr="003B281D">
                <w:rPr>
                  <w:rStyle w:val="Hyperlink"/>
                  <w:rFonts w:eastAsia="Times New Roman" w:cs="Arial"/>
                  <w:b/>
                </w:rPr>
                <w:t xml:space="preserve"> </w:t>
              </w:r>
              <w:r>
                <w:rPr>
                  <w:rStyle w:val="Hyperlink"/>
                  <w:rFonts w:eastAsia="Times New Roman" w:cs="Arial"/>
                  <w:b/>
                </w:rPr>
                <w:t>Timeouts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only)</w:t>
            </w:r>
          </w:p>
          <w:p w14:paraId="09C00979" w14:textId="77777777" w:rsidR="00762367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738145E" w14:textId="77777777" w:rsidR="00762367" w:rsidRDefault="00762367" w:rsidP="00762367">
            <w:pPr>
              <w:spacing w:after="0" w:line="240" w:lineRule="auto"/>
              <w:ind w:left="360"/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721079" w14:textId="77777777" w:rsidR="00762367" w:rsidRPr="00C06079" w:rsidRDefault="00F73C34" w:rsidP="00F73C3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EEBFE3" w14:textId="77777777" w:rsidR="00F73C34" w:rsidRPr="00C06079" w:rsidRDefault="00F73C34" w:rsidP="00F73C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developer is responsible to configure the web page in a way to meet this criterion. The components provide the needed mechanism for such configuration. </w:t>
            </w:r>
          </w:p>
          <w:p w14:paraId="61441758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762367" w:rsidRPr="00B83919" w14:paraId="576655D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CCC659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6" w:anchor="seizure-three-times" w:history="1">
              <w:r w:rsidRPr="00C06079">
                <w:rPr>
                  <w:rStyle w:val="Hyperlink"/>
                  <w:rFonts w:eastAsia="Times New Roman" w:cs="Arial"/>
                  <w:b/>
                </w:rPr>
                <w:t>2.3.2 Three Flashes</w:t>
              </w:r>
            </w:hyperlink>
            <w:r w:rsidRPr="00C06079">
              <w:t xml:space="preserve"> (Level AAA)</w:t>
            </w:r>
          </w:p>
          <w:p w14:paraId="53E20093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03CE2BE" w14:textId="77777777" w:rsidR="00762367" w:rsidRPr="00C06079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D3569C" w14:textId="77777777" w:rsidR="00762367" w:rsidRPr="00C06079" w:rsidRDefault="00F73C34" w:rsidP="00F73C34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AE725D" w14:textId="77777777" w:rsidR="00762367" w:rsidRPr="00342C6B" w:rsidRDefault="00280972" w:rsidP="00762367">
            <w:pPr>
              <w:spacing w:after="0" w:line="240" w:lineRule="auto"/>
              <w:rPr>
                <w:rFonts w:eastAsia="Times New Roman" w:cs="Arial"/>
                <w:lang w:val="bg-BG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342C6B">
              <w:rPr>
                <w:rFonts w:eastAsia="Times New Roman" w:cs="Arial"/>
                <w:lang w:val="bg-BG"/>
              </w:rPr>
              <w:t>.</w:t>
            </w:r>
          </w:p>
        </w:tc>
      </w:tr>
      <w:tr w:rsidR="00762367" w:rsidRPr="00B83919" w14:paraId="48EB1975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F8F7B3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7" w:anchor="animation-from-interactions" w:history="1">
              <w:r w:rsidRPr="003B281D">
                <w:rPr>
                  <w:rStyle w:val="Hyperlink"/>
                  <w:rFonts w:eastAsia="Times New Roman" w:cs="Arial"/>
                  <w:b/>
                </w:rPr>
                <w:t>2.3.3 Animation from Interactions</w:t>
              </w:r>
            </w:hyperlink>
            <w:r w:rsidRPr="00C06079">
              <w:t xml:space="preserve"> (Level </w:t>
            </w:r>
            <w:r>
              <w:t>AA</w:t>
            </w:r>
            <w:r w:rsidRPr="00C06079">
              <w:t>A</w:t>
            </w:r>
            <w:r>
              <w:t xml:space="preserve"> 2.1 only</w:t>
            </w:r>
            <w:r w:rsidRPr="00C06079">
              <w:t>)</w:t>
            </w:r>
          </w:p>
          <w:p w14:paraId="69433D88" w14:textId="77777777" w:rsidR="00762367" w:rsidRPr="000734E8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2D0AD4">
              <w:rPr>
                <w:rFonts w:eastAsia="Times New Roman" w:cs="Arial"/>
              </w:rPr>
              <w:t>EN 301 549 Criteria</w:t>
            </w:r>
            <w:r>
              <w:rPr>
                <w:rFonts w:eastAsia="Times New Roman" w:cs="Arial"/>
              </w:rPr>
              <w:t xml:space="preserve"> </w:t>
            </w:r>
            <w:r w:rsidRPr="00C06079">
              <w:rPr>
                <w:rFonts w:eastAsia="Times New Roman" w:cs="Arial"/>
              </w:rPr>
              <w:t>– Does not apply</w:t>
            </w:r>
          </w:p>
          <w:p w14:paraId="539C6A63" w14:textId="77777777" w:rsidR="00762367" w:rsidRPr="000734E8" w:rsidRDefault="00762367" w:rsidP="00762367">
            <w:pPr>
              <w:spacing w:after="0" w:line="240" w:lineRule="auto"/>
              <w:ind w:left="360"/>
              <w:rPr>
                <w:rFonts w:eastAsia="Times New Roman" w:cs="Arial"/>
                <w:highlight w:val="yellow"/>
              </w:rPr>
            </w:pPr>
            <w:r>
              <w:rPr>
                <w:rFonts w:eastAsia="Times New Roman" w:cs="Arial"/>
              </w:rPr>
              <w:lastRenderedPageBreak/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AA4BF4" w14:textId="77777777" w:rsidR="00762367" w:rsidRPr="00C06079" w:rsidRDefault="003E23BE" w:rsidP="003E23B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lastRenderedPageBreak/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30B05F" w14:textId="77777777" w:rsidR="00762367" w:rsidRPr="00C06079" w:rsidRDefault="00762367" w:rsidP="00762367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529B0" w:rsidRPr="00B83919" w14:paraId="4CA39850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3C7B63" w14:textId="77777777" w:rsidR="003529B0" w:rsidRPr="00C06079" w:rsidRDefault="003529B0" w:rsidP="003529B0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8" w:anchor="navigation-mechanisms-location" w:history="1">
              <w:r w:rsidRPr="00C06079">
                <w:rPr>
                  <w:rStyle w:val="Hyperlink"/>
                  <w:rFonts w:eastAsia="Times New Roman" w:cs="Arial"/>
                  <w:b/>
                </w:rPr>
                <w:t>2.4.8 Location</w:t>
              </w:r>
            </w:hyperlink>
            <w:r w:rsidRPr="00C06079">
              <w:t xml:space="preserve"> (Level AAA)</w:t>
            </w:r>
          </w:p>
          <w:p w14:paraId="715675A8" w14:textId="77777777" w:rsidR="003529B0" w:rsidRPr="00C06079" w:rsidRDefault="003529B0" w:rsidP="003529B0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1CEC8F11" w14:textId="77777777" w:rsidR="003529B0" w:rsidRPr="00C06079" w:rsidRDefault="003529B0" w:rsidP="003529B0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393B58" w14:textId="77777777" w:rsidR="003529B0" w:rsidRPr="00C06079" w:rsidRDefault="003529B0" w:rsidP="003529B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A67357" w14:textId="77777777" w:rsidR="003529B0" w:rsidRPr="005205B7" w:rsidRDefault="003529B0" w:rsidP="003529B0">
            <w:pPr>
              <w:spacing w:after="0" w:line="240" w:lineRule="auto"/>
              <w:rPr>
                <w:rFonts w:eastAsia="Times New Roman" w:cs="Arial"/>
                <w:lang w:val="bg-BG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 w:rsidR="005205B7">
              <w:rPr>
                <w:rFonts w:eastAsia="Times New Roman" w:cs="Arial"/>
                <w:lang w:val="bg-BG"/>
              </w:rPr>
              <w:t>.</w:t>
            </w:r>
          </w:p>
        </w:tc>
      </w:tr>
      <w:tr w:rsidR="003529B0" w:rsidRPr="00B83919" w14:paraId="0A747B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170862" w14:textId="77777777" w:rsidR="003529B0" w:rsidRPr="00C06079" w:rsidRDefault="003529B0" w:rsidP="003529B0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89" w:anchor="navigation-mechanisms-link" w:history="1">
              <w:r w:rsidRPr="00C06079">
                <w:rPr>
                  <w:rStyle w:val="Hyperlink"/>
                  <w:rFonts w:eastAsia="Times New Roman" w:cs="Arial"/>
                  <w:b/>
                </w:rPr>
                <w:t>2.4.9 Link Purpose (Link Only)</w:t>
              </w:r>
            </w:hyperlink>
            <w:r w:rsidRPr="00C06079">
              <w:t xml:space="preserve"> (Level AAA)</w:t>
            </w:r>
          </w:p>
          <w:p w14:paraId="7DA970D6" w14:textId="77777777" w:rsidR="003529B0" w:rsidRPr="00C06079" w:rsidRDefault="003529B0" w:rsidP="003529B0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685ACEC1" w14:textId="77777777" w:rsidR="003529B0" w:rsidRPr="00C06079" w:rsidRDefault="003529B0" w:rsidP="003529B0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BABC9E" w14:textId="77777777" w:rsidR="003529B0" w:rsidRPr="00C06079" w:rsidRDefault="005205B7" w:rsidP="005205B7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E2F8ED" w14:textId="77777777" w:rsidR="003529B0" w:rsidRPr="00C06079" w:rsidRDefault="003529B0" w:rsidP="003529B0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5205B7" w:rsidRPr="00B83919" w14:paraId="4D31B00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C33F84" w14:textId="77777777" w:rsidR="005205B7" w:rsidRPr="00C06079" w:rsidRDefault="005205B7" w:rsidP="005205B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0" w:anchor="navigation-mechanisms-headings" w:history="1">
              <w:r w:rsidRPr="00C06079">
                <w:rPr>
                  <w:rStyle w:val="Hyperlink"/>
                  <w:rFonts w:eastAsia="Times New Roman" w:cs="Arial"/>
                  <w:b/>
                </w:rPr>
                <w:t>2.4.10 Section Headings</w:t>
              </w:r>
            </w:hyperlink>
            <w:r w:rsidRPr="00C06079">
              <w:t xml:space="preserve"> (Level AAA)</w:t>
            </w:r>
          </w:p>
          <w:p w14:paraId="2A686D91" w14:textId="77777777" w:rsidR="005205B7" w:rsidRPr="00C06079" w:rsidRDefault="005205B7" w:rsidP="005205B7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03401983" w14:textId="77777777" w:rsidR="005205B7" w:rsidRPr="00C06079" w:rsidRDefault="005205B7" w:rsidP="005205B7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1F7528" w14:textId="77777777" w:rsidR="005205B7" w:rsidRPr="00C06079" w:rsidRDefault="005205B7" w:rsidP="005205B7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DE4CB6" w14:textId="77777777" w:rsidR="005205B7" w:rsidRPr="00C06079" w:rsidRDefault="005205B7" w:rsidP="005205B7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0ECB1AB1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3B6C3E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1" w:anchor="target-size" w:history="1">
              <w:r w:rsidRPr="003B281D">
                <w:rPr>
                  <w:rStyle w:val="Hyperlink"/>
                  <w:rFonts w:eastAsia="Times New Roman" w:cs="Arial"/>
                  <w:b/>
                </w:rPr>
                <w:t>2.5.5 Target Size</w:t>
              </w:r>
            </w:hyperlink>
            <w:r w:rsidRPr="00C06079">
              <w:t xml:space="preserve"> (Level A</w:t>
            </w:r>
            <w:r>
              <w:t>AA 2.1 only</w:t>
            </w:r>
            <w:r w:rsidRPr="00C06079">
              <w:t>)</w:t>
            </w:r>
          </w:p>
          <w:p w14:paraId="30B43C9F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0D867F26" w14:textId="77777777" w:rsidR="003A4AF6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8910B" w14:textId="77777777" w:rsidR="003A4AF6" w:rsidRPr="004960FF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7154B2" w14:textId="62BBB9F8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Some components do not meet this criterion, but it could be accomplished with additional customizations of font size and other styling options depending on the case.</w:t>
            </w:r>
          </w:p>
        </w:tc>
      </w:tr>
      <w:tr w:rsidR="003A4AF6" w:rsidRPr="00B83919" w14:paraId="30B70035" w14:textId="77777777" w:rsidTr="0042418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CBAC9A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2" w:anchor="concurrent-input-mechanisms" w:history="1">
              <w:r w:rsidRPr="003B281D">
                <w:rPr>
                  <w:rStyle w:val="Hyperlink"/>
                  <w:rFonts w:eastAsia="Times New Roman" w:cs="Arial"/>
                  <w:b/>
                </w:rPr>
                <w:t>2.5.6 Concurrent Input Mechanisms</w:t>
              </w:r>
            </w:hyperlink>
            <w:r w:rsidRPr="00C06079">
              <w:t xml:space="preserve"> (Level A</w:t>
            </w:r>
            <w:r>
              <w:t>AA 2.1 only</w:t>
            </w:r>
            <w:r w:rsidRPr="00C06079">
              <w:t>)</w:t>
            </w:r>
          </w:p>
          <w:p w14:paraId="40A9618B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3D0FE3EB" w14:textId="77777777" w:rsidR="003A4AF6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A780B8" w14:textId="77777777" w:rsidR="003A4AF6" w:rsidRPr="004960FF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  <w:lang w:val="bg-BG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01DE39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A4AF6" w:rsidRPr="00B83919" w14:paraId="5B1D8AC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FC060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3" w:anchor="meaning-idioms" w:history="1">
              <w:r w:rsidRPr="00C06079">
                <w:rPr>
                  <w:rStyle w:val="Hyperlink"/>
                  <w:rFonts w:eastAsia="Times New Roman" w:cs="Arial"/>
                  <w:b/>
                </w:rPr>
                <w:t>3.1.3 Unusual Words</w:t>
              </w:r>
            </w:hyperlink>
            <w:r w:rsidRPr="00C06079">
              <w:t xml:space="preserve"> (Level AAA)</w:t>
            </w:r>
          </w:p>
          <w:p w14:paraId="60D41BE2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443E946E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D105F2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DDE16C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778CCD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62DEE0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4" w:anchor="meaning-located" w:history="1">
              <w:r w:rsidRPr="00C06079">
                <w:rPr>
                  <w:rStyle w:val="Hyperlink"/>
                  <w:rFonts w:eastAsia="Times New Roman" w:cs="Arial"/>
                  <w:b/>
                </w:rPr>
                <w:t>3.1.4 Abbreviations</w:t>
              </w:r>
            </w:hyperlink>
            <w:r w:rsidRPr="00C06079">
              <w:t xml:space="preserve"> (Level AAA)</w:t>
            </w:r>
          </w:p>
          <w:p w14:paraId="470CF4BE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5715EDCC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507D9A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EF7C9F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5254701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AFF879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5" w:anchor="meaning-supplements" w:history="1">
              <w:r w:rsidRPr="00C06079">
                <w:rPr>
                  <w:rStyle w:val="Hyperlink"/>
                  <w:rFonts w:eastAsia="Times New Roman" w:cs="Arial"/>
                  <w:b/>
                </w:rPr>
                <w:t>3.1.5 Reading Level</w:t>
              </w:r>
            </w:hyperlink>
            <w:r w:rsidRPr="00C06079">
              <w:t xml:space="preserve"> (Level AAA)</w:t>
            </w:r>
          </w:p>
          <w:p w14:paraId="4CDC2C13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3593A0F5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92987D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0EA2C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1ABF402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5C7DCB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6" w:anchor="meaning-pronunciation" w:history="1">
              <w:r w:rsidRPr="00C06079">
                <w:rPr>
                  <w:rStyle w:val="Hyperlink"/>
                  <w:rFonts w:eastAsia="Times New Roman" w:cs="Arial"/>
                  <w:b/>
                </w:rPr>
                <w:t>3.1.6 Pronunciation</w:t>
              </w:r>
            </w:hyperlink>
            <w:r w:rsidRPr="00C06079">
              <w:t xml:space="preserve"> (Level AAA)</w:t>
            </w:r>
          </w:p>
          <w:p w14:paraId="53529602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251AC96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56B283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0B1206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2E8B3E5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0C048F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7" w:anchor="consistent-behavior-no-extreme-changes-context" w:history="1">
              <w:r w:rsidRPr="00C06079">
                <w:rPr>
                  <w:rStyle w:val="Hyperlink"/>
                  <w:rFonts w:eastAsia="Times New Roman" w:cs="Arial"/>
                  <w:b/>
                </w:rPr>
                <w:t>3.2.5 Change on Request</w:t>
              </w:r>
            </w:hyperlink>
            <w:r w:rsidRPr="00C06079">
              <w:t xml:space="preserve"> (Level AAA)</w:t>
            </w:r>
          </w:p>
          <w:p w14:paraId="0617C23C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58833AEE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78B313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7AA7FB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3A4AF6" w:rsidRPr="00B83919" w14:paraId="515CC8F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E3A0F8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8" w:anchor="minimize-error-context-help" w:history="1">
              <w:r w:rsidRPr="00C06079">
                <w:rPr>
                  <w:rStyle w:val="Hyperlink"/>
                  <w:rFonts w:eastAsia="Times New Roman" w:cs="Arial"/>
                  <w:b/>
                </w:rPr>
                <w:t>3.3.5 Help</w:t>
              </w:r>
            </w:hyperlink>
            <w:r w:rsidRPr="00C06079">
              <w:t xml:space="preserve"> (Level AAA)</w:t>
            </w:r>
          </w:p>
          <w:p w14:paraId="6DA30C41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231A025D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D9813A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3F66F0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Does</w:t>
            </w:r>
            <w:r>
              <w:rPr>
                <w:rFonts w:eastAsia="Times New Roman" w:cs="Arial"/>
                <w:lang w:val="bg-BG"/>
              </w:rPr>
              <w:t xml:space="preserve"> 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lang w:val="bg-BG"/>
              </w:rPr>
              <w:t>о</w:t>
            </w:r>
            <w:r>
              <w:rPr>
                <w:rFonts w:eastAsia="Times New Roman" w:cs="Arial"/>
              </w:rPr>
              <w:t>t apply to web components</w:t>
            </w:r>
            <w:r>
              <w:rPr>
                <w:rFonts w:eastAsia="Times New Roman" w:cs="Arial"/>
                <w:lang w:val="bg-BG"/>
              </w:rPr>
              <w:t>.</w:t>
            </w:r>
          </w:p>
        </w:tc>
      </w:tr>
      <w:tr w:rsidR="003A4AF6" w:rsidRPr="00B83919" w14:paraId="2F3522B9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97C73C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99" w:anchor="minimize-error-reversible-all" w:history="1">
              <w:r w:rsidRPr="00C06079">
                <w:rPr>
                  <w:rStyle w:val="Hyperlink"/>
                  <w:rFonts w:eastAsia="Times New Roman" w:cs="Arial"/>
                  <w:b/>
                </w:rPr>
                <w:t>3.3.6 Error Prevention (All)</w:t>
              </w:r>
            </w:hyperlink>
            <w:r w:rsidRPr="00C06079">
              <w:t xml:space="preserve"> (Level AAA)</w:t>
            </w:r>
          </w:p>
          <w:p w14:paraId="2CC33884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EN 301 549 Criteria – Does not apply</w:t>
            </w:r>
          </w:p>
          <w:p w14:paraId="585BF333" w14:textId="77777777" w:rsidR="003A4AF6" w:rsidRPr="00C06079" w:rsidRDefault="003A4AF6" w:rsidP="003A4AF6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DBDCC" w14:textId="77777777" w:rsidR="003A4AF6" w:rsidRPr="00C06079" w:rsidRDefault="003A4AF6" w:rsidP="003A4AF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2D69F4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B725E3" w14:textId="77777777" w:rsidR="003A4AF6" w:rsidRPr="00C06079" w:rsidRDefault="003A4AF6" w:rsidP="003A4AF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developer is responsible to configure the web page in a way to meet this criterion. The components provide the needed mechanism for such configuration. </w:t>
            </w:r>
          </w:p>
        </w:tc>
      </w:tr>
    </w:tbl>
    <w:p w14:paraId="2481E1F5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5C64A2C" w14:textId="77777777" w:rsidR="00C622BB" w:rsidRDefault="00837F2B" w:rsidP="00C622BB">
      <w:pPr>
        <w:pStyle w:val="Heading2"/>
      </w:pPr>
      <w:bookmarkStart w:id="16" w:name="_Toc473010283"/>
      <w:r>
        <w:br w:type="page"/>
      </w:r>
      <w:bookmarkStart w:id="17" w:name="_Toc512938934"/>
      <w:r w:rsidR="00505EF4">
        <w:lastRenderedPageBreak/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16"/>
      <w:bookmarkEnd w:id="17"/>
    </w:p>
    <w:p w14:paraId="43184F7A" w14:textId="77777777" w:rsidR="00C622BB" w:rsidRPr="0036213E" w:rsidRDefault="00C622BB" w:rsidP="00C622BB">
      <w:r w:rsidRPr="0036213E">
        <w:t>Notes:</w:t>
      </w:r>
    </w:p>
    <w:p w14:paraId="16ADDED4" w14:textId="77777777" w:rsidR="00C622BB" w:rsidRPr="0036213E" w:rsidRDefault="00C622BB" w:rsidP="00C622BB">
      <w:pPr>
        <w:pStyle w:val="Heading3"/>
      </w:pPr>
      <w:bookmarkStart w:id="18" w:name="_Toc473010290"/>
      <w:bookmarkStart w:id="19" w:name="_Toc512938935"/>
      <w:r>
        <w:t>Chapter 3</w:t>
      </w:r>
      <w:r w:rsidR="000E43BF">
        <w:t xml:space="preserve">: </w:t>
      </w:r>
      <w:hyperlink r:id="rId100" w:anchor="chapter-3-functional-performance-criteria" w:history="1">
        <w:r w:rsidRPr="006A13B8">
          <w:rPr>
            <w:rStyle w:val="Hyperlink"/>
          </w:rPr>
          <w:t>Functional Performance Criteria</w:t>
        </w:r>
      </w:hyperlink>
      <w:r w:rsidR="00C80E86">
        <w:t xml:space="preserve"> (FPC)</w:t>
      </w:r>
      <w:bookmarkEnd w:id="18"/>
      <w:bookmarkEnd w:id="19"/>
    </w:p>
    <w:p w14:paraId="274A26E3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4B3A1EE4" w14:textId="77777777" w:rsidTr="00C622BB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2C28AF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C59D78E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DAF5AC4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8953B8" w:rsidRPr="007C6663" w14:paraId="521E54D0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FFD41" w14:textId="77777777" w:rsidR="008953B8" w:rsidRPr="00C06079" w:rsidRDefault="008953B8" w:rsidP="008953B8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302.1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353B8" w14:textId="77777777" w:rsidR="008953B8" w:rsidRPr="00C06079" w:rsidRDefault="008953B8" w:rsidP="008953B8">
            <w:pPr>
              <w:spacing w:after="0" w:line="240" w:lineRule="auto"/>
              <w:ind w:left="-15" w:firstLine="15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FA106" w14:textId="77777777" w:rsidR="008953B8" w:rsidRPr="008953B8" w:rsidRDefault="008953B8" w:rsidP="008953B8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Most of the components can be configured in a way to cover this criterion.</w:t>
            </w:r>
          </w:p>
          <w:p w14:paraId="35211B3A" w14:textId="56F5D48F" w:rsidR="008953B8" w:rsidRPr="00C06079" w:rsidRDefault="008953B8" w:rsidP="008953B8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Difficulties may exist with MediaPlayer</w:t>
            </w:r>
            <w:r>
              <w:rPr>
                <w:rFonts w:eastAsia="Times New Roman" w:cs="Arial"/>
                <w:lang w:val="bg-BG"/>
              </w:rPr>
              <w:t xml:space="preserve">, </w:t>
            </w:r>
            <w:r>
              <w:rPr>
                <w:rFonts w:eastAsia="Times New Roman" w:cs="Arial"/>
              </w:rPr>
              <w:t>Gantt</w:t>
            </w:r>
            <w:r w:rsidR="00A02118">
              <w:rPr>
                <w:rFonts w:eastAsia="Times New Roman" w:cs="Arial"/>
              </w:rPr>
              <w:t>, Gauge, TreeMap</w:t>
            </w:r>
            <w:r w:rsidRPr="008953B8">
              <w:rPr>
                <w:rFonts w:eastAsia="Times New Roman" w:cs="Arial"/>
              </w:rPr>
              <w:t xml:space="preserve"> and PivotGrids due to the limited keyboard navigation.</w:t>
            </w:r>
          </w:p>
        </w:tc>
      </w:tr>
      <w:tr w:rsidR="008953B8" w:rsidRPr="007C6663" w14:paraId="25F6F1F7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89A1C" w14:textId="77777777" w:rsidR="008953B8" w:rsidRPr="00C06079" w:rsidRDefault="008953B8" w:rsidP="008953B8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D0941" w14:textId="77777777" w:rsidR="008953B8" w:rsidRPr="00C06079" w:rsidRDefault="008953B8" w:rsidP="008953B8">
            <w:pPr>
              <w:spacing w:after="0" w:line="240" w:lineRule="auto"/>
              <w:ind w:left="-15" w:firstLine="15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8B770" w14:textId="77777777" w:rsidR="008953B8" w:rsidRPr="008953B8" w:rsidRDefault="008953B8" w:rsidP="008953B8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Most of the components can be configured in a way to cover this criterion.</w:t>
            </w:r>
          </w:p>
          <w:p w14:paraId="28321FB4" w14:textId="137B693C" w:rsidR="008953B8" w:rsidRPr="00C06079" w:rsidRDefault="008953B8" w:rsidP="008953B8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Difficulties may exist with MediaPlayer</w:t>
            </w:r>
            <w:r>
              <w:rPr>
                <w:rFonts w:eastAsia="Times New Roman" w:cs="Arial"/>
                <w:lang w:val="bg-BG"/>
              </w:rPr>
              <w:t xml:space="preserve">, </w:t>
            </w:r>
            <w:r>
              <w:rPr>
                <w:rFonts w:eastAsia="Times New Roman" w:cs="Arial"/>
              </w:rPr>
              <w:t>Gantt</w:t>
            </w:r>
            <w:r w:rsidR="00A02118">
              <w:rPr>
                <w:rFonts w:eastAsia="Times New Roman" w:cs="Arial"/>
              </w:rPr>
              <w:t>, Gauge, TreeMap</w:t>
            </w:r>
            <w:r w:rsidRPr="008953B8">
              <w:rPr>
                <w:rFonts w:eastAsia="Times New Roman" w:cs="Arial"/>
              </w:rPr>
              <w:t xml:space="preserve"> and PivotGrids due to the limited keyboard navigation.</w:t>
            </w:r>
          </w:p>
        </w:tc>
      </w:tr>
      <w:tr w:rsidR="008953B8" w:rsidRPr="007C6663" w14:paraId="6DC80345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D65B4" w14:textId="77777777" w:rsidR="008953B8" w:rsidRPr="00C06079" w:rsidRDefault="008953B8" w:rsidP="008953B8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302.3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35D1E" w14:textId="77777777" w:rsidR="008953B8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8209C" w14:textId="77777777" w:rsidR="008953B8" w:rsidRPr="00C06079" w:rsidRDefault="00960252" w:rsidP="008953B8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960252"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960252" w:rsidRPr="007C6663" w14:paraId="0AA4CB7B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25EFC" w14:textId="77777777" w:rsidR="00960252" w:rsidRPr="00C06079" w:rsidRDefault="00960252" w:rsidP="0096025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302.4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2B933" w14:textId="77777777" w:rsidR="00960252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79039" w14:textId="77777777" w:rsidR="00960252" w:rsidRPr="00C06079" w:rsidRDefault="00960252" w:rsidP="0096025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960252"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960252" w:rsidRPr="007C6663" w14:paraId="71CD66EE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ED46B" w14:textId="77777777" w:rsidR="00960252" w:rsidRPr="00C06079" w:rsidRDefault="00960252" w:rsidP="0096025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302.5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8098E" w14:textId="77777777" w:rsidR="00960252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349A6" w14:textId="77777777" w:rsidR="00960252" w:rsidRPr="00C06079" w:rsidRDefault="00960252" w:rsidP="0096025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960252"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AE753A" w:rsidRPr="007C6663" w14:paraId="40ED6202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29B97" w14:textId="77777777" w:rsidR="00AE753A" w:rsidRPr="00C06079" w:rsidRDefault="00AE753A" w:rsidP="00AE753A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302.6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7D5AF" w14:textId="77777777" w:rsidR="00AE753A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D6EB8" w14:textId="77777777" w:rsidR="00AE753A" w:rsidRPr="00C06079" w:rsidRDefault="00AE753A" w:rsidP="00AE753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AE753A" w:rsidRPr="007C6663" w14:paraId="7E8EB63F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5C668" w14:textId="77777777" w:rsidR="00AE753A" w:rsidRPr="007C6663" w:rsidRDefault="00AE753A" w:rsidP="00AE753A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98243" w14:textId="77777777" w:rsidR="00AE753A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70F31" w14:textId="77777777" w:rsidR="00AE753A" w:rsidRPr="00C06079" w:rsidRDefault="00AE753A" w:rsidP="00AE753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960252"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AE753A" w:rsidRPr="007C6663" w14:paraId="280B729A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27B02" w14:textId="77777777" w:rsidR="00AE753A" w:rsidRPr="007C6663" w:rsidRDefault="00AE753A" w:rsidP="00AE753A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5D9C3" w14:textId="77777777" w:rsidR="00AE753A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FE61C" w14:textId="77777777" w:rsidR="00AE753A" w:rsidRPr="00C06079" w:rsidRDefault="00AE753A" w:rsidP="00AE753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AE753A" w:rsidRPr="007C6663" w14:paraId="6829BC0E" w14:textId="77777777" w:rsidTr="00C622BB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83AC9" w14:textId="77777777" w:rsidR="00AE753A" w:rsidRPr="007C6663" w:rsidRDefault="00AE753A" w:rsidP="00AE753A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41DBE" w14:textId="77777777" w:rsidR="00AE753A" w:rsidRPr="00123490" w:rsidRDefault="00AE753A" w:rsidP="00123490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5CB00" w14:textId="77777777" w:rsidR="00AE753A" w:rsidRPr="00C06079" w:rsidRDefault="00AE753A" w:rsidP="00AE753A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960252">
              <w:rPr>
                <w:rFonts w:eastAsia="Times New Roman" w:cs="Arial"/>
              </w:rPr>
              <w:t>The components can be configured in a way to cover this criterion.</w:t>
            </w:r>
          </w:p>
        </w:tc>
      </w:tr>
    </w:tbl>
    <w:p w14:paraId="24204512" w14:textId="77777777" w:rsidR="007C1BE2" w:rsidRPr="0036213E" w:rsidRDefault="007C1BE2" w:rsidP="007C1BE2">
      <w:pPr>
        <w:pStyle w:val="Heading3"/>
      </w:pPr>
      <w:bookmarkStart w:id="20" w:name="_Toc512938936"/>
      <w:r>
        <w:lastRenderedPageBreak/>
        <w:t>Chapter 4</w:t>
      </w:r>
      <w:r w:rsidR="000E43BF">
        <w:t xml:space="preserve">: </w:t>
      </w:r>
      <w:hyperlink r:id="rId101" w:anchor="chapter-4-hardware" w:history="1">
        <w:r w:rsidRPr="006A13B8">
          <w:rPr>
            <w:rStyle w:val="Hyperlink"/>
          </w:rPr>
          <w:t>Hardware</w:t>
        </w:r>
        <w:bookmarkEnd w:id="20"/>
      </w:hyperlink>
    </w:p>
    <w:p w14:paraId="0506912B" w14:textId="77777777" w:rsidR="007C1BE2" w:rsidRPr="007B01FF" w:rsidRDefault="007C1BE2" w:rsidP="00270F56">
      <w:r w:rsidRPr="007B01FF">
        <w:t>Notes:</w:t>
      </w:r>
      <w:r w:rsidR="00AB780E">
        <w:t xml:space="preserve"> Not Applicable</w:t>
      </w:r>
    </w:p>
    <w:p w14:paraId="67FBD8FD" w14:textId="77777777" w:rsidR="00234E2E" w:rsidRPr="0036213E" w:rsidRDefault="00234E2E" w:rsidP="00234E2E">
      <w:pPr>
        <w:pStyle w:val="Heading3"/>
      </w:pPr>
      <w:bookmarkStart w:id="21" w:name="_Toc512938937"/>
      <w:r>
        <w:t>Chapter 5</w:t>
      </w:r>
      <w:r w:rsidR="000E43BF">
        <w:t xml:space="preserve">: </w:t>
      </w:r>
      <w:hyperlink r:id="rId102" w:anchor="chapter-5-software" w:history="1">
        <w:r w:rsidR="00056887" w:rsidRPr="006A13B8">
          <w:rPr>
            <w:rStyle w:val="Hyperlink"/>
          </w:rPr>
          <w:t>Software</w:t>
        </w:r>
        <w:bookmarkEnd w:id="21"/>
      </w:hyperlink>
    </w:p>
    <w:p w14:paraId="43C04EDB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234E2E" w:rsidRPr="007C6663" w14:paraId="3A85DD8B" w14:textId="77777777" w:rsidTr="00B0363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39E0572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043B0B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FE04A0E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06A33EA0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0EAE6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rPr>
                <w:rStyle w:val="Strong"/>
                <w:b w:val="0"/>
              </w:rPr>
              <w:t>501</w:t>
            </w:r>
            <w:r w:rsidR="00935E72">
              <w:rPr>
                <w:rStyle w:val="Strong"/>
                <w:b w:val="0"/>
              </w:rPr>
              <w:t>.1</w:t>
            </w:r>
            <w:r w:rsidR="00234E2E" w:rsidRPr="007C6663">
              <w:rPr>
                <w:rStyle w:val="Strong"/>
                <w:b w:val="0"/>
              </w:rPr>
              <w:t xml:space="preserve"> </w:t>
            </w:r>
            <w:r w:rsidRPr="007C6663">
              <w:rPr>
                <w:rStyle w:val="Strong"/>
                <w:b w:val="0"/>
              </w:rPr>
              <w:t>Scope – Incorporation of WCAG 2.0</w:t>
            </w:r>
            <w:r w:rsidR="003B4BC3">
              <w:rPr>
                <w:rStyle w:val="Strong"/>
                <w:b w:val="0"/>
              </w:rPr>
              <w:t xml:space="preserve"> </w:t>
            </w:r>
            <w:r w:rsidR="008A648D" w:rsidRPr="007C6663">
              <w:rPr>
                <w:rStyle w:val="Strong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904562" w14:textId="77777777" w:rsidR="00234E2E" w:rsidRPr="00C06079" w:rsidRDefault="00056887" w:rsidP="00B36D34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="00E83502" w:rsidRPr="00A026F2">
                <w:rPr>
                  <w:rStyle w:val="Hyperlink"/>
                  <w:rFonts w:eastAsia="Times New Roman" w:cs="Arial"/>
                </w:rPr>
                <w:t>WCAG 2.x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C2938D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5479AB"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52FDE03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FA62EA8" w14:textId="77777777" w:rsidR="00056887" w:rsidRPr="009A517A" w:rsidRDefault="009A517A" w:rsidP="00056887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hyperlink r:id="rId103" w:anchor="502-interoperability-assistive-technology" w:history="1">
              <w:r w:rsidRPr="009A517A">
                <w:rPr>
                  <w:rStyle w:val="Hyperlink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558B52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2A7602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9745A1C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FDF1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6D92C0" w14:textId="77777777" w:rsidR="00056887" w:rsidRPr="00C06079" w:rsidRDefault="007E56CC" w:rsidP="00781488">
            <w:pPr>
              <w:spacing w:after="0" w:line="240" w:lineRule="auto"/>
              <w:ind w:left="-15" w:firstLine="15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A3A817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5F58E96E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1E99E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5C3F91" w14:textId="77777777" w:rsidR="00056887" w:rsidRPr="00C06079" w:rsidRDefault="007E56CC" w:rsidP="00781488">
            <w:pPr>
              <w:spacing w:after="0" w:line="240" w:lineRule="auto"/>
              <w:ind w:left="-15" w:firstLine="15"/>
              <w:jc w:val="center"/>
              <w:rPr>
                <w:rFonts w:eastAsia="Times New Roman" w:cs="Arial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FF908A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12CB94B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0FFFEFE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630872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E654E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A53FAD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550F5CBA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147B8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2F3F4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E5CDA7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7D23DCB2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53C56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C8973E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5F03DB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424AC261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6875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12ACA9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768EA2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1F77E9C5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FE1C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5631CB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C0F4B0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6CEDF939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FE3B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E093D7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947234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137094DC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EF2B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7628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EB92EF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34948349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B765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C751C4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9894E2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66EA37D0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D51A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B13341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080D13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6AD9B088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C235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93DBD4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652217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0FD73471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64BFD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lastRenderedPageBreak/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AE090B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9DC690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3C9C5A1F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39A6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467871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8774E5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79B98ED6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A247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94B9F9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AF64C5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5310E651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9AD9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74570A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3BD96C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276FCBF3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0825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7570C3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73E046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711A3313" w14:textId="77777777" w:rsidTr="00110E4E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0001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416CBE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F599CE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0D6A15FD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526456F" w14:textId="77777777" w:rsidR="00056887" w:rsidRPr="005C1576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104" w:anchor="503-applications" w:history="1">
              <w:r w:rsidRPr="005C1576">
                <w:rPr>
                  <w:rStyle w:val="Hyperlink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8426B98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268FDF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4C85AE3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A3253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96276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30736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2FA4B72E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3B71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A4A116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C4A2C2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215ADD71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143D38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C7D818E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5E01A3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011D30F2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DFEA2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4E6ABE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619EFE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5AF83428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B700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34CA20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3B2B48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6EF3E6B0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F5DBE9" w14:textId="77777777" w:rsidR="00056887" w:rsidRPr="005C1576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hyperlink r:id="rId105" w:anchor="504-authoring-tools" w:history="1">
              <w:r w:rsidRPr="005C1576">
                <w:rPr>
                  <w:rStyle w:val="Hyperlink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90283B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84BA82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272DFFA0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5E97F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504.2 Content Creation or Editing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  <w:r w:rsidR="00930FB7"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3B74D9" w14:textId="77777777" w:rsidR="00056887" w:rsidRPr="00C06079" w:rsidRDefault="00056887" w:rsidP="00B36D34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</w:t>
              </w:r>
              <w:r w:rsidR="00B36D34"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FE55CA" w14:textId="77777777" w:rsidR="00056887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information in WCAG </w:t>
            </w:r>
            <w:r w:rsidR="005479AB">
              <w:rPr>
                <w:rFonts w:eastAsia="Times New Roman" w:cs="Arial"/>
              </w:rPr>
              <w:t xml:space="preserve">2.x </w:t>
            </w:r>
            <w:r w:rsidRPr="00C06079">
              <w:rPr>
                <w:rFonts w:eastAsia="Times New Roman" w:cs="Arial"/>
              </w:rPr>
              <w:t>section</w:t>
            </w:r>
          </w:p>
        </w:tc>
      </w:tr>
      <w:tr w:rsidR="00056887" w:rsidRPr="007C6663" w14:paraId="6592B147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45D6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07F80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D84317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1A12D1E4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7EE8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765C94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A61B3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379058DD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AE4B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F4B52B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D6FC0D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056887" w:rsidRPr="007C6663" w14:paraId="0551E9BD" w14:textId="77777777" w:rsidTr="00056887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DDD78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lastRenderedPageBreak/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160D80" w14:textId="77777777" w:rsidR="00056887" w:rsidRPr="00781488" w:rsidRDefault="007E56CC" w:rsidP="00781488">
            <w:pPr>
              <w:spacing w:after="0" w:line="240" w:lineRule="auto"/>
              <w:ind w:left="-15" w:firstLine="15"/>
              <w:jc w:val="center"/>
              <w:rPr>
                <w:rFonts w:ascii="Arial" w:hAnsi="Arial" w:cs="Arial"/>
                <w:b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10B738" w14:textId="77777777" w:rsidR="00056887" w:rsidRPr="00C06079" w:rsidRDefault="00C04FB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4FBE">
              <w:rPr>
                <w:rFonts w:eastAsia="Times New Roman" w:cs="Arial"/>
              </w:rPr>
              <w:t>It is not related to web components, but to a platform software.</w:t>
            </w:r>
          </w:p>
        </w:tc>
      </w:tr>
    </w:tbl>
    <w:p w14:paraId="3280BE05" w14:textId="77777777" w:rsidR="00B03633" w:rsidRPr="0036213E" w:rsidRDefault="00B03633" w:rsidP="00B03633">
      <w:pPr>
        <w:pStyle w:val="Heading3"/>
      </w:pPr>
      <w:bookmarkStart w:id="22" w:name="_Toc512938938"/>
      <w:r>
        <w:t>Chapter 6</w:t>
      </w:r>
      <w:r w:rsidR="000E43BF">
        <w:t xml:space="preserve">: </w:t>
      </w:r>
      <w:hyperlink r:id="rId106" w:anchor="chapter-6-support-documentation-and-services" w:history="1">
        <w:r w:rsidRPr="006A13B8">
          <w:rPr>
            <w:rStyle w:val="Hyperlink"/>
          </w:rPr>
          <w:t>Support Documentation and Services</w:t>
        </w:r>
        <w:bookmarkEnd w:id="22"/>
      </w:hyperlink>
    </w:p>
    <w:p w14:paraId="10068ECD" w14:textId="77777777" w:rsidR="00C622BB" w:rsidRPr="000A0012" w:rsidRDefault="00B03633" w:rsidP="000A0012">
      <w:r w:rsidRPr="007B01FF">
        <w:t>Notes:</w:t>
      </w:r>
      <w:r w:rsidR="000A0012">
        <w:t xml:space="preserve"> Not Applicable</w:t>
      </w:r>
    </w:p>
    <w:p w14:paraId="66A0FECD" w14:textId="77777777" w:rsidR="00C622BB" w:rsidRPr="001D4FB2" w:rsidRDefault="00C622BB" w:rsidP="007D24E0">
      <w:pPr>
        <w:pStyle w:val="NormalWeb"/>
        <w:rPr>
          <w:rFonts w:ascii="Arial" w:hAnsi="Arial" w:cs="Arial"/>
        </w:rPr>
      </w:pPr>
    </w:p>
    <w:p w14:paraId="495BDE61" w14:textId="77777777" w:rsidR="000F40EC" w:rsidRPr="00C80E86" w:rsidRDefault="00837F2B" w:rsidP="00FB2A89">
      <w:pPr>
        <w:pStyle w:val="Heading2"/>
        <w:rPr>
          <w:b w:val="0"/>
        </w:rPr>
      </w:pPr>
      <w:bookmarkStart w:id="23" w:name="_Section_508_Report"/>
      <w:bookmarkEnd w:id="23"/>
      <w:r>
        <w:br w:type="page"/>
      </w:r>
      <w:bookmarkStart w:id="24" w:name="_Toc512938939"/>
      <w:r w:rsidR="000F40EC" w:rsidRPr="00EB042E">
        <w:lastRenderedPageBreak/>
        <w:t>EN 301 549 Report</w:t>
      </w:r>
      <w:bookmarkEnd w:id="24"/>
    </w:p>
    <w:p w14:paraId="646F1C42" w14:textId="77777777" w:rsidR="000F40EC" w:rsidRPr="0000414C" w:rsidRDefault="000F40EC" w:rsidP="000F40EC">
      <w:r>
        <w:t>Notes:</w:t>
      </w:r>
    </w:p>
    <w:p w14:paraId="159BF4D5" w14:textId="77777777" w:rsidR="000F40EC" w:rsidRPr="00FA2C48" w:rsidRDefault="000F40EC" w:rsidP="00FA2C48">
      <w:pPr>
        <w:pStyle w:val="Heading3"/>
      </w:pPr>
      <w:bookmarkStart w:id="25" w:name="_Toc512938940"/>
      <w:r w:rsidRPr="00FA2C48">
        <w:t xml:space="preserve">Chapter </w:t>
      </w:r>
      <w:hyperlink r:id="rId107" w:anchor="page=20" w:history="1">
        <w:r w:rsidR="00DE59DA">
          <w:rPr>
            <w:rStyle w:val="Hyperlink"/>
          </w:rPr>
          <w:t>4: Functional Performance Statements</w:t>
        </w:r>
      </w:hyperlink>
      <w:r w:rsidR="00CC344D">
        <w:rPr>
          <w:lang w:val="en-US"/>
        </w:rPr>
        <w:t xml:space="preserve"> </w:t>
      </w:r>
      <w:r w:rsidR="009857F4">
        <w:t>(FPS)</w:t>
      </w:r>
      <w:bookmarkEnd w:id="25"/>
    </w:p>
    <w:p w14:paraId="1B0C5597" w14:textId="77777777" w:rsidR="000F40EC" w:rsidRPr="002A3DAB" w:rsidRDefault="000F40EC" w:rsidP="004B0319">
      <w:r w:rsidRPr="002A3DA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7"/>
        <w:gridCol w:w="14"/>
        <w:gridCol w:w="3872"/>
        <w:gridCol w:w="12"/>
        <w:gridCol w:w="3869"/>
      </w:tblGrid>
      <w:tr w:rsidR="006E6856" w:rsidRPr="003F015B" w14:paraId="6E2F52E3" w14:textId="77777777" w:rsidTr="00F135E8">
        <w:trPr>
          <w:trHeight w:val="285"/>
          <w:tblHeader/>
          <w:tblCellSpacing w:w="0" w:type="dxa"/>
        </w:trPr>
        <w:tc>
          <w:tcPr>
            <w:tcW w:w="230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33C3CE6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8F9227C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8ACF493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0D80D6AF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8BC41B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4.2.1 Usage without vision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EEFA2E" w14:textId="77777777" w:rsidR="000F40EC" w:rsidRPr="00C06079" w:rsidRDefault="00C76E73" w:rsidP="00C76E73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007D4B" w14:textId="77777777" w:rsidR="00C76E73" w:rsidRPr="008953B8" w:rsidRDefault="00C76E73" w:rsidP="00C76E7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Most of the components can be configured in a way to cover this criterion.</w:t>
            </w:r>
          </w:p>
          <w:p w14:paraId="40D38422" w14:textId="77777777" w:rsidR="000F40EC" w:rsidRPr="00C06079" w:rsidRDefault="00C76E73" w:rsidP="00C76E7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8953B8">
              <w:rPr>
                <w:rFonts w:eastAsia="Times New Roman" w:cs="Arial"/>
              </w:rPr>
              <w:t>Difficulties may exist with MediaPlayer</w:t>
            </w:r>
            <w:r>
              <w:rPr>
                <w:rFonts w:eastAsia="Times New Roman" w:cs="Arial"/>
                <w:lang w:val="bg-BG"/>
              </w:rPr>
              <w:t xml:space="preserve">, </w:t>
            </w:r>
            <w:r>
              <w:rPr>
                <w:rFonts w:eastAsia="Times New Roman" w:cs="Arial"/>
              </w:rPr>
              <w:t>Gantt</w:t>
            </w:r>
            <w:r w:rsidRPr="008953B8">
              <w:rPr>
                <w:rFonts w:eastAsia="Times New Roman" w:cs="Arial"/>
              </w:rPr>
              <w:t xml:space="preserve"> and PivotGrids due to the limited keyboard navigation.</w:t>
            </w:r>
          </w:p>
        </w:tc>
      </w:tr>
      <w:tr w:rsidR="000F40EC" w:rsidRPr="003F015B" w14:paraId="625AF2BC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B8B23F" w14:textId="77777777" w:rsidR="000F40EC" w:rsidRPr="00C06079" w:rsidRDefault="000F40EC" w:rsidP="000F40EC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4.2.2 Usage with limited vision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9AD6FB" w14:textId="77777777" w:rsidR="000F40EC" w:rsidRPr="00C06079" w:rsidRDefault="00C76E73" w:rsidP="00C76E73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362896" w14:textId="77777777" w:rsidR="00C76E73" w:rsidRPr="008953B8" w:rsidRDefault="00C76E73" w:rsidP="00C76E7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8953B8">
              <w:rPr>
                <w:rFonts w:eastAsia="Times New Roman" w:cs="Arial"/>
              </w:rPr>
              <w:t>Most of the components can be configured in a way to cover this criterion.</w:t>
            </w:r>
          </w:p>
          <w:p w14:paraId="1DBFCE52" w14:textId="77777777" w:rsidR="000F40EC" w:rsidRPr="00C06079" w:rsidRDefault="00C76E73" w:rsidP="00C76E7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8953B8">
              <w:rPr>
                <w:rFonts w:eastAsia="Times New Roman" w:cs="Arial"/>
              </w:rPr>
              <w:t>Difficulties may exist with MediaPlayer</w:t>
            </w:r>
            <w:r>
              <w:rPr>
                <w:rFonts w:eastAsia="Times New Roman" w:cs="Arial"/>
                <w:lang w:val="bg-BG"/>
              </w:rPr>
              <w:t xml:space="preserve">, </w:t>
            </w:r>
            <w:r>
              <w:rPr>
                <w:rFonts w:eastAsia="Times New Roman" w:cs="Arial"/>
              </w:rPr>
              <w:t>Gantt</w:t>
            </w:r>
            <w:r w:rsidRPr="008953B8">
              <w:rPr>
                <w:rFonts w:eastAsia="Times New Roman" w:cs="Arial"/>
              </w:rPr>
              <w:t xml:space="preserve"> and PivotGrids due to the limited keyboard navigation.</w:t>
            </w:r>
          </w:p>
        </w:tc>
      </w:tr>
      <w:tr w:rsidR="00E82398" w:rsidRPr="003F015B" w14:paraId="41DC7C31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1EF30F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4.2.3 Usage without perception of colour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5F5B57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401116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15C4558F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953FBD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4.2.4 Usage without hearing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BB0AA0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939B95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308B993A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130BCB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4.2.5 Usage with limited hearing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B8311A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40A1CB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60AB016B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820D8D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4.2.6 Usage with</w:t>
            </w:r>
            <w:r>
              <w:rPr>
                <w:rStyle w:val="Strong"/>
                <w:b w:val="0"/>
              </w:rPr>
              <w:t xml:space="preserve"> no or limited </w:t>
            </w:r>
            <w:r w:rsidRPr="00C06079">
              <w:rPr>
                <w:rStyle w:val="Strong"/>
                <w:b w:val="0"/>
              </w:rPr>
              <w:t>vocal capability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4EBF00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0248AD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E82398" w:rsidRPr="003F015B" w14:paraId="78FC4EA2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624748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4.2.7 Usage with limited manipulation or strength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554DBB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3B7BA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7A6A9BBD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184A2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4.2.8 Usage with limited reach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9DDFD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363A62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</w:p>
        </w:tc>
      </w:tr>
      <w:tr w:rsidR="00E82398" w:rsidRPr="003F015B" w14:paraId="2B97DE36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E58F34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4.2.9 Minimize photosensitive seizure triggers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3AD50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C8D5B" w14:textId="77777777" w:rsidR="00E82398" w:rsidRPr="00C06079" w:rsidRDefault="001344B4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72704631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3484B9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t>4.2.10 Usage with limited cognition</w:t>
            </w:r>
            <w:r>
              <w:rPr>
                <w:rStyle w:val="Strong"/>
                <w:b w:val="0"/>
              </w:rPr>
              <w:t>, language or learning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D49583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787012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  <w:tr w:rsidR="00E82398" w:rsidRPr="003F015B" w14:paraId="5D75401E" w14:textId="77777777" w:rsidTr="000F40EC">
        <w:trPr>
          <w:trHeight w:val="302"/>
          <w:tblCellSpacing w:w="0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41B5F8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C06079">
              <w:rPr>
                <w:rStyle w:val="Strong"/>
                <w:b w:val="0"/>
              </w:rPr>
              <w:lastRenderedPageBreak/>
              <w:t>4.2.11 Privacy</w:t>
            </w:r>
          </w:p>
        </w:tc>
        <w:tc>
          <w:tcPr>
            <w:tcW w:w="13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EEC1C9" w14:textId="77777777" w:rsidR="00E82398" w:rsidRPr="00C06079" w:rsidRDefault="00E82398" w:rsidP="00E82398">
            <w:pPr>
              <w:spacing w:after="0" w:line="240" w:lineRule="auto"/>
              <w:ind w:left="-15" w:firstLine="15"/>
              <w:jc w:val="center"/>
              <w:rPr>
                <w:rStyle w:val="Strong"/>
                <w:b w:val="0"/>
              </w:rPr>
            </w:pP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8D1BEE" w14:textId="77777777" w:rsidR="00E82398" w:rsidRPr="00C06079" w:rsidRDefault="00E82398" w:rsidP="00E82398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>
              <w:rPr>
                <w:rFonts w:eastAsia="Times New Roman" w:cs="Arial"/>
              </w:rPr>
              <w:t>The components can be configured in a way to cover this criterion.</w:t>
            </w:r>
          </w:p>
        </w:tc>
      </w:tr>
    </w:tbl>
    <w:p w14:paraId="7629A3C0" w14:textId="77777777" w:rsidR="000F40EC" w:rsidRPr="006E6856" w:rsidRDefault="000F40EC" w:rsidP="000F40EC">
      <w:pPr>
        <w:pStyle w:val="Heading3"/>
        <w:rPr>
          <w:b w:val="0"/>
          <w:i/>
        </w:rPr>
      </w:pPr>
      <w:bookmarkStart w:id="26" w:name="_Toc512938941"/>
      <w:r w:rsidRPr="000F40EC">
        <w:t xml:space="preserve">Chapter </w:t>
      </w:r>
      <w:hyperlink r:id="rId108" w:anchor="page=23" w:history="1">
        <w:r w:rsidRPr="00FA2C48">
          <w:rPr>
            <w:rStyle w:val="Hyperlink"/>
          </w:rPr>
          <w:t>5: Generic Requirements</w:t>
        </w:r>
        <w:bookmarkEnd w:id="26"/>
      </w:hyperlink>
    </w:p>
    <w:p w14:paraId="367BE952" w14:textId="77777777" w:rsidR="000F40EC" w:rsidRPr="00F567C0" w:rsidRDefault="000F40EC" w:rsidP="004B0319">
      <w:pPr>
        <w:rPr>
          <w:lang w:val="bg-BG"/>
        </w:rPr>
      </w:pPr>
      <w:r w:rsidRPr="002A3DAB">
        <w:t>Notes:</w:t>
      </w:r>
      <w:r w:rsidR="005C01E0">
        <w:t xml:space="preserve"> </w:t>
      </w:r>
      <w:r w:rsidR="002D08D6">
        <w:t xml:space="preserve">The Telerik ASP.NET AJAX </w:t>
      </w:r>
      <w:r w:rsidR="005C01E0">
        <w:t>Web Components from this report support assistive technologies and the requirements for closed functionality from the chapter are not related to them</w:t>
      </w:r>
      <w:r w:rsidR="00F567C0">
        <w:rPr>
          <w:lang w:val="bg-BG"/>
        </w:rPr>
        <w:t>.</w:t>
      </w:r>
    </w:p>
    <w:p w14:paraId="4AB2D045" w14:textId="77777777" w:rsidR="000F40EC" w:rsidRPr="00CC344D" w:rsidRDefault="000F40EC" w:rsidP="000F40EC">
      <w:pPr>
        <w:pStyle w:val="Heading3"/>
        <w:rPr>
          <w:b w:val="0"/>
          <w:i/>
          <w:lang w:val="en-US"/>
        </w:rPr>
      </w:pPr>
      <w:bookmarkStart w:id="27" w:name="_Toc512938942"/>
      <w:r w:rsidRPr="000F40EC">
        <w:t xml:space="preserve">Chapter </w:t>
      </w:r>
      <w:hyperlink r:id="rId109" w:anchor="page=30" w:history="1">
        <w:r w:rsidR="00CC344D" w:rsidRPr="00CC344D">
          <w:rPr>
            <w:rStyle w:val="Hyperlink"/>
          </w:rPr>
          <w:t>6: ICT with Two-Way Voice Communication</w:t>
        </w:r>
        <w:bookmarkEnd w:id="27"/>
      </w:hyperlink>
      <w:r w:rsidR="00CC344D">
        <w:rPr>
          <w:lang w:val="en-US"/>
        </w:rPr>
        <w:t xml:space="preserve"> </w:t>
      </w:r>
    </w:p>
    <w:p w14:paraId="48ECCCF8" w14:textId="77777777" w:rsidR="000F40EC" w:rsidRPr="003A0577" w:rsidRDefault="000F40EC" w:rsidP="004B0319">
      <w:pPr>
        <w:rPr>
          <w:lang w:val="bg-BG"/>
        </w:rPr>
      </w:pPr>
      <w:r w:rsidRPr="003F015B">
        <w:t>Notes:</w:t>
      </w:r>
      <w:r w:rsidR="003A0577">
        <w:rPr>
          <w:lang w:val="bg-BG"/>
        </w:rPr>
        <w:t xml:space="preserve"> </w:t>
      </w:r>
      <w:r w:rsidR="003A0577">
        <w:t>Not Applicable</w:t>
      </w:r>
    </w:p>
    <w:p w14:paraId="3F802122" w14:textId="77777777" w:rsidR="000F40EC" w:rsidRPr="006E6856" w:rsidRDefault="000F40EC" w:rsidP="000F40EC">
      <w:pPr>
        <w:pStyle w:val="Heading3"/>
        <w:rPr>
          <w:b w:val="0"/>
          <w:i/>
        </w:rPr>
      </w:pPr>
      <w:bookmarkStart w:id="28" w:name="_Toc512938943"/>
      <w:r w:rsidRPr="000F40EC">
        <w:t xml:space="preserve">Chapter </w:t>
      </w:r>
      <w:hyperlink r:id="rId110" w:anchor="page=35" w:history="1">
        <w:r w:rsidRPr="001123B0">
          <w:rPr>
            <w:rStyle w:val="Hyperlink"/>
          </w:rPr>
          <w:t>7: ICT with Video Capabilities</w:t>
        </w:r>
        <w:bookmarkEnd w:id="28"/>
      </w:hyperlink>
      <w:r w:rsidRPr="006E6856">
        <w:rPr>
          <w:b w:val="0"/>
          <w:i/>
        </w:rPr>
        <w:t xml:space="preserve"> </w:t>
      </w:r>
    </w:p>
    <w:p w14:paraId="3183E36E" w14:textId="77777777" w:rsidR="000F40EC" w:rsidRPr="003F015B" w:rsidRDefault="000F40EC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55"/>
        <w:gridCol w:w="14"/>
      </w:tblGrid>
      <w:tr w:rsidR="006E6856" w:rsidRPr="003F015B" w14:paraId="284337C5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BB8B0C7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7629683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4C34FFB9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09E59BFC" w14:textId="77777777" w:rsidTr="00C06079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5BF590F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7.1 Caption processing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8C85BC9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975DE80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7F4A3777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9DD0F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7.1.1 Captioning playback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6652F8" w14:textId="77777777" w:rsidR="000F40EC" w:rsidRPr="00C06079" w:rsidRDefault="00CC5228" w:rsidP="00CC522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89D9A0" w14:textId="77777777" w:rsidR="00B0164C" w:rsidRPr="000F0FA7" w:rsidRDefault="00B0164C" w:rsidP="00B0164C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>RadMediaPlayer offers a built-in mechanism for subtitles. There is no built-in functionality for captions, however RadMediaPlayer uses a video tag internally. Thus, it is possible to use the built-in captions and subtitles of the video tag to provide text alternatives to audio and video content.</w:t>
            </w:r>
          </w:p>
          <w:p w14:paraId="646E8752" w14:textId="77777777" w:rsidR="000F40EC" w:rsidRPr="00C06079" w:rsidRDefault="00B0164C" w:rsidP="00B0164C">
            <w:pPr>
              <w:spacing w:after="0" w:line="240" w:lineRule="auto"/>
              <w:rPr>
                <w:rFonts w:eastAsia="Times New Roman" w:cs="Arial"/>
              </w:rPr>
            </w:pPr>
            <w:r w:rsidRPr="000F0FA7">
              <w:rPr>
                <w:rFonts w:eastAsia="Times New Roman" w:cs="Arial"/>
              </w:rPr>
              <w:t>Open captions that are embedded directly into the video stream can be used also.</w:t>
            </w:r>
          </w:p>
        </w:tc>
      </w:tr>
      <w:tr w:rsidR="000F40EC" w:rsidRPr="003F015B" w14:paraId="2F6A6CAF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3ED8E6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7.1.2 Captioning synchronization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13D562" w14:textId="77777777" w:rsidR="000F40EC" w:rsidRPr="00C06079" w:rsidRDefault="00905BEE" w:rsidP="00905BE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EDE4AC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0F40EC" w:rsidRPr="003F015B" w14:paraId="02D4DBD3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D83305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7.1.3 Preservation of captioning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129F832" w14:textId="77777777" w:rsidR="000F40EC" w:rsidRPr="00C06079" w:rsidRDefault="00905BEE" w:rsidP="00905BE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23648A" w14:textId="77777777" w:rsidR="000F40EC" w:rsidRPr="00C06079" w:rsidRDefault="000F40EC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21B34" w:rsidRPr="003F015B" w14:paraId="5E6DDD8A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01F163" w14:textId="77777777" w:rsidR="00321B34" w:rsidRPr="00C06079" w:rsidRDefault="00321B34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 xml:space="preserve">7.1.4 Captions </w:t>
            </w:r>
            <w:r w:rsidR="00D11476">
              <w:t>characteristics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964499" w14:textId="77777777" w:rsidR="00321B34" w:rsidRPr="00C06079" w:rsidRDefault="00905BEE" w:rsidP="00905BE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D28610" w14:textId="77777777" w:rsidR="00321B34" w:rsidRPr="00C06079" w:rsidRDefault="00321B34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321B34" w:rsidRPr="003F015B" w14:paraId="11FCA4B5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D8ED25" w14:textId="77777777" w:rsidR="00321B34" w:rsidRPr="00C06079" w:rsidRDefault="00321B34" w:rsidP="000F40EC">
            <w:pPr>
              <w:spacing w:after="0" w:line="240" w:lineRule="auto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7.1.5 Spoken subtitles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E8181" w14:textId="77777777" w:rsidR="00321B34" w:rsidRPr="00C06079" w:rsidRDefault="00905BEE" w:rsidP="00905BE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8AFC43" w14:textId="77777777" w:rsidR="00321B34" w:rsidRPr="00C06079" w:rsidRDefault="00321B34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D029A3" w:rsidRPr="003F015B" w14:paraId="73BC23EA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476BBA" w14:textId="77777777" w:rsidR="00D029A3" w:rsidRPr="00C06079" w:rsidRDefault="00D029A3" w:rsidP="00D029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7.2.1 Audio description playback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FC8C58" w14:textId="77777777" w:rsidR="00D029A3" w:rsidRPr="00C06079" w:rsidRDefault="00D029A3" w:rsidP="00D029A3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A0FAA4" w14:textId="77777777" w:rsidR="00D029A3" w:rsidRPr="00C06079" w:rsidRDefault="00D029A3" w:rsidP="00D029A3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Rad</w:t>
            </w:r>
            <w:r w:rsidRPr="00D029A3">
              <w:rPr>
                <w:rFonts w:eastAsia="Times New Roman" w:cs="Arial"/>
              </w:rPr>
              <w:t>MediaPlayer doesn’t provide audio description as built-in functionality, but it could be accomplished with a custom code</w:t>
            </w:r>
            <w:r>
              <w:rPr>
                <w:rFonts w:eastAsia="Times New Roman" w:cs="Arial"/>
              </w:rPr>
              <w:t>.</w:t>
            </w:r>
          </w:p>
        </w:tc>
      </w:tr>
      <w:tr w:rsidR="00FC5CCB" w:rsidRPr="003F015B" w14:paraId="7319CB85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BACD02" w14:textId="77777777" w:rsidR="00FC5CCB" w:rsidRPr="00C06079" w:rsidRDefault="00FC5CCB" w:rsidP="00FC5CC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7.2.2 Audio description synchronization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578917" w14:textId="77777777" w:rsidR="00FC5CCB" w:rsidRPr="00C06079" w:rsidRDefault="00FC5CCB" w:rsidP="00FC5CC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32F625" w14:textId="77777777" w:rsidR="00FC5CCB" w:rsidRPr="00C06079" w:rsidRDefault="00FC5CCB" w:rsidP="00FC5CCB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</w:p>
        </w:tc>
      </w:tr>
      <w:tr w:rsidR="00FC5CCB" w:rsidRPr="003F015B" w14:paraId="15476601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A1B2FD" w14:textId="77777777" w:rsidR="00FC5CCB" w:rsidRPr="00C06079" w:rsidRDefault="00FC5CCB" w:rsidP="00FC5CC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7.2.3 Preservation of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5C6F8C" w14:textId="77777777" w:rsidR="00FC5CCB" w:rsidRPr="00C06079" w:rsidRDefault="00FC5CCB" w:rsidP="00FC5CCB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302D52" w14:textId="77777777" w:rsidR="00FC5CCB" w:rsidRPr="00C06079" w:rsidRDefault="00FC5CCB" w:rsidP="00FC5CCB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</w:tc>
      </w:tr>
      <w:tr w:rsidR="00FC5CCB" w:rsidRPr="003F015B" w14:paraId="6DBAA392" w14:textId="77777777" w:rsidTr="006E6856">
        <w:trPr>
          <w:gridAfter w:val="1"/>
          <w:wAfter w:w="5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F20E537" w14:textId="77777777" w:rsidR="00FC5CCB" w:rsidRPr="00C06079" w:rsidRDefault="00FC5CCB" w:rsidP="00FC5CC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7.3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C06594D" w14:textId="77777777" w:rsidR="00FC5CCB" w:rsidRPr="00C06079" w:rsidRDefault="00486079" w:rsidP="0048607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 xml:space="preserve">Partially </w:t>
            </w:r>
            <w:r w:rsidRPr="009726D9"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9CD595" w14:textId="77777777" w:rsidR="00FC5CCB" w:rsidRPr="00C06079" w:rsidRDefault="00C57A27" w:rsidP="000F423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Rad</w:t>
            </w:r>
            <w:r w:rsidR="000F423F">
              <w:rPr>
                <w:rFonts w:eastAsia="Times New Roman" w:cs="Arial"/>
              </w:rPr>
              <w:t>MediaPlayer doesn’t provide captions and audio description as built-in functionalities, but it could be accomplished with a custom code.</w:t>
            </w:r>
          </w:p>
        </w:tc>
      </w:tr>
    </w:tbl>
    <w:p w14:paraId="2C220E5A" w14:textId="77777777" w:rsidR="000F40EC" w:rsidRPr="006E6856" w:rsidRDefault="000F40EC" w:rsidP="000F40EC">
      <w:pPr>
        <w:pStyle w:val="Heading3"/>
        <w:rPr>
          <w:b w:val="0"/>
          <w:i/>
        </w:rPr>
      </w:pPr>
      <w:bookmarkStart w:id="29" w:name="_Toc512938944"/>
      <w:r w:rsidRPr="000F40EC">
        <w:t xml:space="preserve">Chapter </w:t>
      </w:r>
      <w:hyperlink r:id="rId111" w:anchor="page=37" w:history="1">
        <w:r w:rsidRPr="001123B0">
          <w:rPr>
            <w:rStyle w:val="Hyperlink"/>
          </w:rPr>
          <w:t>8: Hardware</w:t>
        </w:r>
        <w:bookmarkEnd w:id="29"/>
      </w:hyperlink>
    </w:p>
    <w:p w14:paraId="318D6558" w14:textId="77777777" w:rsidR="000F40EC" w:rsidRPr="003F015B" w:rsidRDefault="000F40EC" w:rsidP="004B0319">
      <w:r w:rsidRPr="003F015B">
        <w:t>Notes:</w:t>
      </w:r>
      <w:r w:rsidR="00E46B3F">
        <w:t xml:space="preserve"> </w:t>
      </w:r>
      <w:r w:rsidR="00E46B3F" w:rsidRPr="00E46B3F">
        <w:t>Not Applicable</w:t>
      </w:r>
    </w:p>
    <w:p w14:paraId="1875A1DC" w14:textId="77777777" w:rsidR="000F40EC" w:rsidRDefault="000F40EC" w:rsidP="000F40EC">
      <w:pPr>
        <w:pStyle w:val="Heading3"/>
        <w:rPr>
          <w:b w:val="0"/>
          <w:i/>
        </w:rPr>
      </w:pPr>
      <w:bookmarkStart w:id="30" w:name="_Toc512938945"/>
      <w:r w:rsidRPr="000F40EC">
        <w:t xml:space="preserve">Chapter </w:t>
      </w:r>
      <w:hyperlink r:id="rId112" w:anchor="page=45" w:history="1">
        <w:r w:rsidRPr="001123B0">
          <w:rPr>
            <w:rStyle w:val="Hyperlink"/>
          </w:rPr>
          <w:t>9: Web</w:t>
        </w:r>
      </w:hyperlink>
      <w:r w:rsidRPr="000F40EC">
        <w:rPr>
          <w:szCs w:val="36"/>
        </w:rPr>
        <w:t xml:space="preserve"> </w:t>
      </w:r>
      <w:r w:rsidR="00E66D1F">
        <w:rPr>
          <w:b w:val="0"/>
          <w:i/>
        </w:rPr>
        <w:t xml:space="preserve">(see </w:t>
      </w:r>
      <w:hyperlink w:anchor="_WCAG_2.x_Report" w:history="1">
        <w:r w:rsidR="00E66D1F" w:rsidRPr="00D50694">
          <w:rPr>
            <w:rStyle w:val="Hyperlink"/>
            <w:b w:val="0"/>
            <w:i/>
          </w:rPr>
          <w:t>WCAG 2.</w:t>
        </w:r>
        <w:r w:rsidR="00FE0D95" w:rsidRPr="00D50694">
          <w:rPr>
            <w:rStyle w:val="Hyperlink"/>
            <w:b w:val="0"/>
            <w:i/>
            <w:lang w:val="en-US"/>
          </w:rPr>
          <w:t>x</w:t>
        </w:r>
        <w:r w:rsidR="00E66D1F" w:rsidRPr="00D50694">
          <w:rPr>
            <w:rStyle w:val="Hyperlink"/>
            <w:b w:val="0"/>
            <w:i/>
          </w:rPr>
          <w:t xml:space="preserve"> section</w:t>
        </w:r>
      </w:hyperlink>
      <w:r w:rsidRPr="001123B0">
        <w:rPr>
          <w:b w:val="0"/>
          <w:i/>
        </w:rPr>
        <w:t>)</w:t>
      </w:r>
      <w:bookmarkEnd w:id="30"/>
    </w:p>
    <w:p w14:paraId="73CF33EF" w14:textId="77777777" w:rsidR="001123B0" w:rsidRPr="00142CFC" w:rsidRDefault="001123B0" w:rsidP="001123B0">
      <w:pPr>
        <w:rPr>
          <w:lang w:val="fr-FR"/>
        </w:rPr>
      </w:pPr>
      <w:r w:rsidRPr="00142CFC">
        <w:rPr>
          <w:lang w:val="fr-FR"/>
        </w:rPr>
        <w:t>Notes:</w:t>
      </w:r>
    </w:p>
    <w:p w14:paraId="6F084ECF" w14:textId="77777777" w:rsidR="000F40EC" w:rsidRPr="00142CFC" w:rsidRDefault="000F40EC" w:rsidP="001123B0">
      <w:pPr>
        <w:pStyle w:val="Heading3"/>
        <w:rPr>
          <w:b w:val="0"/>
          <w:i/>
          <w:szCs w:val="36"/>
          <w:lang w:val="fr-FR"/>
        </w:rPr>
      </w:pPr>
      <w:bookmarkStart w:id="31" w:name="_Toc512938946"/>
      <w:r w:rsidRPr="000F40EC">
        <w:t>Chapter</w:t>
      </w:r>
      <w:bookmarkEnd w:id="31"/>
      <w:r w:rsidR="003964B3">
        <w:rPr>
          <w:lang w:val="en-US"/>
        </w:rPr>
        <w:t xml:space="preserve"> </w:t>
      </w:r>
      <w:hyperlink r:id="rId113" w:anchor="page=52" w:history="1">
        <w:r w:rsidR="003964B3" w:rsidRPr="00142CFC">
          <w:rPr>
            <w:rStyle w:val="Hyperlink"/>
            <w:lang w:val="fr-FR"/>
          </w:rPr>
          <w:t>10: Non-Web Documents</w:t>
        </w:r>
      </w:hyperlink>
    </w:p>
    <w:p w14:paraId="2CC44620" w14:textId="77777777" w:rsidR="001123B0" w:rsidRPr="00142CFC" w:rsidRDefault="001123B0" w:rsidP="004B0319">
      <w:pPr>
        <w:rPr>
          <w:lang w:val="fr-FR"/>
        </w:rPr>
      </w:pPr>
      <w:r w:rsidRPr="00142CFC">
        <w:rPr>
          <w:lang w:val="fr-FR"/>
        </w:rPr>
        <w:t>Notes:</w:t>
      </w:r>
      <w:r w:rsidR="0092535E">
        <w:rPr>
          <w:lang w:val="fr-FR"/>
        </w:rPr>
        <w:t xml:space="preserve"> </w:t>
      </w:r>
      <w:r w:rsidR="0092535E">
        <w:t>Not Applicable</w:t>
      </w:r>
    </w:p>
    <w:p w14:paraId="00C2F4E6" w14:textId="77777777" w:rsidR="000F40EC" w:rsidRDefault="000F40EC" w:rsidP="000F40EC">
      <w:pPr>
        <w:pStyle w:val="Heading3"/>
        <w:rPr>
          <w:b w:val="0"/>
          <w:i/>
          <w:szCs w:val="36"/>
        </w:rPr>
      </w:pPr>
      <w:bookmarkStart w:id="32" w:name="_Toc512938947"/>
      <w:r w:rsidRPr="000F40EC">
        <w:t xml:space="preserve">Chapter </w:t>
      </w:r>
      <w:hyperlink r:id="rId114" w:anchor="page=64" w:history="1">
        <w:r w:rsidRPr="001123B0">
          <w:rPr>
            <w:rStyle w:val="Hyperlink"/>
          </w:rPr>
          <w:t>11: Software</w:t>
        </w:r>
        <w:bookmarkEnd w:id="32"/>
      </w:hyperlink>
    </w:p>
    <w:p w14:paraId="5239C2AB" w14:textId="77777777" w:rsidR="001123B0" w:rsidRPr="003F015B" w:rsidRDefault="001123B0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  <w:gridCol w:w="3884"/>
        <w:gridCol w:w="3858"/>
        <w:gridCol w:w="12"/>
      </w:tblGrid>
      <w:tr w:rsidR="00827E4D" w:rsidRPr="003F015B" w14:paraId="4B3D059E" w14:textId="77777777" w:rsidTr="00827E4D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CEDECEC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EA6CDA9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02CA184" w14:textId="77777777" w:rsidR="00827E4D" w:rsidRPr="003F015B" w:rsidRDefault="00827E4D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A82133" w:rsidRPr="003F015B" w14:paraId="6D35BE52" w14:textId="77777777" w:rsidTr="00E220EC">
        <w:trPr>
          <w:gridAfter w:val="1"/>
          <w:wAfter w:w="4" w:type="pct"/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F0D4EDF" w14:textId="77777777" w:rsidR="00A82133" w:rsidRPr="000E672F" w:rsidRDefault="00A82133" w:rsidP="00E22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>
              <w:rPr>
                <w:rFonts w:eastAsia="Times New Roman" w:cs="Arial"/>
                <w:b/>
                <w:bCs/>
                <w:i/>
              </w:rPr>
              <w:t>11</w:t>
            </w:r>
            <w:r w:rsidRPr="000E672F">
              <w:rPr>
                <w:rFonts w:eastAsia="Times New Roman" w:cs="Arial"/>
                <w:b/>
                <w:bCs/>
                <w:i/>
              </w:rPr>
              <w:t>.</w:t>
            </w:r>
            <w:r>
              <w:rPr>
                <w:rFonts w:eastAsia="Times New Roman" w:cs="Arial"/>
                <w:b/>
                <w:bCs/>
                <w:i/>
              </w:rPr>
              <w:t>0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General</w:t>
            </w:r>
            <w:r w:rsidR="0041156E">
              <w:rPr>
                <w:rFonts w:eastAsia="Times New Roman" w:cs="Arial"/>
                <w:b/>
                <w:bCs/>
                <w:i/>
              </w:rPr>
              <w:t xml:space="preserve"> (informative)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C97AC62" w14:textId="77777777" w:rsidR="00A82133" w:rsidRPr="00C06079" w:rsidRDefault="00A82133" w:rsidP="00E22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1BD10AF" w14:textId="77777777" w:rsidR="00A82133" w:rsidRPr="00C06079" w:rsidRDefault="00A82133" w:rsidP="00E22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2758987A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D34B32" w14:textId="77777777" w:rsidR="000F40EC" w:rsidRPr="00C06079" w:rsidRDefault="000F40EC" w:rsidP="00D90C25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11.1</w:t>
            </w:r>
            <w:r w:rsidR="0056476D">
              <w:rPr>
                <w:rFonts w:eastAsia="Times New Roman" w:cs="Arial"/>
                <w:bCs/>
              </w:rPr>
              <w:t>.1.1</w:t>
            </w:r>
            <w:r w:rsidRPr="00C06079">
              <w:rPr>
                <w:rFonts w:eastAsia="Times New Roman" w:cs="Arial"/>
                <w:bCs/>
              </w:rPr>
              <w:t xml:space="preserve"> </w:t>
            </w:r>
            <w:r w:rsidR="00D90C25">
              <w:rPr>
                <w:rFonts w:eastAsia="Times New Roman" w:cs="Arial"/>
                <w:bCs/>
              </w:rPr>
              <w:t>through 11.4.1.3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F89D4C" w14:textId="77777777" w:rsidR="000F40EC" w:rsidRPr="00C06079" w:rsidRDefault="000F40EC" w:rsidP="00D90C25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</w:t>
              </w:r>
              <w:r w:rsidR="00D90C25"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9B7482D" w14:textId="77777777" w:rsidR="000C25DE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information in WCAG </w:t>
            </w:r>
            <w:r w:rsidR="005479AB">
              <w:rPr>
                <w:rFonts w:eastAsia="Times New Roman" w:cs="Arial"/>
              </w:rPr>
              <w:t xml:space="preserve">2.x </w:t>
            </w:r>
            <w:r w:rsidRPr="00C06079">
              <w:rPr>
                <w:rFonts w:eastAsia="Times New Roman" w:cs="Arial"/>
              </w:rPr>
              <w:t>section</w:t>
            </w:r>
          </w:p>
        </w:tc>
      </w:tr>
      <w:tr w:rsidR="000F40EC" w:rsidRPr="003F015B" w14:paraId="5A1EA451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CDE47A8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 w:rsidR="00D90C25">
              <w:rPr>
                <w:rFonts w:eastAsia="Times New Roman" w:cs="Arial"/>
                <w:b/>
                <w:bCs/>
                <w:i/>
              </w:rPr>
              <w:t>5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Interoperability with assistive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66FA883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4A07112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3F6061C3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4929D07" w14:textId="77777777" w:rsidR="000F40EC" w:rsidRPr="000E672F" w:rsidRDefault="000F40EC" w:rsidP="00A801D8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 w:rsidR="00D90C25">
              <w:rPr>
                <w:rFonts w:eastAsia="Times New Roman" w:cs="Arial"/>
                <w:b/>
                <w:bCs/>
                <w:i/>
              </w:rPr>
              <w:t>5</w:t>
            </w:r>
            <w:r w:rsidRPr="000E672F">
              <w:rPr>
                <w:rFonts w:eastAsia="Times New Roman" w:cs="Arial"/>
                <w:b/>
                <w:bCs/>
                <w:i/>
              </w:rPr>
              <w:t>.1 Closed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79EFB12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912C019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636A00C8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F935825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 w:rsidR="00D90C25">
              <w:rPr>
                <w:rFonts w:eastAsia="Times New Roman" w:cs="Arial"/>
                <w:b/>
                <w:bCs/>
                <w:i/>
              </w:rPr>
              <w:t>5</w:t>
            </w:r>
            <w:r w:rsidRPr="000E672F">
              <w:rPr>
                <w:rFonts w:eastAsia="Times New Roman" w:cs="Arial"/>
                <w:b/>
                <w:bCs/>
                <w:i/>
              </w:rPr>
              <w:t>.2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2A96946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8385036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F40EC" w:rsidRPr="003F015B" w14:paraId="0A750E05" w14:textId="77777777" w:rsidTr="00CA0234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ACEF57" w14:textId="77777777" w:rsidR="000F40EC" w:rsidRPr="00CA0234" w:rsidRDefault="000F40EC" w:rsidP="000F40EC">
            <w:pPr>
              <w:spacing w:after="0" w:line="240" w:lineRule="auto"/>
              <w:rPr>
                <w:rFonts w:eastAsia="Times New Roman" w:cs="Arial"/>
                <w:iCs/>
              </w:rPr>
            </w:pPr>
            <w:r w:rsidRPr="00CA0234">
              <w:rPr>
                <w:rFonts w:eastAsia="Times New Roman" w:cs="Arial"/>
                <w:iCs/>
              </w:rPr>
              <w:lastRenderedPageBreak/>
              <w:t>11.</w:t>
            </w:r>
            <w:r w:rsidR="00D90C25" w:rsidRPr="00CA0234">
              <w:rPr>
                <w:rFonts w:eastAsia="Times New Roman" w:cs="Arial"/>
                <w:iCs/>
              </w:rPr>
              <w:t>5</w:t>
            </w:r>
            <w:r w:rsidRPr="00CA0234">
              <w:rPr>
                <w:rFonts w:eastAsia="Times New Roman" w:cs="Arial"/>
                <w:iCs/>
              </w:rPr>
              <w:t>.2.1 Platform accessibility service support for software that provides a user interface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966D205" w14:textId="77777777" w:rsidR="000F40E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11.</w:t>
            </w:r>
            <w:r w:rsidR="00A61913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A61913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893D591" w14:textId="77777777" w:rsidR="000F40E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11.</w:t>
            </w:r>
            <w:r w:rsidR="00D50694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D50694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</w:tr>
      <w:tr w:rsidR="000F40EC" w:rsidRPr="003F015B" w14:paraId="028BF522" w14:textId="77777777" w:rsidTr="00CA0234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7A79056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i/>
              </w:rPr>
            </w:pPr>
            <w:r w:rsidRPr="00CA0234">
              <w:rPr>
                <w:rFonts w:eastAsia="Times New Roman" w:cs="Arial"/>
                <w:iCs/>
              </w:rPr>
              <w:t>11.</w:t>
            </w:r>
            <w:r w:rsidR="00D90C25" w:rsidRPr="00CA0234">
              <w:rPr>
                <w:rFonts w:eastAsia="Times New Roman" w:cs="Arial"/>
                <w:iCs/>
              </w:rPr>
              <w:t>5</w:t>
            </w:r>
            <w:r w:rsidRPr="00CA0234">
              <w:rPr>
                <w:rFonts w:eastAsia="Times New Roman" w:cs="Arial"/>
                <w:iCs/>
              </w:rPr>
              <w:t>.2.2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</w:t>
            </w:r>
            <w:r w:rsidRPr="00CA0234">
              <w:rPr>
                <w:rFonts w:eastAsia="Times New Roman" w:cs="Arial"/>
                <w:bCs/>
              </w:rPr>
              <w:t>Platform accessibility service support for assistive technologies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25907C4" w14:textId="77777777" w:rsidR="009205DC" w:rsidRPr="00C06079" w:rsidRDefault="009205D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11.</w:t>
            </w:r>
            <w:r w:rsidR="00A61913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A61913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C8B997C" w14:textId="77777777" w:rsidR="000F40EC" w:rsidRPr="00C06079" w:rsidRDefault="009205DC" w:rsidP="009205D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11.</w:t>
            </w:r>
            <w:r w:rsidR="00D50694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.2.5 through 11.</w:t>
            </w:r>
            <w:r w:rsidR="00D50694">
              <w:rPr>
                <w:rFonts w:eastAsia="Times New Roman" w:cs="Arial"/>
              </w:rPr>
              <w:t>5</w:t>
            </w:r>
            <w:r w:rsidRPr="00C06079">
              <w:rPr>
                <w:rFonts w:eastAsia="Times New Roman" w:cs="Arial"/>
              </w:rPr>
              <w:t>.2.17</w:t>
            </w:r>
          </w:p>
        </w:tc>
      </w:tr>
      <w:tr w:rsidR="000F40EC" w:rsidRPr="003F015B" w14:paraId="1E44BAE1" w14:textId="77777777" w:rsidTr="00CA0234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47BD9E" w14:textId="77777777" w:rsidR="000F40EC" w:rsidRPr="00C06079" w:rsidRDefault="000F40EC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 w:rsidR="00D90C25"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.2.3 Use of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CECE"/>
            <w:hideMark/>
          </w:tcPr>
          <w:p w14:paraId="31422CF2" w14:textId="77777777" w:rsidR="009205DC" w:rsidRPr="00C06079" w:rsidRDefault="00315F22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t>See information in 11.5.2.5 through 11.5.2.17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CECE"/>
            <w:hideMark/>
          </w:tcPr>
          <w:p w14:paraId="52C30286" w14:textId="77777777" w:rsidR="000F40EC" w:rsidRPr="00C06079" w:rsidRDefault="00193542" w:rsidP="000F40EC">
            <w:pPr>
              <w:spacing w:after="0" w:line="240" w:lineRule="auto"/>
              <w:rPr>
                <w:rFonts w:eastAsia="Times New Roman" w:cs="Arial"/>
              </w:rPr>
            </w:pPr>
            <w:r>
              <w:t xml:space="preserve"> See information in 11.5.2.5 through 11.5.2.17</w:t>
            </w:r>
          </w:p>
        </w:tc>
      </w:tr>
      <w:tr w:rsidR="008574FA" w:rsidRPr="003F015B" w14:paraId="193D83B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C2084E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.2.4 Assistive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C56584" w14:textId="77777777" w:rsidR="008574FA" w:rsidRPr="00C06079" w:rsidRDefault="008574FA" w:rsidP="003705D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D42FE0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678DE48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F1AC36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.2.5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687314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138979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2CD21442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854618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.2.6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DED6E5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E6D04E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48E1524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5FEC3D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.2.7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F6A5D9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452677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6C3D48B2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1E970F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.2.8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95DA70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E9D92B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45B57813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1ABB18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.2.9 Parent-child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8846E2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142AA9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3CD8883A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CC5335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.2.10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A0FE16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403FB2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7A32738C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EEED83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.2.11 List of available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AAFA1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D082B1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0EE0A8D2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87CB59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.2.12 Execution of available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12187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BFE5D3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25A4BD45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B94512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.2.13 Tracking of focus and selection attributes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9BBA00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A3B7283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083FF1B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BFDC3F4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.2.14 Modification of focus and selection attributes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5330D9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85BA11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4F10BAF8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290DFE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.2.15 Change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A0A7D32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71E2A4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51BE082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E18CA4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.2.16 Modifications of states and properties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DD5389" w14:textId="77777777" w:rsidR="008574FA" w:rsidRPr="003705D0" w:rsidRDefault="008574FA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DA6E16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679E8F8B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4A8E11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11.</w:t>
            </w:r>
            <w:r>
              <w:rPr>
                <w:rFonts w:eastAsia="Times New Roman" w:cs="Arial"/>
                <w:bCs/>
              </w:rPr>
              <w:t>5</w:t>
            </w:r>
            <w:r w:rsidRPr="00C06079">
              <w:rPr>
                <w:rFonts w:eastAsia="Times New Roman" w:cs="Arial"/>
                <w:bCs/>
              </w:rPr>
              <w:t>.2.17 Modifications of values and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38DEDF" w14:textId="77777777" w:rsidR="008574FA" w:rsidRPr="00C06079" w:rsidRDefault="008574FA" w:rsidP="003705D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DCAC96E" w14:textId="77777777" w:rsidR="008574FA" w:rsidRPr="00C06079" w:rsidRDefault="000053C7" w:rsidP="008574FA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8574FA" w:rsidRPr="003F015B" w14:paraId="3FF0E35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8F5A7A1" w14:textId="77777777" w:rsidR="008574FA" w:rsidRPr="000E672F" w:rsidRDefault="008574FA" w:rsidP="008574FA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>
              <w:rPr>
                <w:rFonts w:eastAsia="Times New Roman" w:cs="Arial"/>
                <w:b/>
                <w:bCs/>
                <w:i/>
              </w:rPr>
              <w:t>6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Documented accessibility usage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32CA70E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3117637" w14:textId="77777777" w:rsidR="008574FA" w:rsidRPr="00C06079" w:rsidRDefault="008574FA" w:rsidP="008574FA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505FE3" w:rsidRPr="003F015B" w14:paraId="3504B101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4D4AE8" w14:textId="77777777" w:rsidR="00505FE3" w:rsidRPr="003F015B" w:rsidRDefault="00505FE3" w:rsidP="00505FE3">
            <w:pPr>
              <w:spacing w:after="0" w:line="240" w:lineRule="auto"/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6</w:t>
            </w:r>
            <w:r w:rsidRPr="00C06079">
              <w:rPr>
                <w:rFonts w:eastAsia="Times New Roman" w:cs="Arial"/>
                <w:bCs/>
              </w:rPr>
              <w:t>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3F6DC4" w14:textId="77777777" w:rsidR="00505FE3" w:rsidRPr="003705D0" w:rsidRDefault="00505FE3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B62B69F" w14:textId="77777777" w:rsidR="00505FE3" w:rsidRPr="00C06079" w:rsidRDefault="000053C7" w:rsidP="00505F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505FE3" w:rsidRPr="003F015B" w14:paraId="565ED581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073288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6</w:t>
            </w:r>
            <w:r w:rsidRPr="00C06079">
              <w:rPr>
                <w:rFonts w:eastAsia="Times New Roman" w:cs="Arial"/>
                <w:bCs/>
              </w:rPr>
              <w:t>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2A4399" w14:textId="77777777" w:rsidR="00505FE3" w:rsidRPr="003705D0" w:rsidRDefault="00505FE3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704DA1" w14:textId="77777777" w:rsidR="00505FE3" w:rsidRPr="00C06079" w:rsidRDefault="000053C7" w:rsidP="00505F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505FE3" w:rsidRPr="003F015B" w14:paraId="7E30ED9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31A2AA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7</w:t>
            </w:r>
            <w:r w:rsidRPr="00C06079">
              <w:rPr>
                <w:rFonts w:eastAsia="Times New Roman" w:cs="Arial"/>
                <w:bCs/>
              </w:rPr>
              <w:t xml:space="preserve">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39FD57" w14:textId="77777777" w:rsidR="00505FE3" w:rsidRPr="003705D0" w:rsidRDefault="00505FE3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B8EB8B" w14:textId="77777777" w:rsidR="00505FE3" w:rsidRPr="00C06079" w:rsidRDefault="000053C7" w:rsidP="00505F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505FE3" w:rsidRPr="003F015B" w14:paraId="2AA5EB3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616A4C0" w14:textId="77777777" w:rsidR="00505FE3" w:rsidRPr="000E672F" w:rsidRDefault="00505FE3" w:rsidP="00505FE3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>
              <w:rPr>
                <w:rFonts w:eastAsia="Times New Roman" w:cs="Arial"/>
                <w:b/>
                <w:bCs/>
                <w:i/>
              </w:rPr>
              <w:t>8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Authoring tools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DBB21E9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F10980D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505FE3" w:rsidRPr="003F015B" w14:paraId="57579D8B" w14:textId="77777777" w:rsidTr="00905F7A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3A3E45B2" w14:textId="77777777" w:rsidR="00505FE3" w:rsidRPr="000E672F" w:rsidRDefault="00505FE3" w:rsidP="00505FE3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11.</w:t>
            </w:r>
            <w:r>
              <w:rPr>
                <w:rFonts w:eastAsia="Times New Roman" w:cs="Arial"/>
                <w:b/>
                <w:bCs/>
                <w:i/>
              </w:rPr>
              <w:t>8.1</w:t>
            </w:r>
            <w:r w:rsidRPr="000E672F">
              <w:rPr>
                <w:rFonts w:eastAsia="Times New Roman" w:cs="Arial"/>
                <w:b/>
                <w:bCs/>
                <w:i/>
              </w:rPr>
              <w:t xml:space="preserve"> </w:t>
            </w:r>
            <w:r>
              <w:rPr>
                <w:rFonts w:eastAsia="Times New Roman" w:cs="Arial"/>
                <w:b/>
                <w:bCs/>
                <w:i/>
              </w:rPr>
              <w:t>Content technology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204A2E5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6E9EDE2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505FE3" w:rsidRPr="003F015B" w14:paraId="0AB1A397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43AEEF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8</w:t>
            </w:r>
            <w:r w:rsidRPr="00C06079">
              <w:rPr>
                <w:rFonts w:eastAsia="Times New Roman" w:cs="Arial"/>
                <w:bCs/>
              </w:rPr>
              <w:t>.2 Accessible content creation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9AE263" w14:textId="77777777" w:rsidR="00505FE3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E36D38">
                <w:rPr>
                  <w:rStyle w:val="Hyperlink"/>
                  <w:rFonts w:eastAsia="Times New Roman" w:cs="Arial"/>
                </w:rPr>
                <w:t>WCAG 2.x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  <w:p w14:paraId="02EBC876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cs="Calibri"/>
              </w:rPr>
              <w:t>(If not authoring tool, enter “Not Applicable”)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A75F7D6" w14:textId="77777777" w:rsidR="00505FE3" w:rsidRPr="00C06079" w:rsidRDefault="00505FE3" w:rsidP="00505FE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227531" w:rsidRPr="003F015B" w14:paraId="55E5C8D5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DD8FFA" w14:textId="77777777" w:rsidR="00227531" w:rsidRPr="00C06079" w:rsidRDefault="00227531" w:rsidP="00227531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8</w:t>
            </w:r>
            <w:r w:rsidRPr="00C06079">
              <w:rPr>
                <w:rFonts w:eastAsia="Times New Roman" w:cs="Arial"/>
                <w:bCs/>
              </w:rPr>
              <w:t>.3 Preservation of accessibility information in transformations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E94588" w14:textId="77777777" w:rsidR="00227531" w:rsidRPr="003705D0" w:rsidRDefault="00227531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1D58D5" w14:textId="77777777" w:rsidR="00227531" w:rsidRPr="00C06079" w:rsidRDefault="000053C7" w:rsidP="0022753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227531" w:rsidRPr="003F015B" w14:paraId="3667B7B0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566AF8" w14:textId="77777777" w:rsidR="00227531" w:rsidRPr="00C06079" w:rsidRDefault="00227531" w:rsidP="00227531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8</w:t>
            </w:r>
            <w:r w:rsidRPr="00C06079">
              <w:rPr>
                <w:rFonts w:eastAsia="Times New Roman" w:cs="Arial"/>
                <w:bCs/>
              </w:rPr>
              <w:t>.4 Repair assistance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5292E5" w14:textId="77777777" w:rsidR="00227531" w:rsidRPr="003705D0" w:rsidRDefault="00227531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DA3D20" w14:textId="77777777" w:rsidR="00227531" w:rsidRPr="00C06079" w:rsidRDefault="000053C7" w:rsidP="0022753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  <w:tr w:rsidR="00227531" w:rsidRPr="003F015B" w14:paraId="2285FEA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3FEA438" w14:textId="77777777" w:rsidR="00227531" w:rsidRPr="00C06079" w:rsidRDefault="00227531" w:rsidP="00227531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11.</w:t>
            </w:r>
            <w:r>
              <w:rPr>
                <w:rFonts w:eastAsia="Times New Roman" w:cs="Arial"/>
                <w:bCs/>
              </w:rPr>
              <w:t>8</w:t>
            </w:r>
            <w:r w:rsidRPr="00C06079">
              <w:rPr>
                <w:rFonts w:eastAsia="Times New Roman" w:cs="Arial"/>
                <w:bCs/>
              </w:rPr>
              <w:t>.5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EEC48C" w14:textId="77777777" w:rsidR="00227531" w:rsidRPr="003705D0" w:rsidRDefault="00227531" w:rsidP="003705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D41ED">
              <w:rPr>
                <w:rFonts w:ascii="Arial" w:hAnsi="Arial" w:cs="Arial"/>
                <w:b/>
              </w:rPr>
              <w:t>Not Applicable</w:t>
            </w:r>
          </w:p>
        </w:tc>
        <w:tc>
          <w:tcPr>
            <w:tcW w:w="13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4F6FE48" w14:textId="77777777" w:rsidR="00227531" w:rsidRPr="00C06079" w:rsidRDefault="000053C7" w:rsidP="0022753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It is not related to web components, but to a platform software.</w:t>
            </w:r>
          </w:p>
        </w:tc>
      </w:tr>
    </w:tbl>
    <w:p w14:paraId="0988099E" w14:textId="77777777" w:rsidR="000F40EC" w:rsidRDefault="000F40EC" w:rsidP="008A6C27">
      <w:pPr>
        <w:pStyle w:val="Heading3"/>
        <w:rPr>
          <w:b w:val="0"/>
          <w:i/>
        </w:rPr>
      </w:pPr>
      <w:bookmarkStart w:id="33" w:name="_Toc512938948"/>
      <w:r w:rsidRPr="008A6C27">
        <w:t xml:space="preserve">Chapter </w:t>
      </w:r>
      <w:bookmarkEnd w:id="33"/>
      <w:r w:rsidR="00672D7F">
        <w:fldChar w:fldCharType="begin"/>
      </w:r>
      <w:r w:rsidR="00CE1049">
        <w:instrText>HYPERLINK "https://www.etsi.org/deliver/etsi_en/301500_301599/301549/03.02.01_60/en_301549v030201p.pdf" \l "page=84"</w:instrText>
      </w:r>
      <w:r w:rsidR="00672D7F">
        <w:fldChar w:fldCharType="separate"/>
      </w:r>
      <w:r w:rsidR="00672D7F" w:rsidRPr="00672D7F">
        <w:rPr>
          <w:rStyle w:val="Hyperlink"/>
        </w:rPr>
        <w:t>12: Documentation and Support Services</w:t>
      </w:r>
      <w:r w:rsidR="00672D7F">
        <w:fldChar w:fldCharType="end"/>
      </w:r>
    </w:p>
    <w:p w14:paraId="42E5B2E9" w14:textId="77777777" w:rsidR="001123B0" w:rsidRPr="003F015B" w:rsidRDefault="001123B0" w:rsidP="004B0319">
      <w:r w:rsidRPr="003F015B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6E6856" w:rsidRPr="003F015B" w14:paraId="50E04851" w14:textId="77777777" w:rsidTr="006E6856">
        <w:trPr>
          <w:trHeight w:val="285"/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10D7D8C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D9622B9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3BEFC43" w14:textId="77777777" w:rsidR="006E6856" w:rsidRPr="003F015B" w:rsidRDefault="006E6856" w:rsidP="00F135E8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F01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0F40EC" w:rsidRPr="003F015B" w14:paraId="1B32D5F3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7432B2F" w14:textId="77777777" w:rsidR="000F40EC" w:rsidRPr="000E672F" w:rsidRDefault="000F40EC" w:rsidP="000F40EC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12.1 Product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76DC8928" w14:textId="77777777" w:rsidR="000F40EC" w:rsidRPr="00C06079" w:rsidRDefault="000C25DE" w:rsidP="000F40EC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0586B0A1" w14:textId="77777777" w:rsidR="000F40EC" w:rsidRPr="00C06079" w:rsidRDefault="000C25DE" w:rsidP="000F40EC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8E4690" w:rsidRPr="003F015B" w14:paraId="1AC894E9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468D5E" w14:textId="77777777" w:rsidR="008E4690" w:rsidRPr="00C06079" w:rsidRDefault="008E4690" w:rsidP="008E4690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12.1.1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AA0A92" w14:textId="77777777" w:rsidR="008E4690" w:rsidRPr="00C06079" w:rsidRDefault="008E4690" w:rsidP="008E4690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643817" w14:textId="77777777" w:rsidR="00F41886" w:rsidRPr="00C06079" w:rsidRDefault="00F41886" w:rsidP="00F41886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hyperlink r:id="rId115" w:history="1">
              <w:r w:rsidRPr="00F875DA">
                <w:rPr>
                  <w:rStyle w:val="Hyperlink"/>
                  <w:rFonts w:eastAsia="Times New Roman" w:cs="Arial"/>
                </w:rPr>
                <w:t>https://docs.telerik.com/devtools/aspnet-ajax/accessibility/wai-aria-support-and-screen-readers</w:t>
              </w:r>
            </w:hyperlink>
            <w:r>
              <w:rPr>
                <w:rFonts w:eastAsia="Times New Roman" w:cs="Arial"/>
              </w:rPr>
              <w:t xml:space="preserve"> </w:t>
            </w:r>
            <w:hyperlink r:id="rId116" w:history="1">
              <w:r w:rsidRPr="00F875DA">
                <w:rPr>
                  <w:rStyle w:val="Hyperlink"/>
                  <w:rFonts w:eastAsia="Times New Roman" w:cs="Arial"/>
                </w:rPr>
                <w:t>https://www.telerik.com/aspnet-ajax/tech-sheets/accessibility-support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8E4690" w:rsidRPr="003F015B" w14:paraId="3F46DA3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057E39" w14:textId="77777777" w:rsidR="008E4690" w:rsidRPr="00C06079" w:rsidRDefault="008E4690" w:rsidP="008E4690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12.1.2 Accessible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C80070" w14:textId="77777777" w:rsidR="008E4690" w:rsidRPr="00C06079" w:rsidRDefault="008E4690" w:rsidP="008E4690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</w:t>
              </w:r>
              <w:r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28C59737" w14:textId="77777777" w:rsidR="008E4690" w:rsidRPr="00C06079" w:rsidRDefault="008E4690" w:rsidP="008E4690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8E4690" w:rsidRPr="003F015B" w14:paraId="4A1F191D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1C2F5E62" w14:textId="77777777" w:rsidR="008E4690" w:rsidRPr="000E672F" w:rsidRDefault="008E4690" w:rsidP="008E4690">
            <w:pPr>
              <w:spacing w:after="0" w:line="240" w:lineRule="auto"/>
              <w:rPr>
                <w:rFonts w:eastAsia="Times New Roman" w:cs="Arial"/>
                <w:b/>
                <w:bCs/>
                <w:i/>
              </w:rPr>
            </w:pPr>
            <w:r w:rsidRPr="000E672F">
              <w:rPr>
                <w:rFonts w:eastAsia="Times New Roman" w:cs="Arial"/>
                <w:b/>
                <w:bCs/>
                <w:i/>
              </w:rPr>
              <w:t>12.2 Support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6044919E" w14:textId="77777777" w:rsidR="008E4690" w:rsidRPr="00C06079" w:rsidRDefault="008E4690" w:rsidP="008E4690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41934732" w14:textId="77777777" w:rsidR="008E4690" w:rsidRPr="00C06079" w:rsidRDefault="008E4690" w:rsidP="008E4690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1A0269" w:rsidRPr="003F015B" w14:paraId="38863CCF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13401C" w14:textId="77777777" w:rsidR="001A0269" w:rsidRPr="00C06079" w:rsidRDefault="001A0269" w:rsidP="001A026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8F2C17" w14:textId="77777777" w:rsidR="001A0269" w:rsidRPr="00C06079" w:rsidRDefault="001A0269" w:rsidP="001A0269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E9B57DB" w14:textId="77777777" w:rsidR="001A0269" w:rsidRPr="00C06079" w:rsidRDefault="00A13031" w:rsidP="001A0269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hyperlink r:id="rId117" w:history="1">
              <w:r w:rsidRPr="00F875DA">
                <w:rPr>
                  <w:rStyle w:val="Hyperlink"/>
                  <w:rFonts w:eastAsia="Times New Roman" w:cs="Arial"/>
                </w:rPr>
                <w:t>https://docs.telerik.com/devtools/aspnet-ajax/accessibility/wai-aria-support-and-screen-readers</w:t>
              </w:r>
            </w:hyperlink>
            <w:r>
              <w:rPr>
                <w:rFonts w:eastAsia="Times New Roman" w:cs="Arial"/>
              </w:rPr>
              <w:br/>
            </w:r>
            <w:hyperlink r:id="rId118" w:history="1">
              <w:r w:rsidRPr="00F875DA">
                <w:rPr>
                  <w:rStyle w:val="Hyperlink"/>
                  <w:rFonts w:eastAsia="Times New Roman" w:cs="Arial"/>
                </w:rPr>
                <w:t>https://www.telerik.com/aspnet-ajax/tech-sheets/accessibility-support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916648" w:rsidRPr="003F015B" w14:paraId="0B9B22BE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D79949" w14:textId="77777777" w:rsidR="00916648" w:rsidRPr="00C06079" w:rsidRDefault="00916648" w:rsidP="0091664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12.2.3 Effective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202EF5" w14:textId="77777777" w:rsidR="00916648" w:rsidRPr="00C06079" w:rsidRDefault="00916648" w:rsidP="0091664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ascii="Arial" w:hAnsi="Arial" w:cs="Arial"/>
                <w:b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B631A2" w14:textId="77777777" w:rsidR="00916648" w:rsidRPr="00C06079" w:rsidRDefault="004824E6" w:rsidP="00916648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product provides a technical support (phone support and ticketing/forum systems)</w:t>
            </w:r>
          </w:p>
        </w:tc>
      </w:tr>
      <w:tr w:rsidR="00916648" w:rsidRPr="003F015B" w14:paraId="6E3284A7" w14:textId="77777777" w:rsidTr="000E7F0D">
        <w:trPr>
          <w:trHeight w:val="302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90957C" w14:textId="77777777" w:rsidR="00916648" w:rsidRPr="00C06079" w:rsidRDefault="00916648" w:rsidP="0091664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12.2.4 Accessible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C3944F" w14:textId="77777777" w:rsidR="00916648" w:rsidRPr="00C06079" w:rsidRDefault="00916648" w:rsidP="00916648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_WCAG_2.x_Report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</w:t>
              </w:r>
              <w:r>
                <w:rPr>
                  <w:rFonts w:eastAsia="Times New Roman" w:cs="Arial"/>
                  <w:color w:val="0000FF"/>
                  <w:u w:val="single"/>
                </w:rPr>
                <w:t>x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hideMark/>
          </w:tcPr>
          <w:p w14:paraId="5C1D6181" w14:textId="77777777" w:rsidR="00916648" w:rsidRPr="00C06079" w:rsidRDefault="00916648" w:rsidP="00916648">
            <w:pPr>
              <w:spacing w:before="100" w:beforeAutospacing="1" w:after="100" w:afterAutospacing="1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>
              <w:rPr>
                <w:rFonts w:eastAsia="Times New Roman" w:cs="Arial"/>
              </w:rPr>
              <w:t xml:space="preserve"> 2.x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</w:tbl>
    <w:p w14:paraId="2317DF00" w14:textId="77777777" w:rsidR="000F40EC" w:rsidRPr="00CA0234" w:rsidRDefault="000F40EC" w:rsidP="008A6C27">
      <w:pPr>
        <w:pStyle w:val="Heading3"/>
        <w:rPr>
          <w:rStyle w:val="Hyperlink"/>
          <w:b w:val="0"/>
          <w:i/>
          <w:szCs w:val="36"/>
        </w:rPr>
      </w:pPr>
      <w:bookmarkStart w:id="34" w:name="_Toc512938949"/>
      <w:r w:rsidRPr="008A6C27">
        <w:t xml:space="preserve">Chapter </w:t>
      </w:r>
      <w:r w:rsidR="00CA0234">
        <w:fldChar w:fldCharType="begin"/>
      </w:r>
      <w:r w:rsidR="00CA0234">
        <w:instrText xml:space="preserve"> HYPERLINK "https://www.etsi.org/deliver/etsi_en/301500_301599/301549/03.02.01_60/en_301549v030201p.pdf" \l "page=86" </w:instrText>
      </w:r>
      <w:r w:rsidR="00CA0234">
        <w:fldChar w:fldCharType="separate"/>
      </w:r>
      <w:r w:rsidRPr="00CA0234">
        <w:rPr>
          <w:rStyle w:val="Hyperlink"/>
        </w:rPr>
        <w:t>13: ICT Providing Relay or Emergency Service Access</w:t>
      </w:r>
      <w:bookmarkEnd w:id="34"/>
    </w:p>
    <w:p w14:paraId="65D2BEDE" w14:textId="77777777" w:rsidR="001123B0" w:rsidRPr="003F015B" w:rsidRDefault="00CA0234" w:rsidP="004B0319">
      <w:r>
        <w:rPr>
          <w:rFonts w:ascii="Cambria" w:eastAsia="Times New Roman" w:hAnsi="Cambria"/>
          <w:b/>
          <w:bCs/>
          <w:sz w:val="32"/>
          <w:szCs w:val="32"/>
          <w:lang w:val="x-none" w:eastAsia="x-none"/>
        </w:rPr>
        <w:fldChar w:fldCharType="end"/>
      </w:r>
      <w:r w:rsidR="001123B0" w:rsidRPr="003F015B">
        <w:t>Notes:</w:t>
      </w:r>
      <w:r w:rsidR="00293FAA">
        <w:t xml:space="preserve"> Not Applicable</w:t>
      </w:r>
    </w:p>
    <w:p w14:paraId="60F12982" w14:textId="77777777" w:rsidR="00D15899" w:rsidRDefault="00D15899" w:rsidP="002E510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ED2386B" w14:textId="77777777" w:rsidR="00481E9E" w:rsidRDefault="00481E9E" w:rsidP="00481E9E">
      <w:pPr>
        <w:pStyle w:val="Heading2"/>
      </w:pPr>
      <w:bookmarkStart w:id="35" w:name="_Toc512938950"/>
      <w:r>
        <w:t>Legal Disclaimer (Company)</w:t>
      </w:r>
      <w:bookmarkEnd w:id="35"/>
    </w:p>
    <w:p w14:paraId="01CB32B2" w14:textId="77777777"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  <w:r w:rsidR="0058126F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sectPr w:rsidR="00481E9E" w:rsidSect="00481E9E">
      <w:headerReference w:type="even" r:id="rId119"/>
      <w:headerReference w:type="default" r:id="rId120"/>
      <w:footerReference w:type="even" r:id="rId121"/>
      <w:footerReference w:type="default" r:id="rId122"/>
      <w:headerReference w:type="first" r:id="rId123"/>
      <w:footerReference w:type="first" r:id="rId124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DBD56" w14:textId="77777777" w:rsidR="0062303D" w:rsidRDefault="0062303D" w:rsidP="000166E6">
      <w:pPr>
        <w:spacing w:after="0" w:line="240" w:lineRule="auto"/>
      </w:pPr>
      <w:r>
        <w:separator/>
      </w:r>
    </w:p>
  </w:endnote>
  <w:endnote w:type="continuationSeparator" w:id="0">
    <w:p w14:paraId="5174F399" w14:textId="77777777" w:rsidR="0062303D" w:rsidRDefault="0062303D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A4D50" w14:textId="77777777" w:rsidR="00424185" w:rsidRDefault="00424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22F0" w14:textId="77777777" w:rsidR="00424185" w:rsidRDefault="00424185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72959">
      <w:rPr>
        <w:b/>
        <w:noProof/>
      </w:rPr>
      <w:t>48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72959">
      <w:rPr>
        <w:b/>
        <w:noProof/>
      </w:rPr>
      <w:t>50</w:t>
    </w:r>
    <w:r>
      <w:rPr>
        <w:b/>
        <w:sz w:val="24"/>
        <w:szCs w:val="24"/>
      </w:rPr>
      <w:fldChar w:fldCharType="end"/>
    </w:r>
  </w:p>
  <w:p w14:paraId="05482BB5" w14:textId="77777777" w:rsidR="00424185" w:rsidRDefault="00424185" w:rsidP="000166E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B00FC" w14:textId="77777777" w:rsidR="00424185" w:rsidRPr="00852F1A" w:rsidRDefault="00424185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45018F00" w14:textId="77777777" w:rsidR="00424185" w:rsidRDefault="00424185">
    <w:pPr>
      <w:pStyle w:val="Footer"/>
    </w:pPr>
    <w:r>
      <w:t>“</w:t>
    </w:r>
    <w:r w:rsidRPr="003C2DE7">
      <w:t>Voluntary Product Accessibility Template</w:t>
    </w:r>
    <w:r>
      <w:t>”</w:t>
    </w:r>
    <w:r w:rsidRPr="003C2DE7">
      <w:t xml:space="preserve"> and </w:t>
    </w:r>
    <w:r>
      <w:t>“</w:t>
    </w:r>
    <w:r w:rsidRPr="003C2DE7">
      <w:t>VPAT</w:t>
    </w:r>
    <w:r>
      <w:t>”</w:t>
    </w:r>
    <w:r w:rsidRPr="003C2DE7">
      <w:t xml:space="preserve"> are registered</w:t>
    </w:r>
    <w:r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of </w:t>
    </w:r>
    <w:r>
      <w:t xml:space="preserve">the </w:t>
    </w:r>
    <w:r w:rsidRPr="003C2DE7">
      <w:t>Information Technology Industry Council (ITI)</w:t>
    </w: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 w:rsidR="00472959">
      <w:rPr>
        <w:b/>
        <w:noProof/>
      </w:rPr>
      <w:t>11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 w:rsidR="00472959">
      <w:rPr>
        <w:b/>
        <w:noProof/>
      </w:rPr>
      <w:t>50</w:t>
    </w:r>
    <w:r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12143" w14:textId="77777777" w:rsidR="0062303D" w:rsidRDefault="0062303D" w:rsidP="000166E6">
      <w:pPr>
        <w:spacing w:after="0" w:line="240" w:lineRule="auto"/>
      </w:pPr>
      <w:r>
        <w:separator/>
      </w:r>
    </w:p>
  </w:footnote>
  <w:footnote w:type="continuationSeparator" w:id="0">
    <w:p w14:paraId="1B6F8304" w14:textId="77777777" w:rsidR="0062303D" w:rsidRDefault="0062303D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0C83F" w14:textId="77777777" w:rsidR="00424185" w:rsidRDefault="00424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2E70" w14:textId="77777777" w:rsidR="00424185" w:rsidRDefault="004241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B1AE" w14:textId="77777777" w:rsidR="00424185" w:rsidRDefault="00424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E45C4"/>
    <w:multiLevelType w:val="multilevel"/>
    <w:tmpl w:val="42C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F4404"/>
    <w:multiLevelType w:val="hybridMultilevel"/>
    <w:tmpl w:val="05FAC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5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33D74"/>
    <w:multiLevelType w:val="hybridMultilevel"/>
    <w:tmpl w:val="9BF0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906B4"/>
    <w:multiLevelType w:val="hybridMultilevel"/>
    <w:tmpl w:val="2C5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5964">
    <w:abstractNumId w:val="23"/>
  </w:num>
  <w:num w:numId="2" w16cid:durableId="1571383751">
    <w:abstractNumId w:val="24"/>
  </w:num>
  <w:num w:numId="3" w16cid:durableId="269509591">
    <w:abstractNumId w:val="4"/>
  </w:num>
  <w:num w:numId="4" w16cid:durableId="1234042891">
    <w:abstractNumId w:val="18"/>
  </w:num>
  <w:num w:numId="5" w16cid:durableId="793602464">
    <w:abstractNumId w:val="38"/>
  </w:num>
  <w:num w:numId="6" w16cid:durableId="61374038">
    <w:abstractNumId w:val="28"/>
  </w:num>
  <w:num w:numId="7" w16cid:durableId="236745944">
    <w:abstractNumId w:val="13"/>
  </w:num>
  <w:num w:numId="8" w16cid:durableId="1455824661">
    <w:abstractNumId w:val="27"/>
  </w:num>
  <w:num w:numId="9" w16cid:durableId="588545431">
    <w:abstractNumId w:val="9"/>
  </w:num>
  <w:num w:numId="10" w16cid:durableId="1298756780">
    <w:abstractNumId w:val="25"/>
  </w:num>
  <w:num w:numId="11" w16cid:durableId="1591308735">
    <w:abstractNumId w:val="3"/>
  </w:num>
  <w:num w:numId="12" w16cid:durableId="175315358">
    <w:abstractNumId w:val="5"/>
  </w:num>
  <w:num w:numId="13" w16cid:durableId="1078018483">
    <w:abstractNumId w:val="19"/>
  </w:num>
  <w:num w:numId="14" w16cid:durableId="869991792">
    <w:abstractNumId w:val="31"/>
  </w:num>
  <w:num w:numId="15" w16cid:durableId="744255494">
    <w:abstractNumId w:val="11"/>
  </w:num>
  <w:num w:numId="16" w16cid:durableId="1428387962">
    <w:abstractNumId w:val="37"/>
  </w:num>
  <w:num w:numId="17" w16cid:durableId="1542354719">
    <w:abstractNumId w:val="39"/>
  </w:num>
  <w:num w:numId="18" w16cid:durableId="2054186796">
    <w:abstractNumId w:val="35"/>
  </w:num>
  <w:num w:numId="19" w16cid:durableId="1030958601">
    <w:abstractNumId w:val="17"/>
  </w:num>
  <w:num w:numId="20" w16cid:durableId="2095202966">
    <w:abstractNumId w:val="16"/>
  </w:num>
  <w:num w:numId="21" w16cid:durableId="916592558">
    <w:abstractNumId w:val="26"/>
  </w:num>
  <w:num w:numId="22" w16cid:durableId="301428006">
    <w:abstractNumId w:val="2"/>
  </w:num>
  <w:num w:numId="23" w16cid:durableId="105119977">
    <w:abstractNumId w:val="40"/>
  </w:num>
  <w:num w:numId="24" w16cid:durableId="1600675801">
    <w:abstractNumId w:val="30"/>
  </w:num>
  <w:num w:numId="25" w16cid:durableId="860512573">
    <w:abstractNumId w:val="10"/>
  </w:num>
  <w:num w:numId="26" w16cid:durableId="179979251">
    <w:abstractNumId w:val="6"/>
  </w:num>
  <w:num w:numId="27" w16cid:durableId="1713384716">
    <w:abstractNumId w:val="33"/>
  </w:num>
  <w:num w:numId="28" w16cid:durableId="218398579">
    <w:abstractNumId w:val="14"/>
  </w:num>
  <w:num w:numId="29" w16cid:durableId="198131786">
    <w:abstractNumId w:val="15"/>
  </w:num>
  <w:num w:numId="30" w16cid:durableId="594096727">
    <w:abstractNumId w:val="1"/>
  </w:num>
  <w:num w:numId="31" w16cid:durableId="2077122220">
    <w:abstractNumId w:val="34"/>
  </w:num>
  <w:num w:numId="32" w16cid:durableId="613168827">
    <w:abstractNumId w:val="36"/>
  </w:num>
  <w:num w:numId="33" w16cid:durableId="374283179">
    <w:abstractNumId w:val="21"/>
  </w:num>
  <w:num w:numId="34" w16cid:durableId="750784591">
    <w:abstractNumId w:val="32"/>
  </w:num>
  <w:num w:numId="35" w16cid:durableId="281115003">
    <w:abstractNumId w:val="20"/>
  </w:num>
  <w:num w:numId="36" w16cid:durableId="1899898699">
    <w:abstractNumId w:val="29"/>
  </w:num>
  <w:num w:numId="37" w16cid:durableId="1162283252">
    <w:abstractNumId w:val="0"/>
  </w:num>
  <w:num w:numId="38" w16cid:durableId="525484537">
    <w:abstractNumId w:val="12"/>
  </w:num>
  <w:num w:numId="39" w16cid:durableId="35204294">
    <w:abstractNumId w:val="8"/>
  </w:num>
  <w:num w:numId="40" w16cid:durableId="655452982">
    <w:abstractNumId w:val="22"/>
  </w:num>
  <w:num w:numId="41" w16cid:durableId="2042320638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E9F9DE6-BB96-4137-AB2A-9DA50C92F060}"/>
    <w:docVar w:name="dgnword-eventsink" w:val="428874360"/>
  </w:docVars>
  <w:rsids>
    <w:rsidRoot w:val="00F1065B"/>
    <w:rsid w:val="00001689"/>
    <w:rsid w:val="0000414C"/>
    <w:rsid w:val="0000532D"/>
    <w:rsid w:val="000053C7"/>
    <w:rsid w:val="000061EC"/>
    <w:rsid w:val="00006EC5"/>
    <w:rsid w:val="000077EE"/>
    <w:rsid w:val="00007D64"/>
    <w:rsid w:val="00010151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0F10"/>
    <w:rsid w:val="0002325B"/>
    <w:rsid w:val="00023D37"/>
    <w:rsid w:val="00025B80"/>
    <w:rsid w:val="000261E7"/>
    <w:rsid w:val="000266C5"/>
    <w:rsid w:val="000334C0"/>
    <w:rsid w:val="00035E3D"/>
    <w:rsid w:val="00040BBB"/>
    <w:rsid w:val="00041E89"/>
    <w:rsid w:val="00042AFB"/>
    <w:rsid w:val="00043D7E"/>
    <w:rsid w:val="00043DE9"/>
    <w:rsid w:val="00045BDA"/>
    <w:rsid w:val="000479BB"/>
    <w:rsid w:val="00053CF4"/>
    <w:rsid w:val="0005460E"/>
    <w:rsid w:val="0005482C"/>
    <w:rsid w:val="000548C9"/>
    <w:rsid w:val="000557CB"/>
    <w:rsid w:val="00056887"/>
    <w:rsid w:val="00057620"/>
    <w:rsid w:val="00060CB8"/>
    <w:rsid w:val="000626D1"/>
    <w:rsid w:val="00065BC8"/>
    <w:rsid w:val="00067965"/>
    <w:rsid w:val="00070498"/>
    <w:rsid w:val="00071C19"/>
    <w:rsid w:val="000720A5"/>
    <w:rsid w:val="000734E8"/>
    <w:rsid w:val="000742C9"/>
    <w:rsid w:val="00075062"/>
    <w:rsid w:val="00076062"/>
    <w:rsid w:val="0007677C"/>
    <w:rsid w:val="00076D68"/>
    <w:rsid w:val="000779FD"/>
    <w:rsid w:val="00082F41"/>
    <w:rsid w:val="0008426B"/>
    <w:rsid w:val="00084B7D"/>
    <w:rsid w:val="00084CA3"/>
    <w:rsid w:val="0008524C"/>
    <w:rsid w:val="000861F5"/>
    <w:rsid w:val="0008676C"/>
    <w:rsid w:val="0008690D"/>
    <w:rsid w:val="000871F3"/>
    <w:rsid w:val="00087A25"/>
    <w:rsid w:val="00091123"/>
    <w:rsid w:val="000918C5"/>
    <w:rsid w:val="00096391"/>
    <w:rsid w:val="00097CDA"/>
    <w:rsid w:val="000A0012"/>
    <w:rsid w:val="000A00F6"/>
    <w:rsid w:val="000A0483"/>
    <w:rsid w:val="000A2341"/>
    <w:rsid w:val="000A32DE"/>
    <w:rsid w:val="000A6804"/>
    <w:rsid w:val="000B0FA8"/>
    <w:rsid w:val="000B426F"/>
    <w:rsid w:val="000B623F"/>
    <w:rsid w:val="000B6A1A"/>
    <w:rsid w:val="000B72FD"/>
    <w:rsid w:val="000B7C30"/>
    <w:rsid w:val="000C25DE"/>
    <w:rsid w:val="000C328B"/>
    <w:rsid w:val="000C3471"/>
    <w:rsid w:val="000C4DE6"/>
    <w:rsid w:val="000C5C6C"/>
    <w:rsid w:val="000C772D"/>
    <w:rsid w:val="000C7B52"/>
    <w:rsid w:val="000C7BDD"/>
    <w:rsid w:val="000D00D8"/>
    <w:rsid w:val="000D5B84"/>
    <w:rsid w:val="000D5E1B"/>
    <w:rsid w:val="000D7DF6"/>
    <w:rsid w:val="000E0190"/>
    <w:rsid w:val="000E059C"/>
    <w:rsid w:val="000E0731"/>
    <w:rsid w:val="000E0B15"/>
    <w:rsid w:val="000E2BFB"/>
    <w:rsid w:val="000E4268"/>
    <w:rsid w:val="000E43BF"/>
    <w:rsid w:val="000E54FF"/>
    <w:rsid w:val="000E62B6"/>
    <w:rsid w:val="000E672F"/>
    <w:rsid w:val="000E70A1"/>
    <w:rsid w:val="000E78CA"/>
    <w:rsid w:val="000E791E"/>
    <w:rsid w:val="000E7F0D"/>
    <w:rsid w:val="000F0FA7"/>
    <w:rsid w:val="000F21FA"/>
    <w:rsid w:val="000F40EC"/>
    <w:rsid w:val="000F423F"/>
    <w:rsid w:val="000F4642"/>
    <w:rsid w:val="000F4B18"/>
    <w:rsid w:val="000F57AA"/>
    <w:rsid w:val="000F57F9"/>
    <w:rsid w:val="000F636A"/>
    <w:rsid w:val="00100BEC"/>
    <w:rsid w:val="001013F5"/>
    <w:rsid w:val="0010175D"/>
    <w:rsid w:val="001027BB"/>
    <w:rsid w:val="00103A5F"/>
    <w:rsid w:val="00107903"/>
    <w:rsid w:val="00110E4E"/>
    <w:rsid w:val="00111513"/>
    <w:rsid w:val="00111B1A"/>
    <w:rsid w:val="001123B0"/>
    <w:rsid w:val="00112471"/>
    <w:rsid w:val="00113BF0"/>
    <w:rsid w:val="00113CCD"/>
    <w:rsid w:val="00113E14"/>
    <w:rsid w:val="00115C6C"/>
    <w:rsid w:val="00116F20"/>
    <w:rsid w:val="001214CF"/>
    <w:rsid w:val="00121DF1"/>
    <w:rsid w:val="00123490"/>
    <w:rsid w:val="0012362D"/>
    <w:rsid w:val="001256B1"/>
    <w:rsid w:val="00125846"/>
    <w:rsid w:val="00126061"/>
    <w:rsid w:val="00126317"/>
    <w:rsid w:val="00127345"/>
    <w:rsid w:val="001303A2"/>
    <w:rsid w:val="00130D51"/>
    <w:rsid w:val="0013248F"/>
    <w:rsid w:val="001344B4"/>
    <w:rsid w:val="00134558"/>
    <w:rsid w:val="00140275"/>
    <w:rsid w:val="00142CFC"/>
    <w:rsid w:val="00142F18"/>
    <w:rsid w:val="0014489B"/>
    <w:rsid w:val="00151103"/>
    <w:rsid w:val="001606CD"/>
    <w:rsid w:val="0016220D"/>
    <w:rsid w:val="00162C7E"/>
    <w:rsid w:val="00166244"/>
    <w:rsid w:val="0016704A"/>
    <w:rsid w:val="00173059"/>
    <w:rsid w:val="00174AF0"/>
    <w:rsid w:val="00175077"/>
    <w:rsid w:val="00176180"/>
    <w:rsid w:val="00183841"/>
    <w:rsid w:val="001864D8"/>
    <w:rsid w:val="00186E08"/>
    <w:rsid w:val="001870D6"/>
    <w:rsid w:val="00190C47"/>
    <w:rsid w:val="00192127"/>
    <w:rsid w:val="001934E9"/>
    <w:rsid w:val="00193542"/>
    <w:rsid w:val="0019393C"/>
    <w:rsid w:val="00193C41"/>
    <w:rsid w:val="00193F19"/>
    <w:rsid w:val="001951DA"/>
    <w:rsid w:val="001974EA"/>
    <w:rsid w:val="00197F68"/>
    <w:rsid w:val="001A0269"/>
    <w:rsid w:val="001A1D9A"/>
    <w:rsid w:val="001A3454"/>
    <w:rsid w:val="001A649E"/>
    <w:rsid w:val="001A743E"/>
    <w:rsid w:val="001A75BE"/>
    <w:rsid w:val="001A7FD3"/>
    <w:rsid w:val="001B0321"/>
    <w:rsid w:val="001B08BB"/>
    <w:rsid w:val="001B178E"/>
    <w:rsid w:val="001B339B"/>
    <w:rsid w:val="001B7C75"/>
    <w:rsid w:val="001C1793"/>
    <w:rsid w:val="001C1E09"/>
    <w:rsid w:val="001C27E2"/>
    <w:rsid w:val="001C2D10"/>
    <w:rsid w:val="001C2E6B"/>
    <w:rsid w:val="001C2F66"/>
    <w:rsid w:val="001C6359"/>
    <w:rsid w:val="001C6B3D"/>
    <w:rsid w:val="001D2DFB"/>
    <w:rsid w:val="001D4FB2"/>
    <w:rsid w:val="001E0C93"/>
    <w:rsid w:val="001E6C2D"/>
    <w:rsid w:val="001F17A8"/>
    <w:rsid w:val="001F1A0D"/>
    <w:rsid w:val="001F351A"/>
    <w:rsid w:val="001F5C45"/>
    <w:rsid w:val="001F6C79"/>
    <w:rsid w:val="001F7302"/>
    <w:rsid w:val="001F7D89"/>
    <w:rsid w:val="00203295"/>
    <w:rsid w:val="002033D0"/>
    <w:rsid w:val="0020493F"/>
    <w:rsid w:val="00204FE9"/>
    <w:rsid w:val="00206023"/>
    <w:rsid w:val="002062BF"/>
    <w:rsid w:val="00206892"/>
    <w:rsid w:val="002109E1"/>
    <w:rsid w:val="0021185C"/>
    <w:rsid w:val="00212FBF"/>
    <w:rsid w:val="00213589"/>
    <w:rsid w:val="00213A3D"/>
    <w:rsid w:val="00213F88"/>
    <w:rsid w:val="00217D3B"/>
    <w:rsid w:val="00217DB0"/>
    <w:rsid w:val="00217F03"/>
    <w:rsid w:val="00220D3E"/>
    <w:rsid w:val="002214CA"/>
    <w:rsid w:val="00222464"/>
    <w:rsid w:val="002237FB"/>
    <w:rsid w:val="002270B4"/>
    <w:rsid w:val="00227531"/>
    <w:rsid w:val="002302A1"/>
    <w:rsid w:val="002307C4"/>
    <w:rsid w:val="00230C24"/>
    <w:rsid w:val="00234DED"/>
    <w:rsid w:val="00234E2E"/>
    <w:rsid w:val="00235141"/>
    <w:rsid w:val="00235446"/>
    <w:rsid w:val="00236703"/>
    <w:rsid w:val="00236CAB"/>
    <w:rsid w:val="00237660"/>
    <w:rsid w:val="00240E97"/>
    <w:rsid w:val="002441DC"/>
    <w:rsid w:val="00244FAE"/>
    <w:rsid w:val="00245965"/>
    <w:rsid w:val="002523FB"/>
    <w:rsid w:val="002540AB"/>
    <w:rsid w:val="00255CCE"/>
    <w:rsid w:val="00256160"/>
    <w:rsid w:val="0025739C"/>
    <w:rsid w:val="0026280B"/>
    <w:rsid w:val="0026444E"/>
    <w:rsid w:val="002644C4"/>
    <w:rsid w:val="00264CCD"/>
    <w:rsid w:val="00265603"/>
    <w:rsid w:val="00265C5F"/>
    <w:rsid w:val="00266209"/>
    <w:rsid w:val="00266210"/>
    <w:rsid w:val="002662C5"/>
    <w:rsid w:val="00266523"/>
    <w:rsid w:val="00267824"/>
    <w:rsid w:val="00270F56"/>
    <w:rsid w:val="00271AAE"/>
    <w:rsid w:val="00275998"/>
    <w:rsid w:val="00275B0F"/>
    <w:rsid w:val="00276808"/>
    <w:rsid w:val="00277BC7"/>
    <w:rsid w:val="00280972"/>
    <w:rsid w:val="00282154"/>
    <w:rsid w:val="00282A90"/>
    <w:rsid w:val="00284F55"/>
    <w:rsid w:val="00285ECD"/>
    <w:rsid w:val="00287424"/>
    <w:rsid w:val="002878EB"/>
    <w:rsid w:val="00291EEC"/>
    <w:rsid w:val="00292451"/>
    <w:rsid w:val="0029331D"/>
    <w:rsid w:val="00293FAA"/>
    <w:rsid w:val="00294346"/>
    <w:rsid w:val="0029454F"/>
    <w:rsid w:val="00294A02"/>
    <w:rsid w:val="00295658"/>
    <w:rsid w:val="00296B3E"/>
    <w:rsid w:val="002A3CAB"/>
    <w:rsid w:val="002A3DAB"/>
    <w:rsid w:val="002A42E0"/>
    <w:rsid w:val="002A58E4"/>
    <w:rsid w:val="002A61DE"/>
    <w:rsid w:val="002A7F91"/>
    <w:rsid w:val="002B1D2E"/>
    <w:rsid w:val="002B30CC"/>
    <w:rsid w:val="002B31D2"/>
    <w:rsid w:val="002B45FB"/>
    <w:rsid w:val="002B4D84"/>
    <w:rsid w:val="002B4F73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C53EC"/>
    <w:rsid w:val="002C6D09"/>
    <w:rsid w:val="002D0245"/>
    <w:rsid w:val="002D0496"/>
    <w:rsid w:val="002D08D6"/>
    <w:rsid w:val="002D098C"/>
    <w:rsid w:val="002D0AD4"/>
    <w:rsid w:val="002D1160"/>
    <w:rsid w:val="002D1464"/>
    <w:rsid w:val="002D4040"/>
    <w:rsid w:val="002D4044"/>
    <w:rsid w:val="002D6659"/>
    <w:rsid w:val="002D688B"/>
    <w:rsid w:val="002D69F4"/>
    <w:rsid w:val="002D6D2A"/>
    <w:rsid w:val="002D72B0"/>
    <w:rsid w:val="002D732D"/>
    <w:rsid w:val="002E057C"/>
    <w:rsid w:val="002E2714"/>
    <w:rsid w:val="002E3B11"/>
    <w:rsid w:val="002E3E08"/>
    <w:rsid w:val="002E5100"/>
    <w:rsid w:val="002E593C"/>
    <w:rsid w:val="002F0242"/>
    <w:rsid w:val="002F05F3"/>
    <w:rsid w:val="002F11E2"/>
    <w:rsid w:val="002F14B5"/>
    <w:rsid w:val="002F17F1"/>
    <w:rsid w:val="002F1ED2"/>
    <w:rsid w:val="002F261D"/>
    <w:rsid w:val="002F3CB3"/>
    <w:rsid w:val="002F6ABE"/>
    <w:rsid w:val="002F6EAD"/>
    <w:rsid w:val="0030069A"/>
    <w:rsid w:val="00301E95"/>
    <w:rsid w:val="003038E6"/>
    <w:rsid w:val="00307380"/>
    <w:rsid w:val="00310B13"/>
    <w:rsid w:val="00311C3E"/>
    <w:rsid w:val="00312747"/>
    <w:rsid w:val="003127BD"/>
    <w:rsid w:val="0031335C"/>
    <w:rsid w:val="00314785"/>
    <w:rsid w:val="00314A17"/>
    <w:rsid w:val="00314CF9"/>
    <w:rsid w:val="00315F22"/>
    <w:rsid w:val="0031657F"/>
    <w:rsid w:val="00317D79"/>
    <w:rsid w:val="00320395"/>
    <w:rsid w:val="00321B34"/>
    <w:rsid w:val="00322109"/>
    <w:rsid w:val="003222F3"/>
    <w:rsid w:val="003253C0"/>
    <w:rsid w:val="00327269"/>
    <w:rsid w:val="00336556"/>
    <w:rsid w:val="003403C5"/>
    <w:rsid w:val="00342C6B"/>
    <w:rsid w:val="00345192"/>
    <w:rsid w:val="00345B5C"/>
    <w:rsid w:val="00346893"/>
    <w:rsid w:val="003509D5"/>
    <w:rsid w:val="00350A7A"/>
    <w:rsid w:val="00352352"/>
    <w:rsid w:val="003529B0"/>
    <w:rsid w:val="00353D5D"/>
    <w:rsid w:val="00354116"/>
    <w:rsid w:val="00354CAF"/>
    <w:rsid w:val="00354E9A"/>
    <w:rsid w:val="0035584E"/>
    <w:rsid w:val="00356DCD"/>
    <w:rsid w:val="00356FF5"/>
    <w:rsid w:val="003603B2"/>
    <w:rsid w:val="00361F7F"/>
    <w:rsid w:val="0036213E"/>
    <w:rsid w:val="0036289C"/>
    <w:rsid w:val="00365213"/>
    <w:rsid w:val="003705D0"/>
    <w:rsid w:val="00371879"/>
    <w:rsid w:val="00372070"/>
    <w:rsid w:val="00374D4C"/>
    <w:rsid w:val="0037565D"/>
    <w:rsid w:val="00375929"/>
    <w:rsid w:val="00375D79"/>
    <w:rsid w:val="00375FDF"/>
    <w:rsid w:val="0038063C"/>
    <w:rsid w:val="00382EBC"/>
    <w:rsid w:val="0038679E"/>
    <w:rsid w:val="003874C3"/>
    <w:rsid w:val="00391647"/>
    <w:rsid w:val="0039299F"/>
    <w:rsid w:val="00392B09"/>
    <w:rsid w:val="00392C84"/>
    <w:rsid w:val="00394DEB"/>
    <w:rsid w:val="003951AD"/>
    <w:rsid w:val="003964B3"/>
    <w:rsid w:val="003A0577"/>
    <w:rsid w:val="003A1EFD"/>
    <w:rsid w:val="003A2DAC"/>
    <w:rsid w:val="003A4AF6"/>
    <w:rsid w:val="003A5554"/>
    <w:rsid w:val="003A6054"/>
    <w:rsid w:val="003A6DEC"/>
    <w:rsid w:val="003B00FC"/>
    <w:rsid w:val="003B0CBB"/>
    <w:rsid w:val="003B1F79"/>
    <w:rsid w:val="003B1FAD"/>
    <w:rsid w:val="003B2362"/>
    <w:rsid w:val="003B281D"/>
    <w:rsid w:val="003B39E2"/>
    <w:rsid w:val="003B43D9"/>
    <w:rsid w:val="003B4418"/>
    <w:rsid w:val="003B4BC3"/>
    <w:rsid w:val="003B5164"/>
    <w:rsid w:val="003B7BF3"/>
    <w:rsid w:val="003C247C"/>
    <w:rsid w:val="003C47DC"/>
    <w:rsid w:val="003C59FF"/>
    <w:rsid w:val="003C5AB8"/>
    <w:rsid w:val="003C5E1E"/>
    <w:rsid w:val="003D12BA"/>
    <w:rsid w:val="003D14BA"/>
    <w:rsid w:val="003D1E35"/>
    <w:rsid w:val="003D2163"/>
    <w:rsid w:val="003D23E7"/>
    <w:rsid w:val="003D255A"/>
    <w:rsid w:val="003D3FF7"/>
    <w:rsid w:val="003D6096"/>
    <w:rsid w:val="003D6EB4"/>
    <w:rsid w:val="003D6FAC"/>
    <w:rsid w:val="003E0B32"/>
    <w:rsid w:val="003E10E4"/>
    <w:rsid w:val="003E1E7E"/>
    <w:rsid w:val="003E23BE"/>
    <w:rsid w:val="003E38C1"/>
    <w:rsid w:val="003E3F2B"/>
    <w:rsid w:val="003E47A9"/>
    <w:rsid w:val="003E5A1E"/>
    <w:rsid w:val="003F015B"/>
    <w:rsid w:val="003F0F64"/>
    <w:rsid w:val="003F357C"/>
    <w:rsid w:val="003F3823"/>
    <w:rsid w:val="003F4276"/>
    <w:rsid w:val="003F5EC4"/>
    <w:rsid w:val="003F7976"/>
    <w:rsid w:val="004003DE"/>
    <w:rsid w:val="004005C1"/>
    <w:rsid w:val="00400CA0"/>
    <w:rsid w:val="0040235E"/>
    <w:rsid w:val="00402548"/>
    <w:rsid w:val="00404793"/>
    <w:rsid w:val="004069E1"/>
    <w:rsid w:val="00407B98"/>
    <w:rsid w:val="0041156E"/>
    <w:rsid w:val="004128D7"/>
    <w:rsid w:val="004133B3"/>
    <w:rsid w:val="0041485C"/>
    <w:rsid w:val="004161C3"/>
    <w:rsid w:val="004167E0"/>
    <w:rsid w:val="00422BE8"/>
    <w:rsid w:val="00422EC7"/>
    <w:rsid w:val="00424185"/>
    <w:rsid w:val="00425207"/>
    <w:rsid w:val="00425AFC"/>
    <w:rsid w:val="004269EA"/>
    <w:rsid w:val="00427763"/>
    <w:rsid w:val="004278BA"/>
    <w:rsid w:val="004302D9"/>
    <w:rsid w:val="004303FC"/>
    <w:rsid w:val="00430F34"/>
    <w:rsid w:val="00432F63"/>
    <w:rsid w:val="00433C36"/>
    <w:rsid w:val="00433C65"/>
    <w:rsid w:val="004342FA"/>
    <w:rsid w:val="004346B9"/>
    <w:rsid w:val="00435BBA"/>
    <w:rsid w:val="00436435"/>
    <w:rsid w:val="004370CA"/>
    <w:rsid w:val="0043717C"/>
    <w:rsid w:val="00437BB5"/>
    <w:rsid w:val="00441526"/>
    <w:rsid w:val="004437DA"/>
    <w:rsid w:val="00444DDA"/>
    <w:rsid w:val="00445D7A"/>
    <w:rsid w:val="004500C8"/>
    <w:rsid w:val="004508ED"/>
    <w:rsid w:val="0045258C"/>
    <w:rsid w:val="00454377"/>
    <w:rsid w:val="004565AE"/>
    <w:rsid w:val="004568BA"/>
    <w:rsid w:val="00456D70"/>
    <w:rsid w:val="0046131D"/>
    <w:rsid w:val="0046334F"/>
    <w:rsid w:val="00464CF7"/>
    <w:rsid w:val="004700D1"/>
    <w:rsid w:val="004720C9"/>
    <w:rsid w:val="00472959"/>
    <w:rsid w:val="00473E41"/>
    <w:rsid w:val="00474877"/>
    <w:rsid w:val="00475CE0"/>
    <w:rsid w:val="00476804"/>
    <w:rsid w:val="00476B5C"/>
    <w:rsid w:val="00480713"/>
    <w:rsid w:val="00480CC8"/>
    <w:rsid w:val="0048131A"/>
    <w:rsid w:val="0048157B"/>
    <w:rsid w:val="00481E9E"/>
    <w:rsid w:val="00481F52"/>
    <w:rsid w:val="004824E6"/>
    <w:rsid w:val="00482845"/>
    <w:rsid w:val="00484C35"/>
    <w:rsid w:val="00486079"/>
    <w:rsid w:val="004900A9"/>
    <w:rsid w:val="004928F1"/>
    <w:rsid w:val="00493141"/>
    <w:rsid w:val="004933B7"/>
    <w:rsid w:val="004936CD"/>
    <w:rsid w:val="00494448"/>
    <w:rsid w:val="004960FF"/>
    <w:rsid w:val="004A1087"/>
    <w:rsid w:val="004A1530"/>
    <w:rsid w:val="004A371E"/>
    <w:rsid w:val="004A3772"/>
    <w:rsid w:val="004A444C"/>
    <w:rsid w:val="004A5849"/>
    <w:rsid w:val="004B0319"/>
    <w:rsid w:val="004B10D2"/>
    <w:rsid w:val="004C0B49"/>
    <w:rsid w:val="004C19F3"/>
    <w:rsid w:val="004C2EBD"/>
    <w:rsid w:val="004C3487"/>
    <w:rsid w:val="004C4CB0"/>
    <w:rsid w:val="004C5771"/>
    <w:rsid w:val="004C7B0D"/>
    <w:rsid w:val="004D1655"/>
    <w:rsid w:val="004D2EA7"/>
    <w:rsid w:val="004D58DF"/>
    <w:rsid w:val="004D6C01"/>
    <w:rsid w:val="004E08D2"/>
    <w:rsid w:val="004E1384"/>
    <w:rsid w:val="004E24DC"/>
    <w:rsid w:val="004E2872"/>
    <w:rsid w:val="004E3869"/>
    <w:rsid w:val="004E79AF"/>
    <w:rsid w:val="004E7C07"/>
    <w:rsid w:val="004F0016"/>
    <w:rsid w:val="004F357F"/>
    <w:rsid w:val="004F6A3F"/>
    <w:rsid w:val="004F6AEA"/>
    <w:rsid w:val="004F748F"/>
    <w:rsid w:val="004F7AB8"/>
    <w:rsid w:val="005003C1"/>
    <w:rsid w:val="005009C4"/>
    <w:rsid w:val="00500CCC"/>
    <w:rsid w:val="00501BC1"/>
    <w:rsid w:val="00505EF4"/>
    <w:rsid w:val="00505FE3"/>
    <w:rsid w:val="0050799D"/>
    <w:rsid w:val="005117BC"/>
    <w:rsid w:val="00512D60"/>
    <w:rsid w:val="00514864"/>
    <w:rsid w:val="005149DB"/>
    <w:rsid w:val="005158F4"/>
    <w:rsid w:val="00516285"/>
    <w:rsid w:val="005171D6"/>
    <w:rsid w:val="00517483"/>
    <w:rsid w:val="00517AEC"/>
    <w:rsid w:val="00517BAB"/>
    <w:rsid w:val="00517C15"/>
    <w:rsid w:val="00517D9A"/>
    <w:rsid w:val="005205B7"/>
    <w:rsid w:val="005208ED"/>
    <w:rsid w:val="00522042"/>
    <w:rsid w:val="0052427D"/>
    <w:rsid w:val="0052557A"/>
    <w:rsid w:val="0052761F"/>
    <w:rsid w:val="00530E07"/>
    <w:rsid w:val="00531EFD"/>
    <w:rsid w:val="005330F8"/>
    <w:rsid w:val="00535FCD"/>
    <w:rsid w:val="00537CFF"/>
    <w:rsid w:val="005419B1"/>
    <w:rsid w:val="005439D8"/>
    <w:rsid w:val="00544786"/>
    <w:rsid w:val="00545B1A"/>
    <w:rsid w:val="005474D2"/>
    <w:rsid w:val="005479AB"/>
    <w:rsid w:val="00550764"/>
    <w:rsid w:val="00552101"/>
    <w:rsid w:val="005535F6"/>
    <w:rsid w:val="00554492"/>
    <w:rsid w:val="005563F9"/>
    <w:rsid w:val="005567A2"/>
    <w:rsid w:val="0056149B"/>
    <w:rsid w:val="00561AF9"/>
    <w:rsid w:val="005620AA"/>
    <w:rsid w:val="00564254"/>
    <w:rsid w:val="0056476D"/>
    <w:rsid w:val="00565E43"/>
    <w:rsid w:val="0056666A"/>
    <w:rsid w:val="00567A1E"/>
    <w:rsid w:val="00571C77"/>
    <w:rsid w:val="005737B2"/>
    <w:rsid w:val="0057574C"/>
    <w:rsid w:val="00576F46"/>
    <w:rsid w:val="00577D6F"/>
    <w:rsid w:val="0058126F"/>
    <w:rsid w:val="005833A6"/>
    <w:rsid w:val="0058441E"/>
    <w:rsid w:val="00584D74"/>
    <w:rsid w:val="00585546"/>
    <w:rsid w:val="00585593"/>
    <w:rsid w:val="005857C4"/>
    <w:rsid w:val="00585E19"/>
    <w:rsid w:val="00586807"/>
    <w:rsid w:val="00591331"/>
    <w:rsid w:val="00593B16"/>
    <w:rsid w:val="005960FA"/>
    <w:rsid w:val="00596DAD"/>
    <w:rsid w:val="0059704E"/>
    <w:rsid w:val="0059730D"/>
    <w:rsid w:val="005974EE"/>
    <w:rsid w:val="005A05F1"/>
    <w:rsid w:val="005A14C2"/>
    <w:rsid w:val="005A63E0"/>
    <w:rsid w:val="005A655F"/>
    <w:rsid w:val="005B060B"/>
    <w:rsid w:val="005B0930"/>
    <w:rsid w:val="005B1BE1"/>
    <w:rsid w:val="005B23D3"/>
    <w:rsid w:val="005B32E2"/>
    <w:rsid w:val="005B3696"/>
    <w:rsid w:val="005B3B41"/>
    <w:rsid w:val="005B5C6F"/>
    <w:rsid w:val="005B7845"/>
    <w:rsid w:val="005C01E0"/>
    <w:rsid w:val="005C0444"/>
    <w:rsid w:val="005C1576"/>
    <w:rsid w:val="005C2213"/>
    <w:rsid w:val="005C4757"/>
    <w:rsid w:val="005D0014"/>
    <w:rsid w:val="005D091E"/>
    <w:rsid w:val="005D2E3C"/>
    <w:rsid w:val="005D44AC"/>
    <w:rsid w:val="005D60BA"/>
    <w:rsid w:val="005D6A69"/>
    <w:rsid w:val="005D6FF6"/>
    <w:rsid w:val="005D7296"/>
    <w:rsid w:val="005D732B"/>
    <w:rsid w:val="005D76F8"/>
    <w:rsid w:val="005D7D11"/>
    <w:rsid w:val="005E2047"/>
    <w:rsid w:val="005E32A1"/>
    <w:rsid w:val="005E33D8"/>
    <w:rsid w:val="005E42B5"/>
    <w:rsid w:val="005E7AC0"/>
    <w:rsid w:val="005E7FD1"/>
    <w:rsid w:val="005F05E0"/>
    <w:rsid w:val="005F1CE8"/>
    <w:rsid w:val="005F1CE9"/>
    <w:rsid w:val="005F309F"/>
    <w:rsid w:val="005F3C22"/>
    <w:rsid w:val="005F6E7F"/>
    <w:rsid w:val="005F71E4"/>
    <w:rsid w:val="0060017A"/>
    <w:rsid w:val="00602B6E"/>
    <w:rsid w:val="006036DC"/>
    <w:rsid w:val="0060451D"/>
    <w:rsid w:val="00605069"/>
    <w:rsid w:val="00605D23"/>
    <w:rsid w:val="00607EEA"/>
    <w:rsid w:val="00611BF1"/>
    <w:rsid w:val="0061239F"/>
    <w:rsid w:val="00612440"/>
    <w:rsid w:val="00612952"/>
    <w:rsid w:val="006133A3"/>
    <w:rsid w:val="00615D02"/>
    <w:rsid w:val="00621520"/>
    <w:rsid w:val="0062303D"/>
    <w:rsid w:val="006259C7"/>
    <w:rsid w:val="00626FA2"/>
    <w:rsid w:val="00630872"/>
    <w:rsid w:val="0063089A"/>
    <w:rsid w:val="006362F4"/>
    <w:rsid w:val="006376EB"/>
    <w:rsid w:val="0064175D"/>
    <w:rsid w:val="00643D95"/>
    <w:rsid w:val="006500D7"/>
    <w:rsid w:val="006506EF"/>
    <w:rsid w:val="00650EE0"/>
    <w:rsid w:val="006539B9"/>
    <w:rsid w:val="00653C3E"/>
    <w:rsid w:val="00654CE2"/>
    <w:rsid w:val="006553E7"/>
    <w:rsid w:val="00656C0A"/>
    <w:rsid w:val="00657A8E"/>
    <w:rsid w:val="00661825"/>
    <w:rsid w:val="0066287B"/>
    <w:rsid w:val="00663C8F"/>
    <w:rsid w:val="00664A11"/>
    <w:rsid w:val="00665DD2"/>
    <w:rsid w:val="00665EB1"/>
    <w:rsid w:val="00665F4B"/>
    <w:rsid w:val="006672C3"/>
    <w:rsid w:val="006729D5"/>
    <w:rsid w:val="00672D7F"/>
    <w:rsid w:val="00672E04"/>
    <w:rsid w:val="00674768"/>
    <w:rsid w:val="00674CEE"/>
    <w:rsid w:val="00675DD0"/>
    <w:rsid w:val="00676668"/>
    <w:rsid w:val="00676BC6"/>
    <w:rsid w:val="00681A0E"/>
    <w:rsid w:val="0068319D"/>
    <w:rsid w:val="00684A70"/>
    <w:rsid w:val="00684AD1"/>
    <w:rsid w:val="00684E74"/>
    <w:rsid w:val="00685E3C"/>
    <w:rsid w:val="00687106"/>
    <w:rsid w:val="00687179"/>
    <w:rsid w:val="00687962"/>
    <w:rsid w:val="006904D5"/>
    <w:rsid w:val="00691EEA"/>
    <w:rsid w:val="006921C4"/>
    <w:rsid w:val="00693CD8"/>
    <w:rsid w:val="00694FA4"/>
    <w:rsid w:val="0069677C"/>
    <w:rsid w:val="006A13B8"/>
    <w:rsid w:val="006A197F"/>
    <w:rsid w:val="006A1F29"/>
    <w:rsid w:val="006A246D"/>
    <w:rsid w:val="006A3793"/>
    <w:rsid w:val="006A394C"/>
    <w:rsid w:val="006A3B1E"/>
    <w:rsid w:val="006A40AA"/>
    <w:rsid w:val="006A61A1"/>
    <w:rsid w:val="006A7CE2"/>
    <w:rsid w:val="006B41DB"/>
    <w:rsid w:val="006B467D"/>
    <w:rsid w:val="006B4A4E"/>
    <w:rsid w:val="006B4BC1"/>
    <w:rsid w:val="006B6D88"/>
    <w:rsid w:val="006C03C5"/>
    <w:rsid w:val="006C0E14"/>
    <w:rsid w:val="006C0E20"/>
    <w:rsid w:val="006C0FF4"/>
    <w:rsid w:val="006C2C79"/>
    <w:rsid w:val="006C3592"/>
    <w:rsid w:val="006C51A2"/>
    <w:rsid w:val="006C58A2"/>
    <w:rsid w:val="006C7065"/>
    <w:rsid w:val="006D2793"/>
    <w:rsid w:val="006D37B0"/>
    <w:rsid w:val="006D5F28"/>
    <w:rsid w:val="006D7F72"/>
    <w:rsid w:val="006E0226"/>
    <w:rsid w:val="006E15FE"/>
    <w:rsid w:val="006E3389"/>
    <w:rsid w:val="006E42B7"/>
    <w:rsid w:val="006E6856"/>
    <w:rsid w:val="006E69C1"/>
    <w:rsid w:val="006E75CD"/>
    <w:rsid w:val="006E7F05"/>
    <w:rsid w:val="006F0AD6"/>
    <w:rsid w:val="006F0C39"/>
    <w:rsid w:val="006F19FC"/>
    <w:rsid w:val="006F1BCC"/>
    <w:rsid w:val="006F3359"/>
    <w:rsid w:val="006F34CA"/>
    <w:rsid w:val="006F413B"/>
    <w:rsid w:val="006F45B6"/>
    <w:rsid w:val="006F49C5"/>
    <w:rsid w:val="006F6CFE"/>
    <w:rsid w:val="00701131"/>
    <w:rsid w:val="007011C9"/>
    <w:rsid w:val="0070166A"/>
    <w:rsid w:val="0070332C"/>
    <w:rsid w:val="0070477E"/>
    <w:rsid w:val="0070498C"/>
    <w:rsid w:val="00710693"/>
    <w:rsid w:val="00711584"/>
    <w:rsid w:val="00713B1E"/>
    <w:rsid w:val="007169A8"/>
    <w:rsid w:val="007211DA"/>
    <w:rsid w:val="007213EA"/>
    <w:rsid w:val="0072190B"/>
    <w:rsid w:val="00721A54"/>
    <w:rsid w:val="00722288"/>
    <w:rsid w:val="00723D57"/>
    <w:rsid w:val="00724D76"/>
    <w:rsid w:val="00725103"/>
    <w:rsid w:val="00725B40"/>
    <w:rsid w:val="00725EB0"/>
    <w:rsid w:val="00726A85"/>
    <w:rsid w:val="0072790A"/>
    <w:rsid w:val="00730D4B"/>
    <w:rsid w:val="00732480"/>
    <w:rsid w:val="0073348F"/>
    <w:rsid w:val="00734260"/>
    <w:rsid w:val="00736C2B"/>
    <w:rsid w:val="0074019C"/>
    <w:rsid w:val="00740C9A"/>
    <w:rsid w:val="00742355"/>
    <w:rsid w:val="00744630"/>
    <w:rsid w:val="0075077D"/>
    <w:rsid w:val="00750E5D"/>
    <w:rsid w:val="00753D9D"/>
    <w:rsid w:val="007547B2"/>
    <w:rsid w:val="007556B7"/>
    <w:rsid w:val="00757163"/>
    <w:rsid w:val="00757746"/>
    <w:rsid w:val="00757F48"/>
    <w:rsid w:val="00757F83"/>
    <w:rsid w:val="007602EA"/>
    <w:rsid w:val="00762367"/>
    <w:rsid w:val="0076269F"/>
    <w:rsid w:val="00765C85"/>
    <w:rsid w:val="0076665E"/>
    <w:rsid w:val="00766E11"/>
    <w:rsid w:val="0076759F"/>
    <w:rsid w:val="007716D2"/>
    <w:rsid w:val="007727D7"/>
    <w:rsid w:val="00775373"/>
    <w:rsid w:val="00775C43"/>
    <w:rsid w:val="00776993"/>
    <w:rsid w:val="00776F72"/>
    <w:rsid w:val="007770FB"/>
    <w:rsid w:val="00777260"/>
    <w:rsid w:val="00777B5E"/>
    <w:rsid w:val="007800CF"/>
    <w:rsid w:val="007806A4"/>
    <w:rsid w:val="00781488"/>
    <w:rsid w:val="007823FF"/>
    <w:rsid w:val="007826FA"/>
    <w:rsid w:val="00784134"/>
    <w:rsid w:val="007843E2"/>
    <w:rsid w:val="00784C34"/>
    <w:rsid w:val="00786FD7"/>
    <w:rsid w:val="00792C84"/>
    <w:rsid w:val="00794E4C"/>
    <w:rsid w:val="00795F89"/>
    <w:rsid w:val="007967C2"/>
    <w:rsid w:val="007A166C"/>
    <w:rsid w:val="007A19B9"/>
    <w:rsid w:val="007A1F6A"/>
    <w:rsid w:val="007A7D38"/>
    <w:rsid w:val="007B01FF"/>
    <w:rsid w:val="007B0A18"/>
    <w:rsid w:val="007B210B"/>
    <w:rsid w:val="007B3532"/>
    <w:rsid w:val="007B4B5A"/>
    <w:rsid w:val="007B6025"/>
    <w:rsid w:val="007B6071"/>
    <w:rsid w:val="007B7EF4"/>
    <w:rsid w:val="007C083F"/>
    <w:rsid w:val="007C1BE2"/>
    <w:rsid w:val="007C315E"/>
    <w:rsid w:val="007C390C"/>
    <w:rsid w:val="007C4985"/>
    <w:rsid w:val="007C49DB"/>
    <w:rsid w:val="007C640D"/>
    <w:rsid w:val="007C6663"/>
    <w:rsid w:val="007C7F26"/>
    <w:rsid w:val="007D07F2"/>
    <w:rsid w:val="007D2263"/>
    <w:rsid w:val="007D226D"/>
    <w:rsid w:val="007D24E0"/>
    <w:rsid w:val="007D48DA"/>
    <w:rsid w:val="007E0CDD"/>
    <w:rsid w:val="007E1053"/>
    <w:rsid w:val="007E1577"/>
    <w:rsid w:val="007E1D00"/>
    <w:rsid w:val="007E375C"/>
    <w:rsid w:val="007E4729"/>
    <w:rsid w:val="007E4746"/>
    <w:rsid w:val="007E56CC"/>
    <w:rsid w:val="007E5D58"/>
    <w:rsid w:val="007E7FD7"/>
    <w:rsid w:val="007F00D0"/>
    <w:rsid w:val="007F172F"/>
    <w:rsid w:val="007F2BBC"/>
    <w:rsid w:val="007F3C96"/>
    <w:rsid w:val="007F62BA"/>
    <w:rsid w:val="007F65DF"/>
    <w:rsid w:val="008000D7"/>
    <w:rsid w:val="008020ED"/>
    <w:rsid w:val="00802ED2"/>
    <w:rsid w:val="0080339B"/>
    <w:rsid w:val="00803ED9"/>
    <w:rsid w:val="00804375"/>
    <w:rsid w:val="00806A68"/>
    <w:rsid w:val="0080709F"/>
    <w:rsid w:val="00807A99"/>
    <w:rsid w:val="008109C3"/>
    <w:rsid w:val="00810DC2"/>
    <w:rsid w:val="00812CA4"/>
    <w:rsid w:val="00814691"/>
    <w:rsid w:val="0081579D"/>
    <w:rsid w:val="008161B6"/>
    <w:rsid w:val="008164ED"/>
    <w:rsid w:val="00816C63"/>
    <w:rsid w:val="00816E6F"/>
    <w:rsid w:val="008173AB"/>
    <w:rsid w:val="00817A7F"/>
    <w:rsid w:val="00821525"/>
    <w:rsid w:val="0082284C"/>
    <w:rsid w:val="00824D11"/>
    <w:rsid w:val="0082562C"/>
    <w:rsid w:val="00827E4D"/>
    <w:rsid w:val="00832320"/>
    <w:rsid w:val="00835A46"/>
    <w:rsid w:val="008377D7"/>
    <w:rsid w:val="00837F2B"/>
    <w:rsid w:val="00841965"/>
    <w:rsid w:val="00844466"/>
    <w:rsid w:val="008464B6"/>
    <w:rsid w:val="00846A60"/>
    <w:rsid w:val="00846F35"/>
    <w:rsid w:val="008470C2"/>
    <w:rsid w:val="00851AE5"/>
    <w:rsid w:val="00852077"/>
    <w:rsid w:val="00852A1B"/>
    <w:rsid w:val="00852E6C"/>
    <w:rsid w:val="00852F1A"/>
    <w:rsid w:val="00853906"/>
    <w:rsid w:val="00854124"/>
    <w:rsid w:val="008574FA"/>
    <w:rsid w:val="0085754A"/>
    <w:rsid w:val="008600DC"/>
    <w:rsid w:val="008600E5"/>
    <w:rsid w:val="008610EF"/>
    <w:rsid w:val="0086152B"/>
    <w:rsid w:val="00861C10"/>
    <w:rsid w:val="00865B85"/>
    <w:rsid w:val="00866545"/>
    <w:rsid w:val="008702CE"/>
    <w:rsid w:val="0087222A"/>
    <w:rsid w:val="00872E27"/>
    <w:rsid w:val="00873405"/>
    <w:rsid w:val="0087383D"/>
    <w:rsid w:val="00875D4D"/>
    <w:rsid w:val="0087766C"/>
    <w:rsid w:val="0088060D"/>
    <w:rsid w:val="00882C98"/>
    <w:rsid w:val="00884F11"/>
    <w:rsid w:val="00885BE3"/>
    <w:rsid w:val="00885E99"/>
    <w:rsid w:val="00886F93"/>
    <w:rsid w:val="00891E19"/>
    <w:rsid w:val="00892EA0"/>
    <w:rsid w:val="008932F1"/>
    <w:rsid w:val="00893D84"/>
    <w:rsid w:val="008941A8"/>
    <w:rsid w:val="008953B8"/>
    <w:rsid w:val="0089696D"/>
    <w:rsid w:val="00896AC1"/>
    <w:rsid w:val="0089745E"/>
    <w:rsid w:val="008A0EF2"/>
    <w:rsid w:val="008A2019"/>
    <w:rsid w:val="008A33A5"/>
    <w:rsid w:val="008A3BAA"/>
    <w:rsid w:val="008A3CC9"/>
    <w:rsid w:val="008A45E8"/>
    <w:rsid w:val="008A48D9"/>
    <w:rsid w:val="008A4D6F"/>
    <w:rsid w:val="008A50B0"/>
    <w:rsid w:val="008A62A4"/>
    <w:rsid w:val="008A648D"/>
    <w:rsid w:val="008A64CC"/>
    <w:rsid w:val="008A6C27"/>
    <w:rsid w:val="008A717D"/>
    <w:rsid w:val="008B2117"/>
    <w:rsid w:val="008B22C5"/>
    <w:rsid w:val="008B2B33"/>
    <w:rsid w:val="008B34A5"/>
    <w:rsid w:val="008B3D96"/>
    <w:rsid w:val="008B3F76"/>
    <w:rsid w:val="008B4489"/>
    <w:rsid w:val="008B4545"/>
    <w:rsid w:val="008B4956"/>
    <w:rsid w:val="008B5773"/>
    <w:rsid w:val="008B65E6"/>
    <w:rsid w:val="008C1BC6"/>
    <w:rsid w:val="008C25FD"/>
    <w:rsid w:val="008C3575"/>
    <w:rsid w:val="008C68A8"/>
    <w:rsid w:val="008C7BEB"/>
    <w:rsid w:val="008D020B"/>
    <w:rsid w:val="008D21F0"/>
    <w:rsid w:val="008D2F92"/>
    <w:rsid w:val="008D335E"/>
    <w:rsid w:val="008D4780"/>
    <w:rsid w:val="008D7B77"/>
    <w:rsid w:val="008E03CD"/>
    <w:rsid w:val="008E0DC1"/>
    <w:rsid w:val="008E16E5"/>
    <w:rsid w:val="008E3E48"/>
    <w:rsid w:val="008E4690"/>
    <w:rsid w:val="008E4769"/>
    <w:rsid w:val="008E4A06"/>
    <w:rsid w:val="008E5339"/>
    <w:rsid w:val="008E7A3D"/>
    <w:rsid w:val="008F0E02"/>
    <w:rsid w:val="008F0F52"/>
    <w:rsid w:val="008F2F0F"/>
    <w:rsid w:val="008F3C3B"/>
    <w:rsid w:val="008F6D4D"/>
    <w:rsid w:val="00900D56"/>
    <w:rsid w:val="00901636"/>
    <w:rsid w:val="00904DC1"/>
    <w:rsid w:val="00904FEA"/>
    <w:rsid w:val="00905BEE"/>
    <w:rsid w:val="00905F7A"/>
    <w:rsid w:val="00906F92"/>
    <w:rsid w:val="00907713"/>
    <w:rsid w:val="00907BDD"/>
    <w:rsid w:val="00907F9D"/>
    <w:rsid w:val="009113F9"/>
    <w:rsid w:val="0091278E"/>
    <w:rsid w:val="00914C64"/>
    <w:rsid w:val="00914E90"/>
    <w:rsid w:val="009155F4"/>
    <w:rsid w:val="00916648"/>
    <w:rsid w:val="00917568"/>
    <w:rsid w:val="00917E9B"/>
    <w:rsid w:val="009203F1"/>
    <w:rsid w:val="009205DC"/>
    <w:rsid w:val="009217A5"/>
    <w:rsid w:val="00921D28"/>
    <w:rsid w:val="00922045"/>
    <w:rsid w:val="009239A4"/>
    <w:rsid w:val="0092403D"/>
    <w:rsid w:val="00924738"/>
    <w:rsid w:val="0092535E"/>
    <w:rsid w:val="0092554C"/>
    <w:rsid w:val="00925BB4"/>
    <w:rsid w:val="00926034"/>
    <w:rsid w:val="009268CB"/>
    <w:rsid w:val="00926E68"/>
    <w:rsid w:val="00930A3F"/>
    <w:rsid w:val="00930FB7"/>
    <w:rsid w:val="009312BD"/>
    <w:rsid w:val="0093177B"/>
    <w:rsid w:val="00931C8A"/>
    <w:rsid w:val="0093227A"/>
    <w:rsid w:val="00932435"/>
    <w:rsid w:val="00932A8A"/>
    <w:rsid w:val="0093330A"/>
    <w:rsid w:val="00934935"/>
    <w:rsid w:val="00935E72"/>
    <w:rsid w:val="0093747C"/>
    <w:rsid w:val="00937996"/>
    <w:rsid w:val="00944C45"/>
    <w:rsid w:val="00946BEF"/>
    <w:rsid w:val="00946F67"/>
    <w:rsid w:val="009474F8"/>
    <w:rsid w:val="009506B6"/>
    <w:rsid w:val="00950C89"/>
    <w:rsid w:val="0095118C"/>
    <w:rsid w:val="00953007"/>
    <w:rsid w:val="00953736"/>
    <w:rsid w:val="0095514B"/>
    <w:rsid w:val="00960252"/>
    <w:rsid w:val="00960591"/>
    <w:rsid w:val="00960809"/>
    <w:rsid w:val="00961E7C"/>
    <w:rsid w:val="00962479"/>
    <w:rsid w:val="00963C60"/>
    <w:rsid w:val="00963E00"/>
    <w:rsid w:val="0096502E"/>
    <w:rsid w:val="00965398"/>
    <w:rsid w:val="0096653B"/>
    <w:rsid w:val="009726D9"/>
    <w:rsid w:val="00974167"/>
    <w:rsid w:val="00975F36"/>
    <w:rsid w:val="00976EEC"/>
    <w:rsid w:val="009775E8"/>
    <w:rsid w:val="00977BFA"/>
    <w:rsid w:val="00981726"/>
    <w:rsid w:val="0098464F"/>
    <w:rsid w:val="00984CE2"/>
    <w:rsid w:val="009857F4"/>
    <w:rsid w:val="00990419"/>
    <w:rsid w:val="00991C18"/>
    <w:rsid w:val="00992607"/>
    <w:rsid w:val="0099491E"/>
    <w:rsid w:val="009971C2"/>
    <w:rsid w:val="00997F28"/>
    <w:rsid w:val="009A2A39"/>
    <w:rsid w:val="009A3680"/>
    <w:rsid w:val="009A41AE"/>
    <w:rsid w:val="009A517A"/>
    <w:rsid w:val="009A7B4A"/>
    <w:rsid w:val="009B097B"/>
    <w:rsid w:val="009B0DEE"/>
    <w:rsid w:val="009B143F"/>
    <w:rsid w:val="009B1BB0"/>
    <w:rsid w:val="009B24A5"/>
    <w:rsid w:val="009B37B0"/>
    <w:rsid w:val="009B53B1"/>
    <w:rsid w:val="009B5927"/>
    <w:rsid w:val="009B6100"/>
    <w:rsid w:val="009C0EE1"/>
    <w:rsid w:val="009C4AB9"/>
    <w:rsid w:val="009C6393"/>
    <w:rsid w:val="009C63E9"/>
    <w:rsid w:val="009C6E1E"/>
    <w:rsid w:val="009C7B2E"/>
    <w:rsid w:val="009C7E71"/>
    <w:rsid w:val="009D02E6"/>
    <w:rsid w:val="009D09E0"/>
    <w:rsid w:val="009D2514"/>
    <w:rsid w:val="009D2F61"/>
    <w:rsid w:val="009D366A"/>
    <w:rsid w:val="009D41A9"/>
    <w:rsid w:val="009D562C"/>
    <w:rsid w:val="009D64DB"/>
    <w:rsid w:val="009E230F"/>
    <w:rsid w:val="009E277B"/>
    <w:rsid w:val="009E2B3E"/>
    <w:rsid w:val="009E382F"/>
    <w:rsid w:val="009E5636"/>
    <w:rsid w:val="009E6A51"/>
    <w:rsid w:val="009E6B99"/>
    <w:rsid w:val="009F0FAD"/>
    <w:rsid w:val="009F1C0A"/>
    <w:rsid w:val="009F1F4E"/>
    <w:rsid w:val="009F24A8"/>
    <w:rsid w:val="009F559C"/>
    <w:rsid w:val="009F6AA4"/>
    <w:rsid w:val="009F7BAC"/>
    <w:rsid w:val="00A01A98"/>
    <w:rsid w:val="00A01F94"/>
    <w:rsid w:val="00A02118"/>
    <w:rsid w:val="00A026F2"/>
    <w:rsid w:val="00A03D91"/>
    <w:rsid w:val="00A0421C"/>
    <w:rsid w:val="00A05DB0"/>
    <w:rsid w:val="00A05F37"/>
    <w:rsid w:val="00A07DF8"/>
    <w:rsid w:val="00A10761"/>
    <w:rsid w:val="00A11E93"/>
    <w:rsid w:val="00A11FB0"/>
    <w:rsid w:val="00A126D1"/>
    <w:rsid w:val="00A13031"/>
    <w:rsid w:val="00A156EC"/>
    <w:rsid w:val="00A1635F"/>
    <w:rsid w:val="00A16535"/>
    <w:rsid w:val="00A16DAB"/>
    <w:rsid w:val="00A20438"/>
    <w:rsid w:val="00A22FDE"/>
    <w:rsid w:val="00A24325"/>
    <w:rsid w:val="00A2771E"/>
    <w:rsid w:val="00A33FFE"/>
    <w:rsid w:val="00A3478B"/>
    <w:rsid w:val="00A36C59"/>
    <w:rsid w:val="00A377FD"/>
    <w:rsid w:val="00A37E03"/>
    <w:rsid w:val="00A40368"/>
    <w:rsid w:val="00A4069B"/>
    <w:rsid w:val="00A40C7B"/>
    <w:rsid w:val="00A42840"/>
    <w:rsid w:val="00A436F8"/>
    <w:rsid w:val="00A44468"/>
    <w:rsid w:val="00A44D55"/>
    <w:rsid w:val="00A44E32"/>
    <w:rsid w:val="00A45CC1"/>
    <w:rsid w:val="00A5018C"/>
    <w:rsid w:val="00A50CA5"/>
    <w:rsid w:val="00A50D55"/>
    <w:rsid w:val="00A5283E"/>
    <w:rsid w:val="00A5353E"/>
    <w:rsid w:val="00A537B8"/>
    <w:rsid w:val="00A53FC8"/>
    <w:rsid w:val="00A542BE"/>
    <w:rsid w:val="00A54553"/>
    <w:rsid w:val="00A555C4"/>
    <w:rsid w:val="00A56C73"/>
    <w:rsid w:val="00A57AA3"/>
    <w:rsid w:val="00A61913"/>
    <w:rsid w:val="00A646B4"/>
    <w:rsid w:val="00A65714"/>
    <w:rsid w:val="00A669F7"/>
    <w:rsid w:val="00A676DA"/>
    <w:rsid w:val="00A67EEF"/>
    <w:rsid w:val="00A70249"/>
    <w:rsid w:val="00A70421"/>
    <w:rsid w:val="00A740B4"/>
    <w:rsid w:val="00A74549"/>
    <w:rsid w:val="00A75D6B"/>
    <w:rsid w:val="00A801D8"/>
    <w:rsid w:val="00A8020B"/>
    <w:rsid w:val="00A81ACF"/>
    <w:rsid w:val="00A81FB5"/>
    <w:rsid w:val="00A82133"/>
    <w:rsid w:val="00A825D7"/>
    <w:rsid w:val="00A82A8E"/>
    <w:rsid w:val="00A82DBD"/>
    <w:rsid w:val="00A8407D"/>
    <w:rsid w:val="00A8522B"/>
    <w:rsid w:val="00A8559D"/>
    <w:rsid w:val="00A85EB7"/>
    <w:rsid w:val="00A866EA"/>
    <w:rsid w:val="00A915B6"/>
    <w:rsid w:val="00A918D2"/>
    <w:rsid w:val="00A924CB"/>
    <w:rsid w:val="00A9356D"/>
    <w:rsid w:val="00A94FFD"/>
    <w:rsid w:val="00AA0B4D"/>
    <w:rsid w:val="00AA2D0E"/>
    <w:rsid w:val="00AA2E64"/>
    <w:rsid w:val="00AA3208"/>
    <w:rsid w:val="00AA4AD6"/>
    <w:rsid w:val="00AA5D05"/>
    <w:rsid w:val="00AB2730"/>
    <w:rsid w:val="00AB2B48"/>
    <w:rsid w:val="00AB3F67"/>
    <w:rsid w:val="00AB42D8"/>
    <w:rsid w:val="00AB4BF7"/>
    <w:rsid w:val="00AB6CC4"/>
    <w:rsid w:val="00AB77BA"/>
    <w:rsid w:val="00AB780E"/>
    <w:rsid w:val="00AC1780"/>
    <w:rsid w:val="00AC1D97"/>
    <w:rsid w:val="00AC3EE5"/>
    <w:rsid w:val="00AC7C6D"/>
    <w:rsid w:val="00AC7FCC"/>
    <w:rsid w:val="00AD0A8E"/>
    <w:rsid w:val="00AD1409"/>
    <w:rsid w:val="00AD2CEB"/>
    <w:rsid w:val="00AD588C"/>
    <w:rsid w:val="00AD6FF8"/>
    <w:rsid w:val="00AD7E82"/>
    <w:rsid w:val="00AE0C1E"/>
    <w:rsid w:val="00AE227A"/>
    <w:rsid w:val="00AE753A"/>
    <w:rsid w:val="00AF0B7B"/>
    <w:rsid w:val="00AF0F57"/>
    <w:rsid w:val="00AF2370"/>
    <w:rsid w:val="00AF39C7"/>
    <w:rsid w:val="00AF5714"/>
    <w:rsid w:val="00AF5E02"/>
    <w:rsid w:val="00AF61FB"/>
    <w:rsid w:val="00AF6292"/>
    <w:rsid w:val="00AF6D64"/>
    <w:rsid w:val="00B013B4"/>
    <w:rsid w:val="00B0164C"/>
    <w:rsid w:val="00B02D04"/>
    <w:rsid w:val="00B03633"/>
    <w:rsid w:val="00B04691"/>
    <w:rsid w:val="00B0675E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3407"/>
    <w:rsid w:val="00B23845"/>
    <w:rsid w:val="00B25273"/>
    <w:rsid w:val="00B254F4"/>
    <w:rsid w:val="00B25668"/>
    <w:rsid w:val="00B265CF"/>
    <w:rsid w:val="00B27921"/>
    <w:rsid w:val="00B33737"/>
    <w:rsid w:val="00B34692"/>
    <w:rsid w:val="00B35D8E"/>
    <w:rsid w:val="00B365CB"/>
    <w:rsid w:val="00B36D34"/>
    <w:rsid w:val="00B417DC"/>
    <w:rsid w:val="00B4198A"/>
    <w:rsid w:val="00B41F3A"/>
    <w:rsid w:val="00B44488"/>
    <w:rsid w:val="00B47E63"/>
    <w:rsid w:val="00B53880"/>
    <w:rsid w:val="00B546CF"/>
    <w:rsid w:val="00B56ED8"/>
    <w:rsid w:val="00B57159"/>
    <w:rsid w:val="00B5798D"/>
    <w:rsid w:val="00B6075A"/>
    <w:rsid w:val="00B639A6"/>
    <w:rsid w:val="00B6410D"/>
    <w:rsid w:val="00B73C75"/>
    <w:rsid w:val="00B74F95"/>
    <w:rsid w:val="00B80463"/>
    <w:rsid w:val="00B81F94"/>
    <w:rsid w:val="00B82542"/>
    <w:rsid w:val="00B8274F"/>
    <w:rsid w:val="00B834B3"/>
    <w:rsid w:val="00B83563"/>
    <w:rsid w:val="00B83919"/>
    <w:rsid w:val="00B83BB3"/>
    <w:rsid w:val="00B83DE5"/>
    <w:rsid w:val="00B83FB1"/>
    <w:rsid w:val="00B84B29"/>
    <w:rsid w:val="00B8568B"/>
    <w:rsid w:val="00B8723A"/>
    <w:rsid w:val="00B9031C"/>
    <w:rsid w:val="00B903F5"/>
    <w:rsid w:val="00B9095F"/>
    <w:rsid w:val="00B90D75"/>
    <w:rsid w:val="00B91046"/>
    <w:rsid w:val="00B91CE8"/>
    <w:rsid w:val="00B93765"/>
    <w:rsid w:val="00B93E4A"/>
    <w:rsid w:val="00BA2735"/>
    <w:rsid w:val="00BA49B5"/>
    <w:rsid w:val="00BA4B37"/>
    <w:rsid w:val="00BB120B"/>
    <w:rsid w:val="00BB1D0D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367B"/>
    <w:rsid w:val="00BC3EBD"/>
    <w:rsid w:val="00BC632D"/>
    <w:rsid w:val="00BC6823"/>
    <w:rsid w:val="00BC6838"/>
    <w:rsid w:val="00BC6EDE"/>
    <w:rsid w:val="00BD0F15"/>
    <w:rsid w:val="00BD2273"/>
    <w:rsid w:val="00BD2A7F"/>
    <w:rsid w:val="00BD2FFA"/>
    <w:rsid w:val="00BD3219"/>
    <w:rsid w:val="00BD39D1"/>
    <w:rsid w:val="00BD458E"/>
    <w:rsid w:val="00BD525D"/>
    <w:rsid w:val="00BD55FD"/>
    <w:rsid w:val="00BD72AE"/>
    <w:rsid w:val="00BD74EB"/>
    <w:rsid w:val="00BE038B"/>
    <w:rsid w:val="00BE2FB5"/>
    <w:rsid w:val="00BE3CAD"/>
    <w:rsid w:val="00BE63A1"/>
    <w:rsid w:val="00BE759D"/>
    <w:rsid w:val="00BE7C55"/>
    <w:rsid w:val="00BF0A9C"/>
    <w:rsid w:val="00BF12A4"/>
    <w:rsid w:val="00BF1E32"/>
    <w:rsid w:val="00BF207A"/>
    <w:rsid w:val="00BF22DB"/>
    <w:rsid w:val="00BF6B2B"/>
    <w:rsid w:val="00BF6C5D"/>
    <w:rsid w:val="00BF7889"/>
    <w:rsid w:val="00C006AE"/>
    <w:rsid w:val="00C0194D"/>
    <w:rsid w:val="00C0210F"/>
    <w:rsid w:val="00C04FBE"/>
    <w:rsid w:val="00C06079"/>
    <w:rsid w:val="00C06713"/>
    <w:rsid w:val="00C07F93"/>
    <w:rsid w:val="00C1031E"/>
    <w:rsid w:val="00C10FC4"/>
    <w:rsid w:val="00C11924"/>
    <w:rsid w:val="00C11B33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15D2"/>
    <w:rsid w:val="00C328FE"/>
    <w:rsid w:val="00C34A12"/>
    <w:rsid w:val="00C34E6D"/>
    <w:rsid w:val="00C36139"/>
    <w:rsid w:val="00C364CB"/>
    <w:rsid w:val="00C37EB6"/>
    <w:rsid w:val="00C44550"/>
    <w:rsid w:val="00C45585"/>
    <w:rsid w:val="00C46643"/>
    <w:rsid w:val="00C51044"/>
    <w:rsid w:val="00C557CE"/>
    <w:rsid w:val="00C5632C"/>
    <w:rsid w:val="00C5692D"/>
    <w:rsid w:val="00C57A27"/>
    <w:rsid w:val="00C622BB"/>
    <w:rsid w:val="00C626E0"/>
    <w:rsid w:val="00C62D7D"/>
    <w:rsid w:val="00C63311"/>
    <w:rsid w:val="00C64A44"/>
    <w:rsid w:val="00C64C9F"/>
    <w:rsid w:val="00C67106"/>
    <w:rsid w:val="00C679E0"/>
    <w:rsid w:val="00C7232C"/>
    <w:rsid w:val="00C725F0"/>
    <w:rsid w:val="00C746B2"/>
    <w:rsid w:val="00C752AB"/>
    <w:rsid w:val="00C76E73"/>
    <w:rsid w:val="00C77536"/>
    <w:rsid w:val="00C800DF"/>
    <w:rsid w:val="00C80E86"/>
    <w:rsid w:val="00C829DB"/>
    <w:rsid w:val="00C83B54"/>
    <w:rsid w:val="00C84A8A"/>
    <w:rsid w:val="00C85113"/>
    <w:rsid w:val="00C85B07"/>
    <w:rsid w:val="00C85CF5"/>
    <w:rsid w:val="00C86F83"/>
    <w:rsid w:val="00C87876"/>
    <w:rsid w:val="00C917D5"/>
    <w:rsid w:val="00C92271"/>
    <w:rsid w:val="00C929CD"/>
    <w:rsid w:val="00C942EB"/>
    <w:rsid w:val="00C9783E"/>
    <w:rsid w:val="00CA0234"/>
    <w:rsid w:val="00CA050A"/>
    <w:rsid w:val="00CA2A9C"/>
    <w:rsid w:val="00CA4AF7"/>
    <w:rsid w:val="00CA4BAA"/>
    <w:rsid w:val="00CA5DD8"/>
    <w:rsid w:val="00CA5ED5"/>
    <w:rsid w:val="00CA6886"/>
    <w:rsid w:val="00CA6E21"/>
    <w:rsid w:val="00CA71C1"/>
    <w:rsid w:val="00CA7CB1"/>
    <w:rsid w:val="00CB1728"/>
    <w:rsid w:val="00CB1C88"/>
    <w:rsid w:val="00CB276B"/>
    <w:rsid w:val="00CB2DF8"/>
    <w:rsid w:val="00CB3F94"/>
    <w:rsid w:val="00CB5546"/>
    <w:rsid w:val="00CB6292"/>
    <w:rsid w:val="00CB6FA3"/>
    <w:rsid w:val="00CC12B9"/>
    <w:rsid w:val="00CC143C"/>
    <w:rsid w:val="00CC2D89"/>
    <w:rsid w:val="00CC344D"/>
    <w:rsid w:val="00CC387A"/>
    <w:rsid w:val="00CC473E"/>
    <w:rsid w:val="00CC5228"/>
    <w:rsid w:val="00CC528F"/>
    <w:rsid w:val="00CC54AA"/>
    <w:rsid w:val="00CC5E13"/>
    <w:rsid w:val="00CC74C1"/>
    <w:rsid w:val="00CD0FC7"/>
    <w:rsid w:val="00CD2232"/>
    <w:rsid w:val="00CD3909"/>
    <w:rsid w:val="00CD3ABE"/>
    <w:rsid w:val="00CD57E0"/>
    <w:rsid w:val="00CD7390"/>
    <w:rsid w:val="00CE0664"/>
    <w:rsid w:val="00CE091A"/>
    <w:rsid w:val="00CE0C44"/>
    <w:rsid w:val="00CE1049"/>
    <w:rsid w:val="00CE179B"/>
    <w:rsid w:val="00CE1F35"/>
    <w:rsid w:val="00CE20EC"/>
    <w:rsid w:val="00CE39B8"/>
    <w:rsid w:val="00CE3A26"/>
    <w:rsid w:val="00CE6326"/>
    <w:rsid w:val="00CE7338"/>
    <w:rsid w:val="00CE73A5"/>
    <w:rsid w:val="00CF2CE6"/>
    <w:rsid w:val="00CF3C71"/>
    <w:rsid w:val="00CF4278"/>
    <w:rsid w:val="00CF4B55"/>
    <w:rsid w:val="00D029A3"/>
    <w:rsid w:val="00D02EB7"/>
    <w:rsid w:val="00D047E5"/>
    <w:rsid w:val="00D048AF"/>
    <w:rsid w:val="00D0673D"/>
    <w:rsid w:val="00D109B3"/>
    <w:rsid w:val="00D11226"/>
    <w:rsid w:val="00D11476"/>
    <w:rsid w:val="00D124A3"/>
    <w:rsid w:val="00D12A9A"/>
    <w:rsid w:val="00D13208"/>
    <w:rsid w:val="00D14E30"/>
    <w:rsid w:val="00D15899"/>
    <w:rsid w:val="00D168CF"/>
    <w:rsid w:val="00D16A61"/>
    <w:rsid w:val="00D1776F"/>
    <w:rsid w:val="00D177CC"/>
    <w:rsid w:val="00D20377"/>
    <w:rsid w:val="00D22112"/>
    <w:rsid w:val="00D22608"/>
    <w:rsid w:val="00D24341"/>
    <w:rsid w:val="00D25828"/>
    <w:rsid w:val="00D26899"/>
    <w:rsid w:val="00D26ED4"/>
    <w:rsid w:val="00D27B41"/>
    <w:rsid w:val="00D306B5"/>
    <w:rsid w:val="00D307D9"/>
    <w:rsid w:val="00D3116E"/>
    <w:rsid w:val="00D3364B"/>
    <w:rsid w:val="00D34600"/>
    <w:rsid w:val="00D34768"/>
    <w:rsid w:val="00D349C3"/>
    <w:rsid w:val="00D34EEF"/>
    <w:rsid w:val="00D35CC2"/>
    <w:rsid w:val="00D364D3"/>
    <w:rsid w:val="00D37377"/>
    <w:rsid w:val="00D37AE7"/>
    <w:rsid w:val="00D416EB"/>
    <w:rsid w:val="00D4665A"/>
    <w:rsid w:val="00D46B18"/>
    <w:rsid w:val="00D50694"/>
    <w:rsid w:val="00D52754"/>
    <w:rsid w:val="00D5395D"/>
    <w:rsid w:val="00D53D60"/>
    <w:rsid w:val="00D56BAD"/>
    <w:rsid w:val="00D57691"/>
    <w:rsid w:val="00D5787C"/>
    <w:rsid w:val="00D66E2D"/>
    <w:rsid w:val="00D67BC9"/>
    <w:rsid w:val="00D70802"/>
    <w:rsid w:val="00D73FA5"/>
    <w:rsid w:val="00D743B8"/>
    <w:rsid w:val="00D74F9C"/>
    <w:rsid w:val="00D75242"/>
    <w:rsid w:val="00D76EF1"/>
    <w:rsid w:val="00D809E9"/>
    <w:rsid w:val="00D81CF4"/>
    <w:rsid w:val="00D8343A"/>
    <w:rsid w:val="00D8456B"/>
    <w:rsid w:val="00D84AC2"/>
    <w:rsid w:val="00D85D05"/>
    <w:rsid w:val="00D85D5D"/>
    <w:rsid w:val="00D860EB"/>
    <w:rsid w:val="00D873CD"/>
    <w:rsid w:val="00D90C25"/>
    <w:rsid w:val="00D91251"/>
    <w:rsid w:val="00D9245E"/>
    <w:rsid w:val="00D95164"/>
    <w:rsid w:val="00D9574A"/>
    <w:rsid w:val="00D964AC"/>
    <w:rsid w:val="00DA12DD"/>
    <w:rsid w:val="00DA1C75"/>
    <w:rsid w:val="00DA28AF"/>
    <w:rsid w:val="00DA4723"/>
    <w:rsid w:val="00DA496D"/>
    <w:rsid w:val="00DA4BE8"/>
    <w:rsid w:val="00DA4C30"/>
    <w:rsid w:val="00DA56A8"/>
    <w:rsid w:val="00DA64DD"/>
    <w:rsid w:val="00DA6AB7"/>
    <w:rsid w:val="00DA7B72"/>
    <w:rsid w:val="00DB23F0"/>
    <w:rsid w:val="00DB2F11"/>
    <w:rsid w:val="00DB7822"/>
    <w:rsid w:val="00DC03BB"/>
    <w:rsid w:val="00DC1EEC"/>
    <w:rsid w:val="00DC22B4"/>
    <w:rsid w:val="00DC3A83"/>
    <w:rsid w:val="00DC59DF"/>
    <w:rsid w:val="00DD102D"/>
    <w:rsid w:val="00DD6BC7"/>
    <w:rsid w:val="00DD7F81"/>
    <w:rsid w:val="00DE04BA"/>
    <w:rsid w:val="00DE1A49"/>
    <w:rsid w:val="00DE2648"/>
    <w:rsid w:val="00DE2935"/>
    <w:rsid w:val="00DE3AF3"/>
    <w:rsid w:val="00DE3AFE"/>
    <w:rsid w:val="00DE46EB"/>
    <w:rsid w:val="00DE5498"/>
    <w:rsid w:val="00DE57DA"/>
    <w:rsid w:val="00DE59DA"/>
    <w:rsid w:val="00DE60F6"/>
    <w:rsid w:val="00DE69BF"/>
    <w:rsid w:val="00DE701C"/>
    <w:rsid w:val="00DE7A6D"/>
    <w:rsid w:val="00DE7FC2"/>
    <w:rsid w:val="00DF0581"/>
    <w:rsid w:val="00DF33AE"/>
    <w:rsid w:val="00DF3E83"/>
    <w:rsid w:val="00DF62FE"/>
    <w:rsid w:val="00DF7265"/>
    <w:rsid w:val="00E01786"/>
    <w:rsid w:val="00E03072"/>
    <w:rsid w:val="00E04E36"/>
    <w:rsid w:val="00E06701"/>
    <w:rsid w:val="00E077C0"/>
    <w:rsid w:val="00E12A92"/>
    <w:rsid w:val="00E136EC"/>
    <w:rsid w:val="00E15000"/>
    <w:rsid w:val="00E1691D"/>
    <w:rsid w:val="00E20ABA"/>
    <w:rsid w:val="00E220EC"/>
    <w:rsid w:val="00E22695"/>
    <w:rsid w:val="00E22E85"/>
    <w:rsid w:val="00E23F7D"/>
    <w:rsid w:val="00E30207"/>
    <w:rsid w:val="00E32D64"/>
    <w:rsid w:val="00E35030"/>
    <w:rsid w:val="00E3579E"/>
    <w:rsid w:val="00E36D38"/>
    <w:rsid w:val="00E401AF"/>
    <w:rsid w:val="00E41088"/>
    <w:rsid w:val="00E45F1E"/>
    <w:rsid w:val="00E468CA"/>
    <w:rsid w:val="00E46B3F"/>
    <w:rsid w:val="00E477B0"/>
    <w:rsid w:val="00E50AE1"/>
    <w:rsid w:val="00E50CC6"/>
    <w:rsid w:val="00E513DC"/>
    <w:rsid w:val="00E51803"/>
    <w:rsid w:val="00E53EC2"/>
    <w:rsid w:val="00E54176"/>
    <w:rsid w:val="00E555A4"/>
    <w:rsid w:val="00E55600"/>
    <w:rsid w:val="00E57F7E"/>
    <w:rsid w:val="00E60073"/>
    <w:rsid w:val="00E62920"/>
    <w:rsid w:val="00E6474B"/>
    <w:rsid w:val="00E64CD5"/>
    <w:rsid w:val="00E66D1F"/>
    <w:rsid w:val="00E715BC"/>
    <w:rsid w:val="00E720E0"/>
    <w:rsid w:val="00E72716"/>
    <w:rsid w:val="00E80A5B"/>
    <w:rsid w:val="00E81D41"/>
    <w:rsid w:val="00E82398"/>
    <w:rsid w:val="00E83502"/>
    <w:rsid w:val="00E84AC1"/>
    <w:rsid w:val="00E850CE"/>
    <w:rsid w:val="00E86951"/>
    <w:rsid w:val="00E872AC"/>
    <w:rsid w:val="00E91B58"/>
    <w:rsid w:val="00E9209E"/>
    <w:rsid w:val="00E930AF"/>
    <w:rsid w:val="00E94A56"/>
    <w:rsid w:val="00E950DB"/>
    <w:rsid w:val="00E953BD"/>
    <w:rsid w:val="00E95763"/>
    <w:rsid w:val="00E965B3"/>
    <w:rsid w:val="00EA02D9"/>
    <w:rsid w:val="00EA2E00"/>
    <w:rsid w:val="00EA4315"/>
    <w:rsid w:val="00EA4E45"/>
    <w:rsid w:val="00EA6D0F"/>
    <w:rsid w:val="00EB042E"/>
    <w:rsid w:val="00EB0C9E"/>
    <w:rsid w:val="00EB115F"/>
    <w:rsid w:val="00EB32E8"/>
    <w:rsid w:val="00EB3C22"/>
    <w:rsid w:val="00EB403F"/>
    <w:rsid w:val="00EB46A1"/>
    <w:rsid w:val="00EB69F8"/>
    <w:rsid w:val="00EC04E4"/>
    <w:rsid w:val="00EC2B77"/>
    <w:rsid w:val="00EC36E4"/>
    <w:rsid w:val="00EC40F4"/>
    <w:rsid w:val="00EC47DB"/>
    <w:rsid w:val="00EC6608"/>
    <w:rsid w:val="00ED0882"/>
    <w:rsid w:val="00ED23BF"/>
    <w:rsid w:val="00ED5063"/>
    <w:rsid w:val="00ED51F7"/>
    <w:rsid w:val="00ED5E0E"/>
    <w:rsid w:val="00ED6062"/>
    <w:rsid w:val="00ED69FD"/>
    <w:rsid w:val="00ED7814"/>
    <w:rsid w:val="00ED7972"/>
    <w:rsid w:val="00ED7B66"/>
    <w:rsid w:val="00EE1827"/>
    <w:rsid w:val="00EE204D"/>
    <w:rsid w:val="00EE3262"/>
    <w:rsid w:val="00EE3310"/>
    <w:rsid w:val="00EE3C5F"/>
    <w:rsid w:val="00EE4248"/>
    <w:rsid w:val="00EE4C6E"/>
    <w:rsid w:val="00EE4ECB"/>
    <w:rsid w:val="00EF3052"/>
    <w:rsid w:val="00EF36A8"/>
    <w:rsid w:val="00EF3852"/>
    <w:rsid w:val="00EF4678"/>
    <w:rsid w:val="00EF633A"/>
    <w:rsid w:val="00F0076C"/>
    <w:rsid w:val="00F022AF"/>
    <w:rsid w:val="00F041FE"/>
    <w:rsid w:val="00F04248"/>
    <w:rsid w:val="00F05C7F"/>
    <w:rsid w:val="00F05F9B"/>
    <w:rsid w:val="00F0654A"/>
    <w:rsid w:val="00F0666C"/>
    <w:rsid w:val="00F067EE"/>
    <w:rsid w:val="00F0713E"/>
    <w:rsid w:val="00F1065B"/>
    <w:rsid w:val="00F11281"/>
    <w:rsid w:val="00F12349"/>
    <w:rsid w:val="00F12E54"/>
    <w:rsid w:val="00F132EA"/>
    <w:rsid w:val="00F135E8"/>
    <w:rsid w:val="00F13F6D"/>
    <w:rsid w:val="00F166D9"/>
    <w:rsid w:val="00F20080"/>
    <w:rsid w:val="00F20DF7"/>
    <w:rsid w:val="00F20FA9"/>
    <w:rsid w:val="00F22891"/>
    <w:rsid w:val="00F261D8"/>
    <w:rsid w:val="00F262E0"/>
    <w:rsid w:val="00F26991"/>
    <w:rsid w:val="00F26BA7"/>
    <w:rsid w:val="00F2779C"/>
    <w:rsid w:val="00F30023"/>
    <w:rsid w:val="00F33CB2"/>
    <w:rsid w:val="00F357FA"/>
    <w:rsid w:val="00F363F7"/>
    <w:rsid w:val="00F379C0"/>
    <w:rsid w:val="00F37DDE"/>
    <w:rsid w:val="00F4082C"/>
    <w:rsid w:val="00F40C32"/>
    <w:rsid w:val="00F4119F"/>
    <w:rsid w:val="00F415A3"/>
    <w:rsid w:val="00F41886"/>
    <w:rsid w:val="00F4317B"/>
    <w:rsid w:val="00F44A10"/>
    <w:rsid w:val="00F450A5"/>
    <w:rsid w:val="00F45BED"/>
    <w:rsid w:val="00F45E70"/>
    <w:rsid w:val="00F467B2"/>
    <w:rsid w:val="00F51059"/>
    <w:rsid w:val="00F5585E"/>
    <w:rsid w:val="00F558CA"/>
    <w:rsid w:val="00F55A09"/>
    <w:rsid w:val="00F55E00"/>
    <w:rsid w:val="00F5621A"/>
    <w:rsid w:val="00F567C0"/>
    <w:rsid w:val="00F57F76"/>
    <w:rsid w:val="00F60235"/>
    <w:rsid w:val="00F618ED"/>
    <w:rsid w:val="00F61953"/>
    <w:rsid w:val="00F64FBD"/>
    <w:rsid w:val="00F653FD"/>
    <w:rsid w:val="00F6589C"/>
    <w:rsid w:val="00F65917"/>
    <w:rsid w:val="00F660F2"/>
    <w:rsid w:val="00F66196"/>
    <w:rsid w:val="00F713BB"/>
    <w:rsid w:val="00F73364"/>
    <w:rsid w:val="00F73C34"/>
    <w:rsid w:val="00F74005"/>
    <w:rsid w:val="00F74360"/>
    <w:rsid w:val="00F7798B"/>
    <w:rsid w:val="00F80825"/>
    <w:rsid w:val="00F80FC6"/>
    <w:rsid w:val="00F81434"/>
    <w:rsid w:val="00F848F8"/>
    <w:rsid w:val="00F91EAC"/>
    <w:rsid w:val="00F93EDC"/>
    <w:rsid w:val="00F95CEF"/>
    <w:rsid w:val="00FA0105"/>
    <w:rsid w:val="00FA0327"/>
    <w:rsid w:val="00FA16DE"/>
    <w:rsid w:val="00FA2C48"/>
    <w:rsid w:val="00FA36D6"/>
    <w:rsid w:val="00FA43CD"/>
    <w:rsid w:val="00FA5F7F"/>
    <w:rsid w:val="00FB05B7"/>
    <w:rsid w:val="00FB2040"/>
    <w:rsid w:val="00FB2A89"/>
    <w:rsid w:val="00FB50EE"/>
    <w:rsid w:val="00FB7557"/>
    <w:rsid w:val="00FC3585"/>
    <w:rsid w:val="00FC4153"/>
    <w:rsid w:val="00FC46D0"/>
    <w:rsid w:val="00FC5CCB"/>
    <w:rsid w:val="00FC7942"/>
    <w:rsid w:val="00FD0170"/>
    <w:rsid w:val="00FD0841"/>
    <w:rsid w:val="00FD4C69"/>
    <w:rsid w:val="00FE054C"/>
    <w:rsid w:val="00FE0D95"/>
    <w:rsid w:val="00FE2F9C"/>
    <w:rsid w:val="00FE44C2"/>
    <w:rsid w:val="00FE4FC2"/>
    <w:rsid w:val="00FE7205"/>
    <w:rsid w:val="00FE742C"/>
    <w:rsid w:val="00FF143B"/>
    <w:rsid w:val="00FF1A29"/>
    <w:rsid w:val="00FF381C"/>
    <w:rsid w:val="00FF389D"/>
    <w:rsid w:val="00FF6831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71AAD"/>
  <w14:defaultImageDpi w14:val="32767"/>
  <w15:chartTrackingRefBased/>
  <w15:docId w15:val="{4F13993C-E788-484A-9A28-A4AAF95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4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6F413B"/>
    <w:pPr>
      <w:ind w:left="720"/>
      <w:contextualSpacing/>
    </w:pPr>
  </w:style>
  <w:style w:type="paragraph" w:customStyle="1" w:styleId="GridTable5Dark-Accent11">
    <w:name w:val="Grid Table 5 Dark - Accent 1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3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customStyle="1" w:styleId="MediumList2-Accent22">
    <w:name w:val="Medium List 2 - Accent 22"/>
    <w:hidden/>
    <w:uiPriority w:val="99"/>
    <w:semiHidden/>
    <w:rsid w:val="0070498C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ColorfulShading-Accent11">
    <w:name w:val="Colorful Shading - Accent 11"/>
    <w:hidden/>
    <w:uiPriority w:val="71"/>
    <w:rsid w:val="00270F56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884F11"/>
    <w:rPr>
      <w:color w:val="605E5C"/>
      <w:shd w:val="clear" w:color="auto" w:fill="E1DFDD"/>
    </w:rPr>
  </w:style>
  <w:style w:type="paragraph" w:styleId="Revision">
    <w:name w:val="Revision"/>
    <w:hidden/>
    <w:uiPriority w:val="62"/>
    <w:rsid w:val="008B3F76"/>
    <w:rPr>
      <w:sz w:val="22"/>
      <w:szCs w:val="22"/>
    </w:rPr>
  </w:style>
  <w:style w:type="paragraph" w:styleId="ListParagraph">
    <w:name w:val="List Paragraph"/>
    <w:basedOn w:val="Normal"/>
    <w:uiPriority w:val="63"/>
    <w:qFormat/>
    <w:rsid w:val="007E105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117" Type="http://schemas.openxmlformats.org/officeDocument/2006/relationships/hyperlink" Target="https://docs.telerik.com/devtools/aspnet-ajax/accessibility/wai-aria-support-and-screen-readers" TargetMode="External"/><Relationship Id="rId21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s://www.w3.org/TR/WCAG21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://www.w3.org/TR/WCAG20/" TargetMode="External"/><Relationship Id="rId89" Type="http://schemas.openxmlformats.org/officeDocument/2006/relationships/hyperlink" Target="http://www.w3.org/TR/WCAG20/" TargetMode="External"/><Relationship Id="rId112" Type="http://schemas.openxmlformats.org/officeDocument/2006/relationships/hyperlink" Target="https://www.etsi.org/deliver/etsi_en/301500_301599/301549/03.02.01_60/en_301549v030201p.pdf" TargetMode="External"/><Relationship Id="rId16" Type="http://schemas.openxmlformats.org/officeDocument/2006/relationships/hyperlink" Target="http://www.w3.org/TR/WCAG20/" TargetMode="External"/><Relationship Id="rId107" Type="http://schemas.openxmlformats.org/officeDocument/2006/relationships/hyperlink" Target="https://www.etsi.org/deliver/etsi_en/301500_301599/301549/03.02.01_60/en_301549v030201p.pdf" TargetMode="External"/><Relationship Id="rId11" Type="http://schemas.openxmlformats.org/officeDocument/2006/relationships/hyperlink" Target="https://www.access-board.gov/ict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s://themebuilder.telerik.com/aspnet-ajax" TargetMode="External"/><Relationship Id="rId74" Type="http://schemas.openxmlformats.org/officeDocument/2006/relationships/hyperlink" Target="https://www.w3.org/TR/WCAG21/" TargetMode="External"/><Relationship Id="rId79" Type="http://schemas.openxmlformats.org/officeDocument/2006/relationships/hyperlink" Target="https://themebuilder.telerik.com/aspnet-ajax" TargetMode="External"/><Relationship Id="rId102" Type="http://schemas.openxmlformats.org/officeDocument/2006/relationships/hyperlink" Target="https://www.access-board.gov/ict/" TargetMode="External"/><Relationship Id="rId123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://www.w3.org/TR/WCAG20/" TargetMode="External"/><Relationship Id="rId90" Type="http://schemas.openxmlformats.org/officeDocument/2006/relationships/hyperlink" Target="http://www.w3.org/TR/WCAG20/" TargetMode="External"/><Relationship Id="rId95" Type="http://schemas.openxmlformats.org/officeDocument/2006/relationships/hyperlink" Target="http://www.w3.org/TR/WCAG20/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s://docs.telerik.com/devtools/aspnet-ajax/styling/controlling-visual-appearance/fonts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s://www.w3.org/TR/WCAG21/" TargetMode="External"/><Relationship Id="rId77" Type="http://schemas.openxmlformats.org/officeDocument/2006/relationships/hyperlink" Target="http://www.w3.org/TR/WCAG20/" TargetMode="External"/><Relationship Id="rId100" Type="http://schemas.openxmlformats.org/officeDocument/2006/relationships/hyperlink" Target="https://www.access-board.gov/ict/" TargetMode="External"/><Relationship Id="rId105" Type="http://schemas.openxmlformats.org/officeDocument/2006/relationships/hyperlink" Target="https://www.access-board.gov/ict/" TargetMode="External"/><Relationship Id="rId113" Type="http://schemas.openxmlformats.org/officeDocument/2006/relationships/hyperlink" Target="https://www.etsi.org/deliver/etsi_en/301500_301599/301549/03.02.01_60/en_301549v030201p.pdf" TargetMode="External"/><Relationship Id="rId118" Type="http://schemas.openxmlformats.org/officeDocument/2006/relationships/hyperlink" Target="https://www.telerik.com/aspnet-ajax/tech-sheets/accessibility-support" TargetMode="External"/><Relationship Id="rId126" Type="http://schemas.openxmlformats.org/officeDocument/2006/relationships/theme" Target="theme/theme1.xml"/><Relationship Id="rId8" Type="http://schemas.openxmlformats.org/officeDocument/2006/relationships/hyperlink" Target="mailto:support@telerik.com" TargetMode="External"/><Relationship Id="rId51" Type="http://schemas.openxmlformats.org/officeDocument/2006/relationships/hyperlink" Target="https://docs.telerik.com/devtools/aspnet-ajax/mobile-support/responsive-behaviors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://www.w3.org/TR/WCAG20/" TargetMode="External"/><Relationship Id="rId85" Type="http://schemas.openxmlformats.org/officeDocument/2006/relationships/hyperlink" Target="https://www.w3.org/TR/WCAG21/" TargetMode="External"/><Relationship Id="rId93" Type="http://schemas.openxmlformats.org/officeDocument/2006/relationships/hyperlink" Target="http://www.w3.org/TR/WCAG20/" TargetMode="External"/><Relationship Id="rId98" Type="http://schemas.openxmlformats.org/officeDocument/2006/relationships/hyperlink" Target="http://www.w3.org/TR/WCAG20/" TargetMode="External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etsi.org/deliver/etsi_en/301500_301599/301549/03.01.01_60/en_301549v030101p.pdf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s://www.w3.org/TR/WCAG21/" TargetMode="External"/><Relationship Id="rId33" Type="http://schemas.openxmlformats.org/officeDocument/2006/relationships/hyperlink" Target="https://www.w3.org/TR/WCAG21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s://www.w3.org/TR/WCAG21/" TargetMode="External"/><Relationship Id="rId59" Type="http://schemas.openxmlformats.org/officeDocument/2006/relationships/hyperlink" Target="https://www.w3.org/TR/WCAG21/" TargetMode="External"/><Relationship Id="rId67" Type="http://schemas.openxmlformats.org/officeDocument/2006/relationships/hyperlink" Target="http://www.w3.org/TR/WCAG20/" TargetMode="External"/><Relationship Id="rId103" Type="http://schemas.openxmlformats.org/officeDocument/2006/relationships/hyperlink" Target="https://www.access-board.gov/ict/" TargetMode="External"/><Relationship Id="rId108" Type="http://schemas.openxmlformats.org/officeDocument/2006/relationships/hyperlink" Target="https://www.etsi.org/deliver/etsi_en/301500_301599/301549/03.02.01_60/en_301549v030201p.pdf" TargetMode="External"/><Relationship Id="rId116" Type="http://schemas.openxmlformats.org/officeDocument/2006/relationships/hyperlink" Target="https://www.telerik.com/aspnet-ajax/tech-sheets/accessibility-support" TargetMode="External"/><Relationship Id="rId124" Type="http://schemas.openxmlformats.org/officeDocument/2006/relationships/footer" Target="footer3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s://www.w3.org/TR/WCAG21/" TargetMode="External"/><Relationship Id="rId62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://www.w3.org/TR/WCAG20/" TargetMode="External"/><Relationship Id="rId83" Type="http://schemas.openxmlformats.org/officeDocument/2006/relationships/hyperlink" Target="http://www.w3.org/TR/WCAG20/" TargetMode="External"/><Relationship Id="rId88" Type="http://schemas.openxmlformats.org/officeDocument/2006/relationships/hyperlink" Target="http://www.w3.org/TR/WCAG20/" TargetMode="External"/><Relationship Id="rId91" Type="http://schemas.openxmlformats.org/officeDocument/2006/relationships/hyperlink" Target="https://www.w3.org/TR/WCAG21/" TargetMode="External"/><Relationship Id="rId96" Type="http://schemas.openxmlformats.org/officeDocument/2006/relationships/hyperlink" Target="http://www.w3.org/TR/WCAG20/" TargetMode="External"/><Relationship Id="rId111" Type="http://schemas.openxmlformats.org/officeDocument/2006/relationships/hyperlink" Target="https://www.etsi.org/deliver/etsi_en/301500_301599/301549/03.02.01_60/en_301549v030201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s://www.w3.org/TR/WCAG21/" TargetMode="External"/><Relationship Id="rId49" Type="http://schemas.openxmlformats.org/officeDocument/2006/relationships/hyperlink" Target="https://themebuilder.telerik.com/aspnet-ajax" TargetMode="External"/><Relationship Id="rId57" Type="http://schemas.openxmlformats.org/officeDocument/2006/relationships/hyperlink" Target="https://www.w3.org/TR/WCAG21/" TargetMode="External"/><Relationship Id="rId106" Type="http://schemas.openxmlformats.org/officeDocument/2006/relationships/hyperlink" Target="https://www.access-board.gov/ict/" TargetMode="External"/><Relationship Id="rId114" Type="http://schemas.openxmlformats.org/officeDocument/2006/relationships/hyperlink" Target="https://www.etsi.org/deliver/etsi_en/301500_301599/301549/03.02.01_60/en_301549v030201p.pdf" TargetMode="External"/><Relationship Id="rId119" Type="http://schemas.openxmlformats.org/officeDocument/2006/relationships/header" Target="header1.xml"/><Relationship Id="rId10" Type="http://schemas.openxmlformats.org/officeDocument/2006/relationships/hyperlink" Target="https://www.w3.org/TR/WCAG21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s://docs.telerik.com/devtools/aspnet-ajax/styling/controlling-visual-appearance/fonts" TargetMode="External"/><Relationship Id="rId60" Type="http://schemas.openxmlformats.org/officeDocument/2006/relationships/hyperlink" Target="https://www.w3.org/TR/WCAG21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://www.w3.org/TR/WCAG20/" TargetMode="External"/><Relationship Id="rId81" Type="http://schemas.openxmlformats.org/officeDocument/2006/relationships/hyperlink" Target="http://www.w3.org/TR/WCAG20/" TargetMode="External"/><Relationship Id="rId86" Type="http://schemas.openxmlformats.org/officeDocument/2006/relationships/hyperlink" Target="http://www.w3.org/TR/WCAG20/" TargetMode="External"/><Relationship Id="rId94" Type="http://schemas.openxmlformats.org/officeDocument/2006/relationships/hyperlink" Target="http://www.w3.org/TR/WCAG20/" TargetMode="External"/><Relationship Id="rId99" Type="http://schemas.openxmlformats.org/officeDocument/2006/relationships/hyperlink" Target="http://www.w3.org/TR/WCAG20/" TargetMode="External"/><Relationship Id="rId101" Type="http://schemas.openxmlformats.org/officeDocument/2006/relationships/hyperlink" Target="https://www.access-board.gov/ict/" TargetMode="External"/><Relationship Id="rId12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w3.org/TR/2008/REC-WCAG20-20081211" TargetMode="Externa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109" Type="http://schemas.openxmlformats.org/officeDocument/2006/relationships/hyperlink" Target="https://www.etsi.org/deliver/etsi_en/301500_301599/301549/03.02.01_60/en_301549v030201p.pdf" TargetMode="External"/><Relationship Id="rId34" Type="http://schemas.openxmlformats.org/officeDocument/2006/relationships/hyperlink" Target="https://www.w3.org/TR/WCAG21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s://docs.telerik.com/devtools/aspnet-ajax/mobile-support/responsive-behaviors" TargetMode="External"/><Relationship Id="rId76" Type="http://schemas.openxmlformats.org/officeDocument/2006/relationships/hyperlink" Target="https://themebuilder.telerik.com/aspnet-ajax" TargetMode="External"/><Relationship Id="rId97" Type="http://schemas.openxmlformats.org/officeDocument/2006/relationships/hyperlink" Target="http://www.w3.org/TR/WCAG20/" TargetMode="External"/><Relationship Id="rId104" Type="http://schemas.openxmlformats.org/officeDocument/2006/relationships/hyperlink" Target="https://www.access-board.gov/ict/" TargetMode="External"/><Relationship Id="rId120" Type="http://schemas.openxmlformats.org/officeDocument/2006/relationships/header" Target="header2.xml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w3.org/TR/WCAG21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.org/TR/WCAG20/" TargetMode="External"/><Relationship Id="rId24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87" Type="http://schemas.openxmlformats.org/officeDocument/2006/relationships/hyperlink" Target="https://www.w3.org/TR/WCAG21/" TargetMode="External"/><Relationship Id="rId110" Type="http://schemas.openxmlformats.org/officeDocument/2006/relationships/hyperlink" Target="https://www.etsi.org/deliver/etsi_en/301500_301599/301549/03.02.01_60/en_301549v030201p.pdf" TargetMode="External"/><Relationship Id="rId115" Type="http://schemas.openxmlformats.org/officeDocument/2006/relationships/hyperlink" Target="https://docs.telerik.com/devtools/aspnet-ajax/accessibility/wai-aria-support-and-screen-re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D1127-F319-4B63-ADD4-3CABB33E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38</Pages>
  <Words>7991</Words>
  <Characters>45552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53437</CharactersWithSpaces>
  <SharedDoc>false</SharedDoc>
  <HLinks>
    <vt:vector size="726" baseType="variant">
      <vt:variant>
        <vt:i4>5439558</vt:i4>
      </vt:variant>
      <vt:variant>
        <vt:i4>360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page=86</vt:lpwstr>
      </vt:variant>
      <vt:variant>
        <vt:i4>4587617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1835085</vt:i4>
      </vt:variant>
      <vt:variant>
        <vt:i4>354</vt:i4>
      </vt:variant>
      <vt:variant>
        <vt:i4>0</vt:i4>
      </vt:variant>
      <vt:variant>
        <vt:i4>5</vt:i4>
      </vt:variant>
      <vt:variant>
        <vt:lpwstr>https://www.telerik.com/aspnet-ajax/tech-sheets/accessibility-support</vt:lpwstr>
      </vt:variant>
      <vt:variant>
        <vt:lpwstr/>
      </vt:variant>
      <vt:variant>
        <vt:i4>2228341</vt:i4>
      </vt:variant>
      <vt:variant>
        <vt:i4>351</vt:i4>
      </vt:variant>
      <vt:variant>
        <vt:i4>0</vt:i4>
      </vt:variant>
      <vt:variant>
        <vt:i4>5</vt:i4>
      </vt:variant>
      <vt:variant>
        <vt:lpwstr>https://docs.telerik.com/devtools/aspnet-ajax/accessibility/wai-aria-support-and-screen-readers</vt:lpwstr>
      </vt:variant>
      <vt:variant>
        <vt:lpwstr/>
      </vt:variant>
      <vt:variant>
        <vt:i4>4587617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1835085</vt:i4>
      </vt:variant>
      <vt:variant>
        <vt:i4>345</vt:i4>
      </vt:variant>
      <vt:variant>
        <vt:i4>0</vt:i4>
      </vt:variant>
      <vt:variant>
        <vt:i4>5</vt:i4>
      </vt:variant>
      <vt:variant>
        <vt:lpwstr>https://www.telerik.com/aspnet-ajax/tech-sheets/accessibility-support</vt:lpwstr>
      </vt:variant>
      <vt:variant>
        <vt:lpwstr/>
      </vt:variant>
      <vt:variant>
        <vt:i4>2228341</vt:i4>
      </vt:variant>
      <vt:variant>
        <vt:i4>342</vt:i4>
      </vt:variant>
      <vt:variant>
        <vt:i4>0</vt:i4>
      </vt:variant>
      <vt:variant>
        <vt:i4>5</vt:i4>
      </vt:variant>
      <vt:variant>
        <vt:lpwstr>https://docs.telerik.com/devtools/aspnet-ajax/accessibility/wai-aria-support-and-screen-readers</vt:lpwstr>
      </vt:variant>
      <vt:variant>
        <vt:lpwstr/>
      </vt:variant>
      <vt:variant>
        <vt:i4>5439558</vt:i4>
      </vt:variant>
      <vt:variant>
        <vt:i4>339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page=84</vt:lpwstr>
      </vt:variant>
      <vt:variant>
        <vt:i4>4587617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262166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WCAG</vt:lpwstr>
      </vt:variant>
      <vt:variant>
        <vt:i4>6094918</vt:i4>
      </vt:variant>
      <vt:variant>
        <vt:i4>330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page=64</vt:lpwstr>
      </vt:variant>
      <vt:variant>
        <vt:i4>6160454</vt:i4>
      </vt:variant>
      <vt:variant>
        <vt:i4>327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page=52</vt:lpwstr>
      </vt:variant>
      <vt:variant>
        <vt:i4>4587617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6225990</vt:i4>
      </vt:variant>
      <vt:variant>
        <vt:i4>321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page=45</vt:lpwstr>
      </vt:variant>
      <vt:variant>
        <vt:i4>5767238</vt:i4>
      </vt:variant>
      <vt:variant>
        <vt:i4>318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page=37</vt:lpwstr>
      </vt:variant>
      <vt:variant>
        <vt:i4>5767238</vt:i4>
      </vt:variant>
      <vt:variant>
        <vt:i4>315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page=35</vt:lpwstr>
      </vt:variant>
      <vt:variant>
        <vt:i4>5767238</vt:i4>
      </vt:variant>
      <vt:variant>
        <vt:i4>312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page=30</vt:lpwstr>
      </vt:variant>
      <vt:variant>
        <vt:i4>5832774</vt:i4>
      </vt:variant>
      <vt:variant>
        <vt:i4>309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page=23</vt:lpwstr>
      </vt:variant>
      <vt:variant>
        <vt:i4>5832774</vt:i4>
      </vt:variant>
      <vt:variant>
        <vt:i4>306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>page=20</vt:lpwstr>
      </vt:variant>
      <vt:variant>
        <vt:i4>786508</vt:i4>
      </vt:variant>
      <vt:variant>
        <vt:i4>303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chapter-6-support-documentation-and-services</vt:lpwstr>
      </vt:variant>
      <vt:variant>
        <vt:i4>4587617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6553698</vt:i4>
      </vt:variant>
      <vt:variant>
        <vt:i4>297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504-authoring-tools</vt:lpwstr>
      </vt:variant>
      <vt:variant>
        <vt:i4>6029332</vt:i4>
      </vt:variant>
      <vt:variant>
        <vt:i4>294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503-applications</vt:lpwstr>
      </vt:variant>
      <vt:variant>
        <vt:i4>5046281</vt:i4>
      </vt:variant>
      <vt:variant>
        <vt:i4>291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502-interoperability-assistive-technology</vt:lpwstr>
      </vt:variant>
      <vt:variant>
        <vt:i4>4587617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_WCAG_2.x_Report</vt:lpwstr>
      </vt:variant>
      <vt:variant>
        <vt:i4>3407917</vt:i4>
      </vt:variant>
      <vt:variant>
        <vt:i4>285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chapter-5-software</vt:lpwstr>
      </vt:variant>
      <vt:variant>
        <vt:i4>2752547</vt:i4>
      </vt:variant>
      <vt:variant>
        <vt:i4>282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chapter-4-hardware</vt:lpwstr>
      </vt:variant>
      <vt:variant>
        <vt:i4>5963854</vt:i4>
      </vt:variant>
      <vt:variant>
        <vt:i4>279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>chapter-3-functional-performance-criteria</vt:lpwstr>
      </vt:variant>
      <vt:variant>
        <vt:i4>851992</vt:i4>
      </vt:variant>
      <vt:variant>
        <vt:i4>276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minimize-error-reversible-all</vt:lpwstr>
      </vt:variant>
      <vt:variant>
        <vt:i4>2555942</vt:i4>
      </vt:variant>
      <vt:variant>
        <vt:i4>273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minimize-error-context-help</vt:lpwstr>
      </vt:variant>
      <vt:variant>
        <vt:i4>6422636</vt:i4>
      </vt:variant>
      <vt:variant>
        <vt:i4>270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consistent-behavior-no-extreme-changes-context</vt:lpwstr>
      </vt:variant>
      <vt:variant>
        <vt:i4>1966087</vt:i4>
      </vt:variant>
      <vt:variant>
        <vt:i4>267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meaning-pronunciation</vt:lpwstr>
      </vt:variant>
      <vt:variant>
        <vt:i4>7274602</vt:i4>
      </vt:variant>
      <vt:variant>
        <vt:i4>264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meaning-supplements</vt:lpwstr>
      </vt:variant>
      <vt:variant>
        <vt:i4>7667837</vt:i4>
      </vt:variant>
      <vt:variant>
        <vt:i4>261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meaning-located</vt:lpwstr>
      </vt:variant>
      <vt:variant>
        <vt:i4>6684779</vt:i4>
      </vt:variant>
      <vt:variant>
        <vt:i4>258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meaning-idioms</vt:lpwstr>
      </vt:variant>
      <vt:variant>
        <vt:i4>7602301</vt:i4>
      </vt:variant>
      <vt:variant>
        <vt:i4>255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concurrent-input-mechanisms</vt:lpwstr>
      </vt:variant>
      <vt:variant>
        <vt:i4>6684725</vt:i4>
      </vt:variant>
      <vt:variant>
        <vt:i4>252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target-size</vt:lpwstr>
      </vt:variant>
      <vt:variant>
        <vt:i4>6422569</vt:i4>
      </vt:variant>
      <vt:variant>
        <vt:i4>249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navigation-mechanisms-headings</vt:lpwstr>
      </vt:variant>
      <vt:variant>
        <vt:i4>8126508</vt:i4>
      </vt:variant>
      <vt:variant>
        <vt:i4>246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navigation-mechanisms-link</vt:lpwstr>
      </vt:variant>
      <vt:variant>
        <vt:i4>7798842</vt:i4>
      </vt:variant>
      <vt:variant>
        <vt:i4>243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navigation-mechanisms-location</vt:lpwstr>
      </vt:variant>
      <vt:variant>
        <vt:i4>3932201</vt:i4>
      </vt:variant>
      <vt:variant>
        <vt:i4>240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animation-from-interactions</vt:lpwstr>
      </vt:variant>
      <vt:variant>
        <vt:i4>3801204</vt:i4>
      </vt:variant>
      <vt:variant>
        <vt:i4>237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seizure-three-times</vt:lpwstr>
      </vt:variant>
      <vt:variant>
        <vt:i4>1507344</vt:i4>
      </vt:variant>
      <vt:variant>
        <vt:i4>234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timeouts</vt:lpwstr>
      </vt:variant>
      <vt:variant>
        <vt:i4>6357107</vt:i4>
      </vt:variant>
      <vt:variant>
        <vt:i4>231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time-limits-server-timeout</vt:lpwstr>
      </vt:variant>
      <vt:variant>
        <vt:i4>1245278</vt:i4>
      </vt:variant>
      <vt:variant>
        <vt:i4>228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time-limits-postponed</vt:lpwstr>
      </vt:variant>
      <vt:variant>
        <vt:i4>1835014</vt:i4>
      </vt:variant>
      <vt:variant>
        <vt:i4>225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time-limits-no-exceptions</vt:lpwstr>
      </vt:variant>
      <vt:variant>
        <vt:i4>5111877</vt:i4>
      </vt:variant>
      <vt:variant>
        <vt:i4>222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keyboard-operation-all-funcs</vt:lpwstr>
      </vt:variant>
      <vt:variant>
        <vt:i4>1114201</vt:i4>
      </vt:variant>
      <vt:variant>
        <vt:i4>219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visual-audio-contrast-text-images</vt:lpwstr>
      </vt:variant>
      <vt:variant>
        <vt:i4>5046280</vt:i4>
      </vt:variant>
      <vt:variant>
        <vt:i4>216</vt:i4>
      </vt:variant>
      <vt:variant>
        <vt:i4>0</vt:i4>
      </vt:variant>
      <vt:variant>
        <vt:i4>5</vt:i4>
      </vt:variant>
      <vt:variant>
        <vt:lpwstr>https://themebuilder.telerik.com/aspnet-ajax</vt:lpwstr>
      </vt:variant>
      <vt:variant>
        <vt:lpwstr/>
      </vt:variant>
      <vt:variant>
        <vt:i4>131164</vt:i4>
      </vt:variant>
      <vt:variant>
        <vt:i4>213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visual-audio-contrast-visual-presentation</vt:lpwstr>
      </vt:variant>
      <vt:variant>
        <vt:i4>1966105</vt:i4>
      </vt:variant>
      <vt:variant>
        <vt:i4>210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visual-audio-contrast-noaudio</vt:lpwstr>
      </vt:variant>
      <vt:variant>
        <vt:i4>5046280</vt:i4>
      </vt:variant>
      <vt:variant>
        <vt:i4>207</vt:i4>
      </vt:variant>
      <vt:variant>
        <vt:i4>0</vt:i4>
      </vt:variant>
      <vt:variant>
        <vt:i4>5</vt:i4>
      </vt:variant>
      <vt:variant>
        <vt:lpwstr>https://themebuilder.telerik.com/aspnet-ajax</vt:lpwstr>
      </vt:variant>
      <vt:variant>
        <vt:lpwstr/>
      </vt:variant>
      <vt:variant>
        <vt:i4>7798898</vt:i4>
      </vt:variant>
      <vt:variant>
        <vt:i4>204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visual-audio-contrast7</vt:lpwstr>
      </vt:variant>
      <vt:variant>
        <vt:i4>983127</vt:i4>
      </vt:variant>
      <vt:variant>
        <vt:i4>201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identify-purpose</vt:lpwstr>
      </vt:variant>
      <vt:variant>
        <vt:i4>2556002</vt:i4>
      </vt:variant>
      <vt:variant>
        <vt:i4>198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media-equiv-live-audio-only</vt:lpwstr>
      </vt:variant>
      <vt:variant>
        <vt:i4>5505092</vt:i4>
      </vt:variant>
      <vt:variant>
        <vt:i4>195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media-equiv-text-doc</vt:lpwstr>
      </vt:variant>
      <vt:variant>
        <vt:i4>4063293</vt:i4>
      </vt:variant>
      <vt:variant>
        <vt:i4>192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media-equiv-extended-ad</vt:lpwstr>
      </vt:variant>
      <vt:variant>
        <vt:i4>4522014</vt:i4>
      </vt:variant>
      <vt:variant>
        <vt:i4>189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media-equiv-sign</vt:lpwstr>
      </vt:variant>
      <vt:variant>
        <vt:i4>7602217</vt:i4>
      </vt:variant>
      <vt:variant>
        <vt:i4>186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status-messages</vt:lpwstr>
      </vt:variant>
      <vt:variant>
        <vt:i4>4980764</vt:i4>
      </vt:variant>
      <vt:variant>
        <vt:i4>183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minimize-error-reversible</vt:lpwstr>
      </vt:variant>
      <vt:variant>
        <vt:i4>2490475</vt:i4>
      </vt:variant>
      <vt:variant>
        <vt:i4>180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minimize-error-suggestions</vt:lpwstr>
      </vt:variant>
      <vt:variant>
        <vt:i4>655378</vt:i4>
      </vt:variant>
      <vt:variant>
        <vt:i4>177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consistent-behavior-consistent-functionality</vt:lpwstr>
      </vt:variant>
      <vt:variant>
        <vt:i4>983058</vt:i4>
      </vt:variant>
      <vt:variant>
        <vt:i4>174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consistent-behavior-consistent-locations</vt:lpwstr>
      </vt:variant>
      <vt:variant>
        <vt:i4>5046364</vt:i4>
      </vt:variant>
      <vt:variant>
        <vt:i4>171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meaning-other-lang-id</vt:lpwstr>
      </vt:variant>
      <vt:variant>
        <vt:i4>2424895</vt:i4>
      </vt:variant>
      <vt:variant>
        <vt:i4>168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navigation-mechanisms-focus-visible</vt:lpwstr>
      </vt:variant>
      <vt:variant>
        <vt:i4>1245266</vt:i4>
      </vt:variant>
      <vt:variant>
        <vt:i4>165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navigation-mechanisms-descriptive</vt:lpwstr>
      </vt:variant>
      <vt:variant>
        <vt:i4>7340141</vt:i4>
      </vt:variant>
      <vt:variant>
        <vt:i4>162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navigation-mechanisms-mult-loc</vt:lpwstr>
      </vt:variant>
      <vt:variant>
        <vt:i4>2031644</vt:i4>
      </vt:variant>
      <vt:variant>
        <vt:i4>159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content-on-hover-or-focus</vt:lpwstr>
      </vt:variant>
      <vt:variant>
        <vt:i4>1048654</vt:i4>
      </vt:variant>
      <vt:variant>
        <vt:i4>156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text-spacing</vt:lpwstr>
      </vt:variant>
      <vt:variant>
        <vt:i4>5046280</vt:i4>
      </vt:variant>
      <vt:variant>
        <vt:i4>153</vt:i4>
      </vt:variant>
      <vt:variant>
        <vt:i4>0</vt:i4>
      </vt:variant>
      <vt:variant>
        <vt:i4>5</vt:i4>
      </vt:variant>
      <vt:variant>
        <vt:lpwstr>https://themebuilder.telerik.com/aspnet-ajax</vt:lpwstr>
      </vt:variant>
      <vt:variant>
        <vt:lpwstr/>
      </vt:variant>
      <vt:variant>
        <vt:i4>4325449</vt:i4>
      </vt:variant>
      <vt:variant>
        <vt:i4>150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non-text-contrast</vt:lpwstr>
      </vt:variant>
      <vt:variant>
        <vt:i4>5111836</vt:i4>
      </vt:variant>
      <vt:variant>
        <vt:i4>147</vt:i4>
      </vt:variant>
      <vt:variant>
        <vt:i4>0</vt:i4>
      </vt:variant>
      <vt:variant>
        <vt:i4>5</vt:i4>
      </vt:variant>
      <vt:variant>
        <vt:lpwstr>https://docs.telerik.com/devtools/aspnet-ajax/styling/controlling-visual-appearance/fonts</vt:lpwstr>
      </vt:variant>
      <vt:variant>
        <vt:lpwstr/>
      </vt:variant>
      <vt:variant>
        <vt:i4>5767258</vt:i4>
      </vt:variant>
      <vt:variant>
        <vt:i4>144</vt:i4>
      </vt:variant>
      <vt:variant>
        <vt:i4>0</vt:i4>
      </vt:variant>
      <vt:variant>
        <vt:i4>5</vt:i4>
      </vt:variant>
      <vt:variant>
        <vt:lpwstr>https://docs.telerik.com/devtools/aspnet-ajax/mobile-support/responsive-behaviors</vt:lpwstr>
      </vt:variant>
      <vt:variant>
        <vt:lpwstr/>
      </vt:variant>
      <vt:variant>
        <vt:i4>6488169</vt:i4>
      </vt:variant>
      <vt:variant>
        <vt:i4>141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reflow</vt:lpwstr>
      </vt:variant>
      <vt:variant>
        <vt:i4>6488116</vt:i4>
      </vt:variant>
      <vt:variant>
        <vt:i4>138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visual-audio-contrast-text-presentation</vt:lpwstr>
      </vt:variant>
      <vt:variant>
        <vt:i4>5111836</vt:i4>
      </vt:variant>
      <vt:variant>
        <vt:i4>135</vt:i4>
      </vt:variant>
      <vt:variant>
        <vt:i4>0</vt:i4>
      </vt:variant>
      <vt:variant>
        <vt:i4>5</vt:i4>
      </vt:variant>
      <vt:variant>
        <vt:lpwstr>https://docs.telerik.com/devtools/aspnet-ajax/styling/controlling-visual-appearance/fonts</vt:lpwstr>
      </vt:variant>
      <vt:variant>
        <vt:lpwstr/>
      </vt:variant>
      <vt:variant>
        <vt:i4>5767258</vt:i4>
      </vt:variant>
      <vt:variant>
        <vt:i4>132</vt:i4>
      </vt:variant>
      <vt:variant>
        <vt:i4>0</vt:i4>
      </vt:variant>
      <vt:variant>
        <vt:i4>5</vt:i4>
      </vt:variant>
      <vt:variant>
        <vt:lpwstr>https://docs.telerik.com/devtools/aspnet-ajax/mobile-support/responsive-behaviors</vt:lpwstr>
      </vt:variant>
      <vt:variant>
        <vt:lpwstr/>
      </vt:variant>
      <vt:variant>
        <vt:i4>6422624</vt:i4>
      </vt:variant>
      <vt:variant>
        <vt:i4>129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visual-audio-contrast-scale</vt:lpwstr>
      </vt:variant>
      <vt:variant>
        <vt:i4>5046280</vt:i4>
      </vt:variant>
      <vt:variant>
        <vt:i4>126</vt:i4>
      </vt:variant>
      <vt:variant>
        <vt:i4>0</vt:i4>
      </vt:variant>
      <vt:variant>
        <vt:i4>5</vt:i4>
      </vt:variant>
      <vt:variant>
        <vt:lpwstr>https://themebuilder.telerik.com/aspnet-ajax</vt:lpwstr>
      </vt:variant>
      <vt:variant>
        <vt:lpwstr/>
      </vt:variant>
      <vt:variant>
        <vt:i4>6488190</vt:i4>
      </vt:variant>
      <vt:variant>
        <vt:i4>123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visual-audio-contrast-contrast</vt:lpwstr>
      </vt:variant>
      <vt:variant>
        <vt:i4>6422625</vt:i4>
      </vt:variant>
      <vt:variant>
        <vt:i4>120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identify-input-purpose</vt:lpwstr>
      </vt:variant>
      <vt:variant>
        <vt:i4>6619250</vt:i4>
      </vt:variant>
      <vt:variant>
        <vt:i4>117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orientation</vt:lpwstr>
      </vt:variant>
      <vt:variant>
        <vt:i4>7733300</vt:i4>
      </vt:variant>
      <vt:variant>
        <vt:i4>114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media-equiv-audio-desc-only</vt:lpwstr>
      </vt:variant>
      <vt:variant>
        <vt:i4>7733292</vt:i4>
      </vt:variant>
      <vt:variant>
        <vt:i4>111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media-equiv-real-time-captions</vt:lpwstr>
      </vt:variant>
      <vt:variant>
        <vt:i4>1638484</vt:i4>
      </vt:variant>
      <vt:variant>
        <vt:i4>108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ensure-compat-rsv</vt:lpwstr>
      </vt:variant>
      <vt:variant>
        <vt:i4>720961</vt:i4>
      </vt:variant>
      <vt:variant>
        <vt:i4>105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ensure-compat-parses</vt:lpwstr>
      </vt:variant>
      <vt:variant>
        <vt:i4>3735672</vt:i4>
      </vt:variant>
      <vt:variant>
        <vt:i4>102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minimize-error-cues</vt:lpwstr>
      </vt:variant>
      <vt:variant>
        <vt:i4>4456455</vt:i4>
      </vt:variant>
      <vt:variant>
        <vt:i4>99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minimize-error-identified</vt:lpwstr>
      </vt:variant>
      <vt:variant>
        <vt:i4>5111895</vt:i4>
      </vt:variant>
      <vt:variant>
        <vt:i4>96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consistent-behavior-unpredictable-change</vt:lpwstr>
      </vt:variant>
      <vt:variant>
        <vt:i4>5701712</vt:i4>
      </vt:variant>
      <vt:variant>
        <vt:i4>93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consistent-behavior-receive-focus</vt:lpwstr>
      </vt:variant>
      <vt:variant>
        <vt:i4>3342382</vt:i4>
      </vt:variant>
      <vt:variant>
        <vt:i4>90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meaning-doc-lang-id</vt:lpwstr>
      </vt:variant>
      <vt:variant>
        <vt:i4>393284</vt:i4>
      </vt:variant>
      <vt:variant>
        <vt:i4>87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motion-actuation</vt:lpwstr>
      </vt:variant>
      <vt:variant>
        <vt:i4>5832789</vt:i4>
      </vt:variant>
      <vt:variant>
        <vt:i4>84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label-in-name</vt:lpwstr>
      </vt:variant>
      <vt:variant>
        <vt:i4>6029330</vt:i4>
      </vt:variant>
      <vt:variant>
        <vt:i4>81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pointer-cancellation</vt:lpwstr>
      </vt:variant>
      <vt:variant>
        <vt:i4>4456457</vt:i4>
      </vt:variant>
      <vt:variant>
        <vt:i4>78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pointer-gestures</vt:lpwstr>
      </vt:variant>
      <vt:variant>
        <vt:i4>6815802</vt:i4>
      </vt:variant>
      <vt:variant>
        <vt:i4>75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navigation-mechanisms-refs</vt:lpwstr>
      </vt:variant>
      <vt:variant>
        <vt:i4>6160467</vt:i4>
      </vt:variant>
      <vt:variant>
        <vt:i4>72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navigation-mechanisms-focus-order</vt:lpwstr>
      </vt:variant>
      <vt:variant>
        <vt:i4>8060974</vt:i4>
      </vt:variant>
      <vt:variant>
        <vt:i4>69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navigation-mechanisms-title</vt:lpwstr>
      </vt:variant>
      <vt:variant>
        <vt:i4>6619188</vt:i4>
      </vt:variant>
      <vt:variant>
        <vt:i4>66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navigation-mechanisms-skip</vt:lpwstr>
      </vt:variant>
      <vt:variant>
        <vt:i4>851985</vt:i4>
      </vt:variant>
      <vt:variant>
        <vt:i4>63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seizure-does-not-violate</vt:lpwstr>
      </vt:variant>
      <vt:variant>
        <vt:i4>1048646</vt:i4>
      </vt:variant>
      <vt:variant>
        <vt:i4>60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time-limits-pause</vt:lpwstr>
      </vt:variant>
      <vt:variant>
        <vt:i4>6553726</vt:i4>
      </vt:variant>
      <vt:variant>
        <vt:i4>57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time-limits-required-behaviors</vt:lpwstr>
      </vt:variant>
      <vt:variant>
        <vt:i4>6881400</vt:i4>
      </vt:variant>
      <vt:variant>
        <vt:i4>54</vt:i4>
      </vt:variant>
      <vt:variant>
        <vt:i4>0</vt:i4>
      </vt:variant>
      <vt:variant>
        <vt:i4>5</vt:i4>
      </vt:variant>
      <vt:variant>
        <vt:lpwstr>https://www.w3.org/TR/WCAG21/</vt:lpwstr>
      </vt:variant>
      <vt:variant>
        <vt:lpwstr>character-key-shortcuts</vt:lpwstr>
      </vt:variant>
      <vt:variant>
        <vt:i4>3342457</vt:i4>
      </vt:variant>
      <vt:variant>
        <vt:i4>51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keyboard-operation-trapping</vt:lpwstr>
      </vt:variant>
      <vt:variant>
        <vt:i4>2031639</vt:i4>
      </vt:variant>
      <vt:variant>
        <vt:i4>48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keyboard-operation-keyboard-operable</vt:lpwstr>
      </vt:variant>
      <vt:variant>
        <vt:i4>3473504</vt:i4>
      </vt:variant>
      <vt:variant>
        <vt:i4>45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visual-audio-contrast-dis-audio</vt:lpwstr>
      </vt:variant>
      <vt:variant>
        <vt:i4>3407973</vt:i4>
      </vt:variant>
      <vt:variant>
        <vt:i4>42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visual-audio-contrast-without-color</vt:lpwstr>
      </vt:variant>
      <vt:variant>
        <vt:i4>3211326</vt:i4>
      </vt:variant>
      <vt:variant>
        <vt:i4>39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content-structure-separation-understanding</vt:lpwstr>
      </vt:variant>
      <vt:variant>
        <vt:i4>4325459</vt:i4>
      </vt:variant>
      <vt:variant>
        <vt:i4>36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content-structure-separation-sequence</vt:lpwstr>
      </vt:variant>
      <vt:variant>
        <vt:i4>5111872</vt:i4>
      </vt:variant>
      <vt:variant>
        <vt:i4>33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content-structure-separation-programmatic</vt:lpwstr>
      </vt:variant>
      <vt:variant>
        <vt:i4>7667831</vt:i4>
      </vt:variant>
      <vt:variant>
        <vt:i4>30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media-equiv-audio-desc</vt:lpwstr>
      </vt:variant>
      <vt:variant>
        <vt:i4>4915230</vt:i4>
      </vt:variant>
      <vt:variant>
        <vt:i4>27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media-equiv-captions</vt:lpwstr>
      </vt:variant>
      <vt:variant>
        <vt:i4>7733296</vt:i4>
      </vt:variant>
      <vt:variant>
        <vt:i4>24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media-equiv-av-only-alt</vt:lpwstr>
      </vt:variant>
      <vt:variant>
        <vt:i4>2883708</vt:i4>
      </vt:variant>
      <vt:variant>
        <vt:i4>21</vt:i4>
      </vt:variant>
      <vt:variant>
        <vt:i4>0</vt:i4>
      </vt:variant>
      <vt:variant>
        <vt:i4>5</vt:i4>
      </vt:variant>
      <vt:variant>
        <vt:lpwstr>http://www.w3.org/TR/WCAG20/</vt:lpwstr>
      </vt:variant>
      <vt:variant>
        <vt:lpwstr>text-equiv-all</vt:lpwstr>
      </vt:variant>
      <vt:variant>
        <vt:i4>6160405</vt:i4>
      </vt:variant>
      <vt:variant>
        <vt:i4>18</vt:i4>
      </vt:variant>
      <vt:variant>
        <vt:i4>0</vt:i4>
      </vt:variant>
      <vt:variant>
        <vt:i4>5</vt:i4>
      </vt:variant>
      <vt:variant>
        <vt:lpwstr>https://www.w3.org/TR/WCAG20/</vt:lpwstr>
      </vt:variant>
      <vt:variant>
        <vt:lpwstr>conformance-reqs</vt:lpwstr>
      </vt:variant>
      <vt:variant>
        <vt:i4>7274604</vt:i4>
      </vt:variant>
      <vt:variant>
        <vt:i4>15</vt:i4>
      </vt:variant>
      <vt:variant>
        <vt:i4>0</vt:i4>
      </vt:variant>
      <vt:variant>
        <vt:i4>5</vt:i4>
      </vt:variant>
      <vt:variant>
        <vt:lpwstr>https://www.etsi.org/deliver/etsi_en/301500_301599/301549/03.02.01_60/en_301549v030201p.pdf</vt:lpwstr>
      </vt:variant>
      <vt:variant>
        <vt:lpwstr/>
      </vt:variant>
      <vt:variant>
        <vt:i4>7077999</vt:i4>
      </vt:variant>
      <vt:variant>
        <vt:i4>12</vt:i4>
      </vt:variant>
      <vt:variant>
        <vt:i4>0</vt:i4>
      </vt:variant>
      <vt:variant>
        <vt:i4>5</vt:i4>
      </vt:variant>
      <vt:variant>
        <vt:lpwstr>https://www.etsi.org/deliver/etsi_en/301500_301599/301549/03.01.01_60/en_301549v030101p.pdf</vt:lpwstr>
      </vt:variant>
      <vt:variant>
        <vt:lpwstr/>
      </vt:variant>
      <vt:variant>
        <vt:i4>5636108</vt:i4>
      </vt:variant>
      <vt:variant>
        <vt:i4>9</vt:i4>
      </vt:variant>
      <vt:variant>
        <vt:i4>0</vt:i4>
      </vt:variant>
      <vt:variant>
        <vt:i4>5</vt:i4>
      </vt:variant>
      <vt:variant>
        <vt:lpwstr>https://www.access-board.gov/ict/</vt:lpwstr>
      </vt:variant>
      <vt:variant>
        <vt:lpwstr/>
      </vt:variant>
      <vt:variant>
        <vt:i4>1900562</vt:i4>
      </vt:variant>
      <vt:variant>
        <vt:i4>6</vt:i4>
      </vt:variant>
      <vt:variant>
        <vt:i4>0</vt:i4>
      </vt:variant>
      <vt:variant>
        <vt:i4>5</vt:i4>
      </vt:variant>
      <vt:variant>
        <vt:lpwstr>https://www.w3.org/TR/WCAG21</vt:lpwstr>
      </vt:variant>
      <vt:variant>
        <vt:lpwstr/>
      </vt:variant>
      <vt:variant>
        <vt:i4>917530</vt:i4>
      </vt:variant>
      <vt:variant>
        <vt:i4>3</vt:i4>
      </vt:variant>
      <vt:variant>
        <vt:i4>0</vt:i4>
      </vt:variant>
      <vt:variant>
        <vt:i4>5</vt:i4>
      </vt:variant>
      <vt:variant>
        <vt:lpwstr>http://www.w3.org/TR/2008/REC-WCAG20-20081211</vt:lpwstr>
      </vt:variant>
      <vt:variant>
        <vt:lpwstr/>
      </vt:variant>
      <vt:variant>
        <vt:i4>7667797</vt:i4>
      </vt:variant>
      <vt:variant>
        <vt:i4>0</vt:i4>
      </vt:variant>
      <vt:variant>
        <vt:i4>0</vt:i4>
      </vt:variant>
      <vt:variant>
        <vt:i4>5</vt:i4>
      </vt:variant>
      <vt:variant>
        <vt:lpwstr>mailto:support@telerik.com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dc:description/>
  <cp:lastModifiedBy>Rumen Zhekov</cp:lastModifiedBy>
  <cp:revision>16</cp:revision>
  <cp:lastPrinted>2020-01-24T11:37:00Z</cp:lastPrinted>
  <dcterms:created xsi:type="dcterms:W3CDTF">2025-03-14T11:20:00Z</dcterms:created>
  <dcterms:modified xsi:type="dcterms:W3CDTF">2025-03-14T11:39:00Z</dcterms:modified>
</cp:coreProperties>
</file>