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hadow w:val="false"/>
        </w:rPr>
      </w:pPr>
      <w:r>
        <w:rPr>
          <w:b/>
          <w:bCs/>
          <w:i w:val="false"/>
          <w:iCs w:val="false"/>
          <w:strike w:val="false"/>
          <w:dstrike w:val="false"/>
          <w:shadow w:val="false"/>
          <w:color w:val="000000"/>
          <w:u w:val="none"/>
          <w:shd w:fill="auto" w:val="clear"/>
        </w:rPr>
        <w:t>success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2022-06-30T11:20:51Z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