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FF0000"/>
        </w:rPr>
      </w:pPr>
      <w:r>
        <w:rPr>
          <w:color w:val="FF0000"/>
        </w:rPr>
        <w:t>pre</w:t>
      </w:r>
      <w:r>
        <w:rPr>
          <w:color w:val="00A933"/>
        </w:rPr>
        <w:t>success</w:t>
      </w:r>
      <w:r>
        <w:rPr>
          <w:color w:val="55308D"/>
        </w:rPr>
        <w:t>post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11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2022-06-30T11:13:50Z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