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431D4A9" w14:textId="77777777" w:rsidR="00B34F5E" w:rsidRPr="00AA1CFD" w:rsidRDefault="005A4909" w:rsidP="00A82D7A">
      <w:pPr>
        <w:pStyle w:val="Heading1"/>
        <w:numPr>
          <w:ilvl w:val="0"/>
          <w:numId w:val="0"/>
        </w:numPr>
        <w:rPr>
          <w:lang w:val="en-US"/>
        </w:rPr>
      </w:pPr>
      <w:bookmarkStart w:id="0" w:name="_Toc58253213"/>
      <w:r w:rsidRPr="00AA1CFD">
        <w:rPr>
          <w:rFonts w:ascii="Arial" w:hAnsi="Arial" w:cs="Arial"/>
          <w:noProof/>
          <w:lang w:val="en-US"/>
        </w:rPr>
        <mc:AlternateContent>
          <mc:Choice Requires="wps">
            <w:drawing>
              <wp:anchor distT="0" distB="0" distL="114300" distR="114300" simplePos="0" relativeHeight="251659264" behindDoc="0" locked="0" layoutInCell="1" allowOverlap="1" wp14:anchorId="3AFD8269" wp14:editId="2A80D36F">
                <wp:simplePos x="0" y="0"/>
                <wp:positionH relativeFrom="column">
                  <wp:posOffset>-333375</wp:posOffset>
                </wp:positionH>
                <wp:positionV relativeFrom="paragraph">
                  <wp:posOffset>228600</wp:posOffset>
                </wp:positionV>
                <wp:extent cx="6177574" cy="7143750"/>
                <wp:effectExtent l="0" t="0" r="0" b="0"/>
                <wp:wrapNone/>
                <wp:docPr id="1"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77574" cy="71437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22225">
                              <a:solidFill>
                                <a:srgbClr val="000000"/>
                              </a:solidFill>
                              <a:miter lim="800000"/>
                              <a:headEnd/>
                              <a:tailEnd/>
                            </a14:hiddenLine>
                          </a:ext>
                        </a:extLst>
                      </wps:spPr>
                      <wps:txbx>
                        <w:txbxContent>
                          <w:p w14:paraId="4224B663" w14:textId="77777777" w:rsidR="000F09F8" w:rsidRPr="00083F45" w:rsidRDefault="000F09F8" w:rsidP="00A82D7A">
                            <w:pPr>
                              <w:rPr>
                                <w:lang w:val="en-US"/>
                              </w:rPr>
                            </w:pPr>
                          </w:p>
                          <w:p w14:paraId="1575D3BA" w14:textId="77777777" w:rsidR="000F09F8" w:rsidRPr="00083F45" w:rsidRDefault="000F09F8" w:rsidP="005A4909">
                            <w:pPr>
                              <w:jc w:val="center"/>
                              <w:rPr>
                                <w:rFonts w:cs="Arial"/>
                                <w:b/>
                                <w:color w:val="244061"/>
                                <w:sz w:val="52"/>
                                <w:szCs w:val="68"/>
                                <w:lang w:val="en-US"/>
                              </w:rPr>
                            </w:pPr>
                          </w:p>
                          <w:p w14:paraId="64483F4A" w14:textId="77777777" w:rsidR="000F09F8" w:rsidRPr="00083F45" w:rsidRDefault="000F09F8" w:rsidP="005A4909">
                            <w:pPr>
                              <w:jc w:val="center"/>
                              <w:rPr>
                                <w:rFonts w:cs="Arial"/>
                                <w:b/>
                                <w:color w:val="244061"/>
                                <w:sz w:val="52"/>
                                <w:szCs w:val="68"/>
                                <w:lang w:val="en-US"/>
                              </w:rPr>
                            </w:pPr>
                            <w:r>
                              <w:rPr>
                                <w:rFonts w:cs="Arial"/>
                                <w:b/>
                                <w:color w:val="244061"/>
                                <w:sz w:val="52"/>
                                <w:szCs w:val="68"/>
                                <w:lang w:val="en-US"/>
                              </w:rPr>
                              <w:t>FBC: Tribal Lands WISP Project</w:t>
                            </w:r>
                          </w:p>
                          <w:p w14:paraId="42B0E6FB" w14:textId="77777777" w:rsidR="000F09F8" w:rsidRPr="00083F45" w:rsidRDefault="000F09F8" w:rsidP="005A4909">
                            <w:pPr>
                              <w:jc w:val="center"/>
                              <w:rPr>
                                <w:rFonts w:cs="Arial"/>
                                <w:b/>
                                <w:color w:val="244061"/>
                                <w:sz w:val="52"/>
                                <w:szCs w:val="68"/>
                                <w:lang w:val="en-US"/>
                              </w:rPr>
                            </w:pPr>
                          </w:p>
                          <w:p w14:paraId="1799F0A5" w14:textId="77777777" w:rsidR="008963D6" w:rsidRPr="00083F45" w:rsidRDefault="000F09F8" w:rsidP="008963D6">
                            <w:pPr>
                              <w:jc w:val="center"/>
                              <w:rPr>
                                <w:rFonts w:cs="Arial"/>
                                <w:b/>
                                <w:color w:val="244061"/>
                                <w:sz w:val="52"/>
                                <w:szCs w:val="68"/>
                                <w:lang w:val="en-US"/>
                              </w:rPr>
                            </w:pPr>
                            <w:r>
                              <w:rPr>
                                <w:rFonts w:cs="Arial"/>
                                <w:b/>
                                <w:color w:val="244061"/>
                                <w:sz w:val="52"/>
                                <w:szCs w:val="68"/>
                                <w:lang w:val="en-US"/>
                              </w:rPr>
                              <w:t>Architecture</w:t>
                            </w:r>
                            <w:r w:rsidR="008963D6">
                              <w:rPr>
                                <w:rFonts w:cs="Arial"/>
                                <w:b/>
                                <w:color w:val="244061"/>
                                <w:sz w:val="52"/>
                                <w:szCs w:val="68"/>
                                <w:lang w:val="en-US"/>
                              </w:rPr>
                              <w:t xml:space="preserve"> Report</w:t>
                            </w:r>
                          </w:p>
                          <w:p w14:paraId="07B1AC08" w14:textId="77777777" w:rsidR="00053368" w:rsidRDefault="00053368" w:rsidP="005A4909">
                            <w:pPr>
                              <w:jc w:val="center"/>
                              <w:rPr>
                                <w:rFonts w:cs="Arial"/>
                                <w:b/>
                                <w:color w:val="BFBFBF" w:themeColor="background1" w:themeShade="BF"/>
                                <w:sz w:val="24"/>
                                <w:szCs w:val="68"/>
                                <w:lang w:val="en-US"/>
                              </w:rPr>
                            </w:pPr>
                          </w:p>
                          <w:p w14:paraId="46216A53" w14:textId="77777777" w:rsidR="008963D6" w:rsidRPr="00053368" w:rsidRDefault="00053368" w:rsidP="005A4909">
                            <w:pPr>
                              <w:jc w:val="center"/>
                              <w:rPr>
                                <w:rFonts w:cs="Arial"/>
                                <w:b/>
                                <w:color w:val="BFBFBF" w:themeColor="background1" w:themeShade="BF"/>
                                <w:sz w:val="24"/>
                                <w:szCs w:val="68"/>
                                <w:lang w:val="en-US"/>
                              </w:rPr>
                            </w:pPr>
                            <w:r w:rsidRPr="00053368">
                              <w:rPr>
                                <w:rFonts w:cs="Arial"/>
                                <w:b/>
                                <w:color w:val="BFBFBF" w:themeColor="background1" w:themeShade="BF"/>
                                <w:sz w:val="24"/>
                                <w:szCs w:val="68"/>
                                <w:lang w:val="en-US"/>
                              </w:rPr>
                              <w:t xml:space="preserve"> </w:t>
                            </w:r>
                            <w:r w:rsidR="008963D6" w:rsidRPr="00053368">
                              <w:rPr>
                                <w:rFonts w:cs="Arial"/>
                                <w:b/>
                                <w:color w:val="BFBFBF" w:themeColor="background1" w:themeShade="BF"/>
                                <w:sz w:val="24"/>
                                <w:szCs w:val="68"/>
                                <w:lang w:val="en-US"/>
                              </w:rPr>
                              <w:t xml:space="preserve">(An output of the Playbook </w:t>
                            </w:r>
                            <w:r w:rsidRPr="00053368">
                              <w:rPr>
                                <w:rFonts w:cs="Arial"/>
                                <w:b/>
                                <w:color w:val="BFBFBF" w:themeColor="background1" w:themeShade="BF"/>
                                <w:sz w:val="24"/>
                                <w:szCs w:val="68"/>
                                <w:lang w:val="en-US"/>
                              </w:rPr>
                              <w:t>Architecture Wizard Tool)</w:t>
                            </w:r>
                          </w:p>
                          <w:p w14:paraId="0AF8CD92" w14:textId="77777777" w:rsidR="000F09F8" w:rsidRPr="00083F45" w:rsidRDefault="000F09F8" w:rsidP="005A4909">
                            <w:pPr>
                              <w:jc w:val="center"/>
                              <w:rPr>
                                <w:rFonts w:cs="Arial"/>
                                <w:i/>
                                <w:sz w:val="28"/>
                                <w:szCs w:val="44"/>
                                <w:lang w:val="en-US"/>
                              </w:rPr>
                            </w:pPr>
                          </w:p>
                          <w:p w14:paraId="05F2FE3C" w14:textId="77777777" w:rsidR="000F09F8" w:rsidRPr="00083F45" w:rsidRDefault="000F09F8" w:rsidP="005A4909">
                            <w:pPr>
                              <w:jc w:val="center"/>
                              <w:rPr>
                                <w:rFonts w:cs="Arial"/>
                                <w:i/>
                                <w:sz w:val="28"/>
                                <w:szCs w:val="44"/>
                                <w:lang w:val="en-US"/>
                              </w:rPr>
                            </w:pPr>
                          </w:p>
                          <w:p w14:paraId="560FED02" w14:textId="77777777" w:rsidR="000F09F8" w:rsidRPr="00083F45" w:rsidRDefault="000F09F8" w:rsidP="005A4909">
                            <w:pPr>
                              <w:jc w:val="center"/>
                              <w:rPr>
                                <w:rFonts w:cs="Arial"/>
                                <w:i/>
                                <w:sz w:val="28"/>
                                <w:szCs w:val="44"/>
                                <w:lang w:val="en-US"/>
                              </w:rPr>
                            </w:pPr>
                          </w:p>
                          <w:p w14:paraId="3C043BD2" w14:textId="77777777" w:rsidR="000F09F8" w:rsidRPr="00083F45" w:rsidRDefault="000F09F8" w:rsidP="005A4909">
                            <w:pPr>
                              <w:jc w:val="center"/>
                              <w:rPr>
                                <w:rFonts w:ascii="Tahoma" w:hAnsi="Tahoma" w:cs="Tahoma"/>
                                <w:b/>
                                <w:sz w:val="32"/>
                                <w:szCs w:val="44"/>
                                <w:lang w:val="en-US"/>
                              </w:rPr>
                            </w:pPr>
                            <w:r>
                              <w:rPr>
                                <w:rFonts w:ascii="Tahoma" w:hAnsi="Tahoma" w:cs="Tahoma"/>
                                <w:b/>
                                <w:sz w:val="32"/>
                                <w:szCs w:val="44"/>
                                <w:lang w:val="en-US"/>
                              </w:rPr>
                              <w:t>Facebook Connectivity Tribal Land Playbook</w:t>
                            </w:r>
                          </w:p>
                          <w:p w14:paraId="0977B5D1" w14:textId="77777777" w:rsidR="000F09F8" w:rsidRDefault="000F09F8" w:rsidP="005A4909">
                            <w:pPr>
                              <w:jc w:val="center"/>
                              <w:rPr>
                                <w:rFonts w:cs="Arial"/>
                                <w:i/>
                                <w:sz w:val="28"/>
                                <w:szCs w:val="44"/>
                                <w:lang w:val="en-US"/>
                              </w:rPr>
                            </w:pPr>
                            <w:r w:rsidRPr="001F5E9B">
                              <w:rPr>
                                <w:rFonts w:cs="Arial"/>
                                <w:i/>
                                <w:noProof/>
                                <w:sz w:val="28"/>
                                <w:szCs w:val="44"/>
                              </w:rPr>
                              <w:drawing>
                                <wp:inline distT="0" distB="0" distL="0" distR="0" wp14:anchorId="08710333" wp14:editId="7294743F">
                                  <wp:extent cx="3063899" cy="628505"/>
                                  <wp:effectExtent l="0" t="0" r="3175" b="635"/>
                                  <wp:docPr id="2" name="Google Shape;131;p20" descr="Image"/>
                                  <wp:cNvGraphicFramePr/>
                                  <a:graphic xmlns:a="http://schemas.openxmlformats.org/drawingml/2006/main">
                                    <a:graphicData uri="http://schemas.openxmlformats.org/drawingml/2006/picture">
                                      <pic:pic xmlns:pic="http://schemas.openxmlformats.org/drawingml/2006/picture">
                                        <pic:nvPicPr>
                                          <pic:cNvPr id="131" name="Google Shape;131;p20" descr="Image"/>
                                          <pic:cNvPicPr preferRelativeResize="0"/>
                                        </pic:nvPicPr>
                                        <pic:blipFill rotWithShape="1">
                                          <a:blip r:embed="rId8">
                                            <a:alphaModFix/>
                                          </a:blip>
                                          <a:srcRect/>
                                          <a:stretch/>
                                        </pic:blipFill>
                                        <pic:spPr>
                                          <a:xfrm>
                                            <a:off x="0" y="0"/>
                                            <a:ext cx="3063899" cy="628505"/>
                                          </a:xfrm>
                                          <a:prstGeom prst="rect">
                                            <a:avLst/>
                                          </a:prstGeom>
                                          <a:noFill/>
                                          <a:ln>
                                            <a:noFill/>
                                          </a:ln>
                                        </pic:spPr>
                                      </pic:pic>
                                    </a:graphicData>
                                  </a:graphic>
                                </wp:inline>
                              </w:drawing>
                            </w:r>
                          </w:p>
                          <w:p w14:paraId="5086D430" w14:textId="77777777" w:rsidR="000F09F8" w:rsidRPr="00083F45" w:rsidRDefault="000F09F8" w:rsidP="005A4909">
                            <w:pPr>
                              <w:jc w:val="center"/>
                              <w:rPr>
                                <w:rFonts w:cs="Arial"/>
                                <w:i/>
                                <w:sz w:val="28"/>
                                <w:szCs w:val="44"/>
                                <w:lang w:val="en-US"/>
                              </w:rPr>
                            </w:pPr>
                          </w:p>
                          <w:p w14:paraId="5F87174B" w14:textId="77777777" w:rsidR="000F09F8" w:rsidRPr="00083F45" w:rsidRDefault="00232630" w:rsidP="005A4909">
                            <w:pPr>
                              <w:jc w:val="center"/>
                              <w:rPr>
                                <w:rFonts w:cs="Arial"/>
                                <w:i/>
                                <w:sz w:val="28"/>
                                <w:szCs w:val="44"/>
                                <w:lang w:val="en-US"/>
                              </w:rPr>
                            </w:pPr>
                            <w:r>
                              <w:rPr>
                                <w:rFonts w:cs="Arial"/>
                                <w:i/>
                                <w:sz w:val="28"/>
                                <w:szCs w:val="44"/>
                                <w:lang w:val="en-US"/>
                              </w:rPr>
                              <w:t>December</w:t>
                            </w:r>
                            <w:r w:rsidR="000F09F8" w:rsidRPr="00083F45">
                              <w:rPr>
                                <w:rFonts w:cs="Arial"/>
                                <w:i/>
                                <w:sz w:val="28"/>
                                <w:szCs w:val="44"/>
                                <w:lang w:val="en-US"/>
                              </w:rPr>
                              <w:t xml:space="preserve"> 2020</w:t>
                            </w:r>
                          </w:p>
                          <w:p w14:paraId="5C957AA0" w14:textId="77777777" w:rsidR="000F09F8" w:rsidRPr="00083F45" w:rsidRDefault="000F09F8" w:rsidP="005A4909">
                            <w:pPr>
                              <w:jc w:val="right"/>
                              <w:rPr>
                                <w:rFonts w:cs="Arial"/>
                                <w:i/>
                                <w:sz w:val="28"/>
                                <w:szCs w:val="44"/>
                                <w:lang w:val="en-US"/>
                              </w:rPr>
                            </w:pPr>
                          </w:p>
                          <w:p w14:paraId="6D8E38EB" w14:textId="77777777" w:rsidR="000F09F8" w:rsidRPr="00083F45" w:rsidRDefault="000F09F8" w:rsidP="005A4909">
                            <w:pPr>
                              <w:jc w:val="right"/>
                              <w:rPr>
                                <w:rFonts w:cs="Arial"/>
                                <w:b/>
                                <w:sz w:val="44"/>
                                <w:szCs w:val="44"/>
                                <w:lang w:val="en-US"/>
                              </w:rPr>
                            </w:pPr>
                          </w:p>
                          <w:p w14:paraId="042A85B0" w14:textId="77777777" w:rsidR="000F09F8" w:rsidRPr="00083F45" w:rsidRDefault="000F09F8" w:rsidP="005A4909">
                            <w:pPr>
                              <w:jc w:val="center"/>
                              <w:rPr>
                                <w:rFonts w:cs="Arial"/>
                                <w:sz w:val="24"/>
                                <w:lang w:val="en-US"/>
                              </w:rPr>
                            </w:pPr>
                          </w:p>
                          <w:p w14:paraId="6E575D38" w14:textId="77777777" w:rsidR="000F09F8" w:rsidRPr="00083F45" w:rsidRDefault="000F09F8" w:rsidP="005A4909">
                            <w:pPr>
                              <w:jc w:val="center"/>
                              <w:rPr>
                                <w:rFonts w:cs="Arial"/>
                                <w:sz w:val="24"/>
                                <w:lang w:val="en-US"/>
                              </w:rPr>
                            </w:pPr>
                          </w:p>
                          <w:p w14:paraId="28A01499" w14:textId="77777777" w:rsidR="000F09F8" w:rsidRPr="00083F45" w:rsidRDefault="000F09F8" w:rsidP="005A4909">
                            <w:pPr>
                              <w:jc w:val="center"/>
                              <w:rPr>
                                <w:b/>
                                <w:sz w:val="44"/>
                                <w:szCs w:val="44"/>
                                <w:lang w:val="en-US"/>
                              </w:rPr>
                            </w:pPr>
                          </w:p>
                        </w:txbxContent>
                      </wps:txbx>
                      <wps:bodyPr rot="0" vert="horz" wrap="square" lIns="12700" tIns="12700" rIns="12700" bIns="127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FD8269" id="Rectangle 5" o:spid="_x0000_s1026" style="position:absolute;margin-left:-26.25pt;margin-top:18pt;width:486.4pt;height:56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" filled="f" stroked="f" strokeweight="1.75pt">
                <v:textbox inset="1pt,1pt,1pt,1pt">
                  <w:txbxContent>
                    <w:p w14:paraId="4224B663" w14:textId="77777777" w:rsidR="000F09F8" w:rsidRPr="00083F45" w:rsidRDefault="000F09F8" w:rsidP="00A82D7A">
                      <w:pPr>
                        <w:rPr>
                          <w:lang w:val="en-US"/>
                        </w:rPr>
                      </w:pPr>
                    </w:p>
                    <w:p w14:paraId="1575D3BA" w14:textId="77777777" w:rsidR="000F09F8" w:rsidRPr="00083F45" w:rsidRDefault="000F09F8" w:rsidP="005A4909">
                      <w:pPr>
                        <w:jc w:val="center"/>
                        <w:rPr>
                          <w:rFonts w:cs="Arial"/>
                          <w:b/>
                          <w:color w:val="244061"/>
                          <w:sz w:val="52"/>
                          <w:szCs w:val="68"/>
                          <w:lang w:val="en-US"/>
                        </w:rPr>
                      </w:pPr>
                    </w:p>
                    <w:p w14:paraId="64483F4A" w14:textId="77777777" w:rsidR="000F09F8" w:rsidRPr="00083F45" w:rsidRDefault="000F09F8" w:rsidP="005A4909">
                      <w:pPr>
                        <w:jc w:val="center"/>
                        <w:rPr>
                          <w:rFonts w:cs="Arial"/>
                          <w:b/>
                          <w:color w:val="244061"/>
                          <w:sz w:val="52"/>
                          <w:szCs w:val="68"/>
                          <w:lang w:val="en-US"/>
                        </w:rPr>
                      </w:pPr>
                      <w:r>
                        <w:rPr>
                          <w:rFonts w:cs="Arial"/>
                          <w:b/>
                          <w:color w:val="244061"/>
                          <w:sz w:val="52"/>
                          <w:szCs w:val="68"/>
                          <w:lang w:val="en-US"/>
                        </w:rPr>
                        <w:t>FBC: Tribal Lands WISP Project</w:t>
                      </w:r>
                    </w:p>
                    <w:p w14:paraId="42B0E6FB" w14:textId="77777777" w:rsidR="000F09F8" w:rsidRPr="00083F45" w:rsidRDefault="000F09F8" w:rsidP="005A4909">
                      <w:pPr>
                        <w:jc w:val="center"/>
                        <w:rPr>
                          <w:rFonts w:cs="Arial"/>
                          <w:b/>
                          <w:color w:val="244061"/>
                          <w:sz w:val="52"/>
                          <w:szCs w:val="68"/>
                          <w:lang w:val="en-US"/>
                        </w:rPr>
                      </w:pPr>
                    </w:p>
                    <w:p w14:paraId="1799F0A5" w14:textId="77777777" w:rsidR="008963D6" w:rsidRPr="00083F45" w:rsidRDefault="000F09F8" w:rsidP="008963D6">
                      <w:pPr>
                        <w:jc w:val="center"/>
                        <w:rPr>
                          <w:rFonts w:cs="Arial"/>
                          <w:b/>
                          <w:color w:val="244061"/>
                          <w:sz w:val="52"/>
                          <w:szCs w:val="68"/>
                          <w:lang w:val="en-US"/>
                        </w:rPr>
                      </w:pPr>
                      <w:r>
                        <w:rPr>
                          <w:rFonts w:cs="Arial"/>
                          <w:b/>
                          <w:color w:val="244061"/>
                          <w:sz w:val="52"/>
                          <w:szCs w:val="68"/>
                          <w:lang w:val="en-US"/>
                        </w:rPr>
                        <w:t>Architecture</w:t>
                      </w:r>
                      <w:r w:rsidR="008963D6">
                        <w:rPr>
                          <w:rFonts w:cs="Arial"/>
                          <w:b/>
                          <w:color w:val="244061"/>
                          <w:sz w:val="52"/>
                          <w:szCs w:val="68"/>
                          <w:lang w:val="en-US"/>
                        </w:rPr>
                        <w:t xml:space="preserve"> Report</w:t>
                      </w:r>
                    </w:p>
                    <w:p w14:paraId="07B1AC08" w14:textId="77777777" w:rsidR="00053368" w:rsidRDefault="00053368" w:rsidP="005A4909">
                      <w:pPr>
                        <w:jc w:val="center"/>
                        <w:rPr>
                          <w:rFonts w:cs="Arial"/>
                          <w:b/>
                          <w:color w:val="BFBFBF" w:themeColor="background1" w:themeShade="BF"/>
                          <w:sz w:val="24"/>
                          <w:szCs w:val="68"/>
                          <w:lang w:val="en-US"/>
                        </w:rPr>
                      </w:pPr>
                    </w:p>
                    <w:p w14:paraId="46216A53" w14:textId="77777777" w:rsidR="008963D6" w:rsidRPr="00053368" w:rsidRDefault="00053368" w:rsidP="005A4909">
                      <w:pPr>
                        <w:jc w:val="center"/>
                        <w:rPr>
                          <w:rFonts w:cs="Arial"/>
                          <w:b/>
                          <w:color w:val="BFBFBF" w:themeColor="background1" w:themeShade="BF"/>
                          <w:sz w:val="24"/>
                          <w:szCs w:val="68"/>
                          <w:lang w:val="en-US"/>
                        </w:rPr>
                      </w:pPr>
                      <w:r w:rsidRPr="00053368">
                        <w:rPr>
                          <w:rFonts w:cs="Arial"/>
                          <w:b/>
                          <w:color w:val="BFBFBF" w:themeColor="background1" w:themeShade="BF"/>
                          <w:sz w:val="24"/>
                          <w:szCs w:val="68"/>
                          <w:lang w:val="en-US"/>
                        </w:rPr>
                        <w:t xml:space="preserve"> </w:t>
                      </w:r>
                      <w:r w:rsidR="008963D6" w:rsidRPr="00053368">
                        <w:rPr>
                          <w:rFonts w:cs="Arial"/>
                          <w:b/>
                          <w:color w:val="BFBFBF" w:themeColor="background1" w:themeShade="BF"/>
                          <w:sz w:val="24"/>
                          <w:szCs w:val="68"/>
                          <w:lang w:val="en-US"/>
                        </w:rPr>
                        <w:t xml:space="preserve">(An output of the Playbook </w:t>
                      </w:r>
                      <w:r w:rsidRPr="00053368">
                        <w:rPr>
                          <w:rFonts w:cs="Arial"/>
                          <w:b/>
                          <w:color w:val="BFBFBF" w:themeColor="background1" w:themeShade="BF"/>
                          <w:sz w:val="24"/>
                          <w:szCs w:val="68"/>
                          <w:lang w:val="en-US"/>
                        </w:rPr>
                        <w:t>Architecture Wizard Tool)</w:t>
                      </w:r>
                    </w:p>
                    <w:p w14:paraId="0AF8CD92" w14:textId="77777777" w:rsidR="000F09F8" w:rsidRPr="00083F45" w:rsidRDefault="000F09F8" w:rsidP="005A4909">
                      <w:pPr>
                        <w:jc w:val="center"/>
                        <w:rPr>
                          <w:rFonts w:cs="Arial"/>
                          <w:i/>
                          <w:sz w:val="28"/>
                          <w:szCs w:val="44"/>
                          <w:lang w:val="en-US"/>
                        </w:rPr>
                      </w:pPr>
                    </w:p>
                    <w:p w14:paraId="05F2FE3C" w14:textId="77777777" w:rsidR="000F09F8" w:rsidRPr="00083F45" w:rsidRDefault="000F09F8" w:rsidP="005A4909">
                      <w:pPr>
                        <w:jc w:val="center"/>
                        <w:rPr>
                          <w:rFonts w:cs="Arial"/>
                          <w:i/>
                          <w:sz w:val="28"/>
                          <w:szCs w:val="44"/>
                          <w:lang w:val="en-US"/>
                        </w:rPr>
                      </w:pPr>
                    </w:p>
                    <w:p w14:paraId="560FED02" w14:textId="77777777" w:rsidR="000F09F8" w:rsidRPr="00083F45" w:rsidRDefault="000F09F8" w:rsidP="005A4909">
                      <w:pPr>
                        <w:jc w:val="center"/>
                        <w:rPr>
                          <w:rFonts w:cs="Arial"/>
                          <w:i/>
                          <w:sz w:val="28"/>
                          <w:szCs w:val="44"/>
                          <w:lang w:val="en-US"/>
                        </w:rPr>
                      </w:pPr>
                    </w:p>
                    <w:p w14:paraId="3C043BD2" w14:textId="77777777" w:rsidR="000F09F8" w:rsidRPr="00083F45" w:rsidRDefault="000F09F8" w:rsidP="005A4909">
                      <w:pPr>
                        <w:jc w:val="center"/>
                        <w:rPr>
                          <w:rFonts w:ascii="Tahoma" w:hAnsi="Tahoma" w:cs="Tahoma"/>
                          <w:b/>
                          <w:sz w:val="32"/>
                          <w:szCs w:val="44"/>
                          <w:lang w:val="en-US"/>
                        </w:rPr>
                      </w:pPr>
                      <w:r>
                        <w:rPr>
                          <w:rFonts w:ascii="Tahoma" w:hAnsi="Tahoma" w:cs="Tahoma"/>
                          <w:b/>
                          <w:sz w:val="32"/>
                          <w:szCs w:val="44"/>
                          <w:lang w:val="en-US"/>
                        </w:rPr>
                        <w:t>Facebook Connectivity Tribal Land Playbook</w:t>
                      </w:r>
                    </w:p>
                    <w:p w14:paraId="0977B5D1" w14:textId="77777777" w:rsidR="000F09F8" w:rsidRDefault="000F09F8" w:rsidP="005A4909">
                      <w:pPr>
                        <w:jc w:val="center"/>
                        <w:rPr>
                          <w:rFonts w:cs="Arial"/>
                          <w:i/>
                          <w:sz w:val="28"/>
                          <w:szCs w:val="44"/>
                          <w:lang w:val="en-US"/>
                        </w:rPr>
                      </w:pPr>
                      <w:r w:rsidRPr="001F5E9B">
                        <w:rPr>
                          <w:rFonts w:cs="Arial"/>
                          <w:i/>
                          <w:noProof/>
                          <w:sz w:val="28"/>
                          <w:szCs w:val="44"/>
                        </w:rPr>
                        <w:drawing>
                          <wp:inline distT="0" distB="0" distL="0" distR="0" wp14:anchorId="08710333" wp14:editId="7294743F">
                            <wp:extent cx="3063899" cy="628505"/>
                            <wp:effectExtent l="0" t="0" r="3175" b="635"/>
                            <wp:docPr id="2" name="Google Shape;131;p20" descr="Image"/>
                            <wp:cNvGraphicFramePr/>
                            <a:graphic xmlns:a="http://schemas.openxmlformats.org/drawingml/2006/main">
                              <a:graphicData uri="http://schemas.openxmlformats.org/drawingml/2006/picture">
                                <pic:pic xmlns:pic="http://schemas.openxmlformats.org/drawingml/2006/picture">
                                  <pic:nvPicPr>
                                    <pic:cNvPr id="131" name="Google Shape;131;p20" descr="Image"/>
                                    <pic:cNvPicPr preferRelativeResize="0"/>
                                  </pic:nvPicPr>
                                  <pic:blipFill rotWithShape="1">
                                    <a:blip r:embed="rId8">
                                      <a:alphaModFix/>
                                    </a:blip>
                                    <a:srcRect/>
                                    <a:stretch/>
                                  </pic:blipFill>
                                  <pic:spPr>
                                    <a:xfrm>
                                      <a:off x="0" y="0"/>
                                      <a:ext cx="3063899" cy="628505"/>
                                    </a:xfrm>
                                    <a:prstGeom prst="rect">
                                      <a:avLst/>
                                    </a:prstGeom>
                                    <a:noFill/>
                                    <a:ln>
                                      <a:noFill/>
                                    </a:ln>
                                  </pic:spPr>
                                </pic:pic>
                              </a:graphicData>
                            </a:graphic>
                          </wp:inline>
                        </w:drawing>
                      </w:r>
                    </w:p>
                    <w:p w14:paraId="5086D430" w14:textId="77777777" w:rsidR="000F09F8" w:rsidRPr="00083F45" w:rsidRDefault="000F09F8" w:rsidP="005A4909">
                      <w:pPr>
                        <w:jc w:val="center"/>
                        <w:rPr>
                          <w:rFonts w:cs="Arial"/>
                          <w:i/>
                          <w:sz w:val="28"/>
                          <w:szCs w:val="44"/>
                          <w:lang w:val="en-US"/>
                        </w:rPr>
                      </w:pPr>
                    </w:p>
                    <w:p w14:paraId="5F87174B" w14:textId="77777777" w:rsidR="000F09F8" w:rsidRPr="00083F45" w:rsidRDefault="00232630" w:rsidP="005A4909">
                      <w:pPr>
                        <w:jc w:val="center"/>
                        <w:rPr>
                          <w:rFonts w:cs="Arial"/>
                          <w:i/>
                          <w:sz w:val="28"/>
                          <w:szCs w:val="44"/>
                          <w:lang w:val="en-US"/>
                        </w:rPr>
                      </w:pPr>
                      <w:r>
                        <w:rPr>
                          <w:rFonts w:cs="Arial"/>
                          <w:i/>
                          <w:sz w:val="28"/>
                          <w:szCs w:val="44"/>
                          <w:lang w:val="en-US"/>
                        </w:rPr>
                        <w:t>December</w:t>
                      </w:r>
                      <w:r w:rsidR="000F09F8" w:rsidRPr="00083F45">
                        <w:rPr>
                          <w:rFonts w:cs="Arial"/>
                          <w:i/>
                          <w:sz w:val="28"/>
                          <w:szCs w:val="44"/>
                          <w:lang w:val="en-US"/>
                        </w:rPr>
                        <w:t xml:space="preserve"> 2020</w:t>
                      </w:r>
                    </w:p>
                    <w:p w14:paraId="5C957AA0" w14:textId="77777777" w:rsidR="000F09F8" w:rsidRPr="00083F45" w:rsidRDefault="000F09F8" w:rsidP="005A4909">
                      <w:pPr>
                        <w:jc w:val="right"/>
                        <w:rPr>
                          <w:rFonts w:cs="Arial"/>
                          <w:i/>
                          <w:sz w:val="28"/>
                          <w:szCs w:val="44"/>
                          <w:lang w:val="en-US"/>
                        </w:rPr>
                      </w:pPr>
                    </w:p>
                    <w:p w14:paraId="6D8E38EB" w14:textId="77777777" w:rsidR="000F09F8" w:rsidRPr="00083F45" w:rsidRDefault="000F09F8" w:rsidP="005A4909">
                      <w:pPr>
                        <w:jc w:val="right"/>
                        <w:rPr>
                          <w:rFonts w:cs="Arial"/>
                          <w:b/>
                          <w:sz w:val="44"/>
                          <w:szCs w:val="44"/>
                          <w:lang w:val="en-US"/>
                        </w:rPr>
                      </w:pPr>
                    </w:p>
                    <w:p w14:paraId="042A85B0" w14:textId="77777777" w:rsidR="000F09F8" w:rsidRPr="00083F45" w:rsidRDefault="000F09F8" w:rsidP="005A4909">
                      <w:pPr>
                        <w:jc w:val="center"/>
                        <w:rPr>
                          <w:rFonts w:cs="Arial"/>
                          <w:sz w:val="24"/>
                          <w:lang w:val="en-US"/>
                        </w:rPr>
                      </w:pPr>
                    </w:p>
                    <w:p w14:paraId="6E575D38" w14:textId="77777777" w:rsidR="000F09F8" w:rsidRPr="00083F45" w:rsidRDefault="000F09F8" w:rsidP="005A4909">
                      <w:pPr>
                        <w:jc w:val="center"/>
                        <w:rPr>
                          <w:rFonts w:cs="Arial"/>
                          <w:sz w:val="24"/>
                          <w:lang w:val="en-US"/>
                        </w:rPr>
                      </w:pPr>
                    </w:p>
                    <w:p w14:paraId="28A01499" w14:textId="77777777" w:rsidR="000F09F8" w:rsidRPr="00083F45" w:rsidRDefault="000F09F8" w:rsidP="005A4909">
                      <w:pPr>
                        <w:jc w:val="center"/>
                        <w:rPr>
                          <w:b/>
                          <w:sz w:val="44"/>
                          <w:szCs w:val="44"/>
                          <w:lang w:val="en-US"/>
                        </w:rPr>
                      </w:pPr>
                    </w:p>
                  </w:txbxContent>
                </v:textbox>
              </v:rect>
            </w:pict>
          </mc:Fallback>
        </mc:AlternateContent>
      </w:r>
      <w:r w:rsidRPr="00AA1CFD">
        <w:rPr>
          <w:lang w:val="en-US"/>
        </w:rPr>
        <w:br w:type="page"/>
      </w:r>
      <w:r w:rsidR="00B34F5E" w:rsidRPr="00AA1CFD">
        <w:rPr>
          <w:lang w:val="en-US"/>
        </w:rPr>
        <w:lastRenderedPageBreak/>
        <w:t>Table of Content</w:t>
      </w:r>
      <w:r w:rsidR="00BC3BB7" w:rsidRPr="00AA1CFD">
        <w:rPr>
          <w:lang w:val="en-US"/>
        </w:rPr>
        <w:t>s</w:t>
      </w:r>
      <w:bookmarkEnd w:id="0"/>
    </w:p>
    <w:p w14:paraId="0A01F053" w14:textId="671428D8" w:rsidR="00B52068" w:rsidRDefault="00B34F5E">
      <w:pPr>
        <w:pStyle w:val="TOC1"/>
        <w:rPr>
          <w:rFonts w:eastAsiaTheme="minorEastAsia"/>
          <w:noProof/>
          <w:lang w:val="en-US"/>
        </w:rPr>
      </w:pPr>
      <w:r w:rsidRPr="00AA1CFD">
        <w:rPr>
          <w:lang w:val="en-US"/>
        </w:rPr>
        <w:fldChar w:fldCharType="begin"/>
      </w:r>
      <w:r w:rsidRPr="00AA1CFD">
        <w:rPr>
          <w:lang w:val="en-US"/>
        </w:rPr>
        <w:instrText xml:space="preserve"> TOC \o "1-3" \h \z \u </w:instrText>
      </w:r>
      <w:r w:rsidRPr="00AA1CFD">
        <w:rPr>
          <w:lang w:val="en-US"/>
        </w:rPr>
        <w:fldChar w:fldCharType="separate"/>
      </w:r>
      <w:hyperlink w:anchor="_Toc58253213" w:history="1">
        <w:r w:rsidR="00B52068" w:rsidRPr="00F56C71">
          <w:rPr>
            <w:rStyle w:val="Hyperlink"/>
            <w:noProof/>
            <w:lang w:val="en-US"/>
          </w:rPr>
          <w:t>Table of Contents</w:t>
        </w:r>
        <w:r w:rsidR="00B52068">
          <w:rPr>
            <w:noProof/>
            <w:webHidden/>
          </w:rPr>
          <w:tab/>
        </w:r>
        <w:r w:rsidR="00B52068">
          <w:rPr>
            <w:noProof/>
            <w:webHidden/>
          </w:rPr>
          <w:fldChar w:fldCharType="begin"/>
        </w:r>
        <w:r w:rsidR="00B52068">
          <w:rPr>
            <w:noProof/>
            <w:webHidden/>
          </w:rPr>
          <w:instrText xml:space="preserve"> PAGEREF _Toc58253213 \h </w:instrText>
        </w:r>
        <w:r w:rsidR="00B52068">
          <w:rPr>
            <w:noProof/>
            <w:webHidden/>
          </w:rPr>
        </w:r>
        <w:r w:rsidR="00B52068">
          <w:rPr>
            <w:noProof/>
            <w:webHidden/>
          </w:rPr>
          <w:fldChar w:fldCharType="separate"/>
        </w:r>
        <w:r w:rsidR="00B52068">
          <w:rPr>
            <w:noProof/>
            <w:webHidden/>
          </w:rPr>
          <w:t>1</w:t>
        </w:r>
        <w:r w:rsidR="00B52068">
          <w:rPr>
            <w:noProof/>
            <w:webHidden/>
          </w:rPr>
          <w:fldChar w:fldCharType="end"/>
        </w:r>
      </w:hyperlink>
    </w:p>
    <w:p w14:paraId="076D4732" w14:textId="755F2CE0" w:rsidR="00B52068" w:rsidRDefault="00962B17">
      <w:pPr>
        <w:pStyle w:val="TOC2"/>
        <w:tabs>
          <w:tab w:val="right" w:leader="dot" w:pos="8828"/>
        </w:tabs>
        <w:rPr>
          <w:rFonts w:eastAsiaTheme="minorEastAsia"/>
          <w:noProof/>
          <w:lang w:val="en-US"/>
        </w:rPr>
      </w:pPr>
      <w:hyperlink w:anchor="_Toc58253214" w:history="1">
        <w:r w:rsidR="00B52068" w:rsidRPr="00F56C71">
          <w:rPr>
            <w:rStyle w:val="Hyperlink"/>
            <w:noProof/>
          </w:rPr>
          <w:t>1. Executive Summary</w:t>
        </w:r>
        <w:r w:rsidR="00B52068">
          <w:rPr>
            <w:noProof/>
            <w:webHidden/>
          </w:rPr>
          <w:tab/>
        </w:r>
        <w:r w:rsidR="00B52068">
          <w:rPr>
            <w:noProof/>
            <w:webHidden/>
          </w:rPr>
          <w:fldChar w:fldCharType="begin"/>
        </w:r>
        <w:r w:rsidR="00B52068">
          <w:rPr>
            <w:noProof/>
            <w:webHidden/>
          </w:rPr>
          <w:instrText xml:space="preserve"> PAGEREF _Toc58253214 \h </w:instrText>
        </w:r>
        <w:r w:rsidR="00B52068">
          <w:rPr>
            <w:noProof/>
            <w:webHidden/>
          </w:rPr>
        </w:r>
        <w:r w:rsidR="00B52068">
          <w:rPr>
            <w:noProof/>
            <w:webHidden/>
          </w:rPr>
          <w:fldChar w:fldCharType="separate"/>
        </w:r>
        <w:r w:rsidR="00B52068">
          <w:rPr>
            <w:noProof/>
            <w:webHidden/>
          </w:rPr>
          <w:t>3</w:t>
        </w:r>
        <w:r w:rsidR="00B52068">
          <w:rPr>
            <w:noProof/>
            <w:webHidden/>
          </w:rPr>
          <w:fldChar w:fldCharType="end"/>
        </w:r>
      </w:hyperlink>
    </w:p>
    <w:p w14:paraId="0650EEA2" w14:textId="5E3837F0" w:rsidR="00B52068" w:rsidRDefault="00962B17">
      <w:pPr>
        <w:pStyle w:val="TOC2"/>
        <w:tabs>
          <w:tab w:val="right" w:leader="dot" w:pos="8828"/>
        </w:tabs>
        <w:rPr>
          <w:rFonts w:eastAsiaTheme="minorEastAsia"/>
          <w:noProof/>
          <w:lang w:val="en-US"/>
        </w:rPr>
      </w:pPr>
      <w:hyperlink w:anchor="_Toc58253215" w:history="1">
        <w:r w:rsidR="00B52068" w:rsidRPr="00F56C71">
          <w:rPr>
            <w:rStyle w:val="Hyperlink"/>
            <w:noProof/>
          </w:rPr>
          <w:t>2. Introduction</w:t>
        </w:r>
        <w:r w:rsidR="00B52068">
          <w:rPr>
            <w:noProof/>
            <w:webHidden/>
          </w:rPr>
          <w:tab/>
        </w:r>
        <w:r w:rsidR="00B52068">
          <w:rPr>
            <w:noProof/>
            <w:webHidden/>
          </w:rPr>
          <w:fldChar w:fldCharType="begin"/>
        </w:r>
        <w:r w:rsidR="00B52068">
          <w:rPr>
            <w:noProof/>
            <w:webHidden/>
          </w:rPr>
          <w:instrText xml:space="preserve"> PAGEREF _Toc58253215 \h </w:instrText>
        </w:r>
        <w:r w:rsidR="00B52068">
          <w:rPr>
            <w:noProof/>
            <w:webHidden/>
          </w:rPr>
        </w:r>
        <w:r w:rsidR="00B52068">
          <w:rPr>
            <w:noProof/>
            <w:webHidden/>
          </w:rPr>
          <w:fldChar w:fldCharType="separate"/>
        </w:r>
        <w:r w:rsidR="00B52068">
          <w:rPr>
            <w:noProof/>
            <w:webHidden/>
          </w:rPr>
          <w:t>3</w:t>
        </w:r>
        <w:r w:rsidR="00B52068">
          <w:rPr>
            <w:noProof/>
            <w:webHidden/>
          </w:rPr>
          <w:fldChar w:fldCharType="end"/>
        </w:r>
      </w:hyperlink>
    </w:p>
    <w:p w14:paraId="69DF696F" w14:textId="6290D68C" w:rsidR="00B52068" w:rsidRDefault="00962B17">
      <w:pPr>
        <w:pStyle w:val="TOC2"/>
        <w:tabs>
          <w:tab w:val="right" w:leader="dot" w:pos="8828"/>
        </w:tabs>
        <w:rPr>
          <w:rFonts w:eastAsiaTheme="minorEastAsia"/>
          <w:noProof/>
          <w:lang w:val="en-US"/>
        </w:rPr>
      </w:pPr>
      <w:hyperlink w:anchor="_Toc58253216" w:history="1">
        <w:r w:rsidR="00B52068" w:rsidRPr="00F56C71">
          <w:rPr>
            <w:rStyle w:val="Hyperlink"/>
            <w:noProof/>
          </w:rPr>
          <w:t>3. RAN Architecture</w:t>
        </w:r>
        <w:r w:rsidR="00B52068">
          <w:rPr>
            <w:noProof/>
            <w:webHidden/>
          </w:rPr>
          <w:tab/>
        </w:r>
        <w:r w:rsidR="00B52068">
          <w:rPr>
            <w:noProof/>
            <w:webHidden/>
          </w:rPr>
          <w:fldChar w:fldCharType="begin"/>
        </w:r>
        <w:r w:rsidR="00B52068">
          <w:rPr>
            <w:noProof/>
            <w:webHidden/>
          </w:rPr>
          <w:instrText xml:space="preserve"> PAGEREF _Toc58253216 \h </w:instrText>
        </w:r>
        <w:r w:rsidR="00B52068">
          <w:rPr>
            <w:noProof/>
            <w:webHidden/>
          </w:rPr>
        </w:r>
        <w:r w:rsidR="00B52068">
          <w:rPr>
            <w:noProof/>
            <w:webHidden/>
          </w:rPr>
          <w:fldChar w:fldCharType="separate"/>
        </w:r>
        <w:r w:rsidR="00B52068">
          <w:rPr>
            <w:noProof/>
            <w:webHidden/>
          </w:rPr>
          <w:t>3</w:t>
        </w:r>
        <w:r w:rsidR="00B52068">
          <w:rPr>
            <w:noProof/>
            <w:webHidden/>
          </w:rPr>
          <w:fldChar w:fldCharType="end"/>
        </w:r>
      </w:hyperlink>
    </w:p>
    <w:p w14:paraId="3ADCA416" w14:textId="1584208E" w:rsidR="00B52068" w:rsidRDefault="00962B17">
      <w:pPr>
        <w:pStyle w:val="TOC3"/>
        <w:tabs>
          <w:tab w:val="right" w:leader="dot" w:pos="8828"/>
        </w:tabs>
        <w:rPr>
          <w:rFonts w:eastAsiaTheme="minorEastAsia"/>
          <w:noProof/>
          <w:lang w:val="en-US"/>
        </w:rPr>
      </w:pPr>
      <w:hyperlink w:anchor="_Toc58253217" w:history="1">
        <w:r w:rsidR="00B52068" w:rsidRPr="00F56C71">
          <w:rPr>
            <w:rStyle w:val="Hyperlink"/>
            <w:noProof/>
          </w:rPr>
          <w:t>3.1 RAN Technology</w:t>
        </w:r>
        <w:r w:rsidR="00B52068">
          <w:rPr>
            <w:noProof/>
            <w:webHidden/>
          </w:rPr>
          <w:tab/>
        </w:r>
        <w:r w:rsidR="00B52068">
          <w:rPr>
            <w:noProof/>
            <w:webHidden/>
          </w:rPr>
          <w:fldChar w:fldCharType="begin"/>
        </w:r>
        <w:r w:rsidR="00B52068">
          <w:rPr>
            <w:noProof/>
            <w:webHidden/>
          </w:rPr>
          <w:instrText xml:space="preserve"> PAGEREF _Toc58253217 \h </w:instrText>
        </w:r>
        <w:r w:rsidR="00B52068">
          <w:rPr>
            <w:noProof/>
            <w:webHidden/>
          </w:rPr>
        </w:r>
        <w:r w:rsidR="00B52068">
          <w:rPr>
            <w:noProof/>
            <w:webHidden/>
          </w:rPr>
          <w:fldChar w:fldCharType="separate"/>
        </w:r>
        <w:r w:rsidR="00B52068">
          <w:rPr>
            <w:noProof/>
            <w:webHidden/>
          </w:rPr>
          <w:t>3</w:t>
        </w:r>
        <w:r w:rsidR="00B52068">
          <w:rPr>
            <w:noProof/>
            <w:webHidden/>
          </w:rPr>
          <w:fldChar w:fldCharType="end"/>
        </w:r>
      </w:hyperlink>
    </w:p>
    <w:p w14:paraId="3D8FB4E3" w14:textId="354F889B" w:rsidR="00B52068" w:rsidRDefault="00962B17">
      <w:pPr>
        <w:pStyle w:val="TOC3"/>
        <w:tabs>
          <w:tab w:val="right" w:leader="dot" w:pos="8828"/>
        </w:tabs>
        <w:rPr>
          <w:rFonts w:eastAsiaTheme="minorEastAsia"/>
          <w:noProof/>
          <w:lang w:val="en-US"/>
        </w:rPr>
      </w:pPr>
      <w:hyperlink w:anchor="_Toc58253218" w:history="1">
        <w:r w:rsidR="00B52068" w:rsidRPr="00F56C71">
          <w:rPr>
            <w:rStyle w:val="Hyperlink"/>
            <w:noProof/>
          </w:rPr>
          <w:t>3.2 Customer Facility Options</w:t>
        </w:r>
        <w:r w:rsidR="00B52068">
          <w:rPr>
            <w:noProof/>
            <w:webHidden/>
          </w:rPr>
          <w:tab/>
        </w:r>
        <w:r w:rsidR="00B52068">
          <w:rPr>
            <w:noProof/>
            <w:webHidden/>
          </w:rPr>
          <w:fldChar w:fldCharType="begin"/>
        </w:r>
        <w:r w:rsidR="00B52068">
          <w:rPr>
            <w:noProof/>
            <w:webHidden/>
          </w:rPr>
          <w:instrText xml:space="preserve"> PAGEREF _Toc58253218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4D1B3A96" w14:textId="2700FEB4" w:rsidR="00B52068" w:rsidRDefault="00962B17">
      <w:pPr>
        <w:pStyle w:val="TOC2"/>
        <w:tabs>
          <w:tab w:val="right" w:leader="dot" w:pos="8828"/>
        </w:tabs>
        <w:rPr>
          <w:rFonts w:eastAsiaTheme="minorEastAsia"/>
          <w:noProof/>
          <w:lang w:val="en-US"/>
        </w:rPr>
      </w:pPr>
      <w:hyperlink w:anchor="_Toc58253219" w:history="1">
        <w:r w:rsidR="00B52068" w:rsidRPr="00F56C71">
          <w:rPr>
            <w:rStyle w:val="Hyperlink"/>
            <w:noProof/>
          </w:rPr>
          <w:t>4. Transport Architecture</w:t>
        </w:r>
        <w:r w:rsidR="00B52068">
          <w:rPr>
            <w:noProof/>
            <w:webHidden/>
          </w:rPr>
          <w:tab/>
        </w:r>
        <w:r w:rsidR="00B52068">
          <w:rPr>
            <w:noProof/>
            <w:webHidden/>
          </w:rPr>
          <w:fldChar w:fldCharType="begin"/>
        </w:r>
        <w:r w:rsidR="00B52068">
          <w:rPr>
            <w:noProof/>
            <w:webHidden/>
          </w:rPr>
          <w:instrText xml:space="preserve"> PAGEREF _Toc58253219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28A36955" w14:textId="080C36DA" w:rsidR="00B52068" w:rsidRDefault="00962B17">
      <w:pPr>
        <w:pStyle w:val="TOC3"/>
        <w:tabs>
          <w:tab w:val="right" w:leader="dot" w:pos="8828"/>
        </w:tabs>
        <w:rPr>
          <w:rFonts w:eastAsiaTheme="minorEastAsia"/>
          <w:noProof/>
          <w:lang w:val="en-US"/>
        </w:rPr>
      </w:pPr>
      <w:hyperlink w:anchor="_Toc58253220" w:history="1">
        <w:r w:rsidR="00B52068" w:rsidRPr="00F56C71">
          <w:rPr>
            <w:rStyle w:val="Hyperlink"/>
            <w:noProof/>
          </w:rPr>
          <w:t>4.1 Existing Transport Network</w:t>
        </w:r>
        <w:r w:rsidR="00B52068">
          <w:rPr>
            <w:noProof/>
            <w:webHidden/>
          </w:rPr>
          <w:tab/>
        </w:r>
        <w:r w:rsidR="00B52068">
          <w:rPr>
            <w:noProof/>
            <w:webHidden/>
          </w:rPr>
          <w:fldChar w:fldCharType="begin"/>
        </w:r>
        <w:r w:rsidR="00B52068">
          <w:rPr>
            <w:noProof/>
            <w:webHidden/>
          </w:rPr>
          <w:instrText xml:space="preserve"> PAGEREF _Toc58253220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200C9761" w14:textId="0BAE4941" w:rsidR="00B52068" w:rsidRDefault="00962B17">
      <w:pPr>
        <w:pStyle w:val="TOC3"/>
        <w:tabs>
          <w:tab w:val="right" w:leader="dot" w:pos="8828"/>
        </w:tabs>
        <w:rPr>
          <w:rFonts w:eastAsiaTheme="minorEastAsia"/>
          <w:noProof/>
          <w:lang w:val="en-US"/>
        </w:rPr>
      </w:pPr>
      <w:hyperlink w:anchor="_Toc58253221" w:history="1">
        <w:r w:rsidR="00B52068" w:rsidRPr="00F56C71">
          <w:rPr>
            <w:rStyle w:val="Hyperlink"/>
            <w:noProof/>
          </w:rPr>
          <w:t>4.2 Transport Solutions</w:t>
        </w:r>
        <w:r w:rsidR="00B52068">
          <w:rPr>
            <w:noProof/>
            <w:webHidden/>
          </w:rPr>
          <w:tab/>
        </w:r>
        <w:r w:rsidR="00B52068">
          <w:rPr>
            <w:noProof/>
            <w:webHidden/>
          </w:rPr>
          <w:fldChar w:fldCharType="begin"/>
        </w:r>
        <w:r w:rsidR="00B52068">
          <w:rPr>
            <w:noProof/>
            <w:webHidden/>
          </w:rPr>
          <w:instrText xml:space="preserve"> PAGEREF _Toc58253221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1E18323E" w14:textId="74579426" w:rsidR="00B52068" w:rsidRDefault="00962B17">
      <w:pPr>
        <w:pStyle w:val="TOC2"/>
        <w:tabs>
          <w:tab w:val="right" w:leader="dot" w:pos="8828"/>
        </w:tabs>
        <w:rPr>
          <w:rFonts w:eastAsiaTheme="minorEastAsia"/>
          <w:noProof/>
          <w:lang w:val="en-US"/>
        </w:rPr>
      </w:pPr>
      <w:hyperlink w:anchor="_Toc58253222" w:history="1">
        <w:r w:rsidR="00B52068" w:rsidRPr="00F56C71">
          <w:rPr>
            <w:rStyle w:val="Hyperlink"/>
            <w:noProof/>
          </w:rPr>
          <w:t>5. Core Architecture</w:t>
        </w:r>
        <w:r w:rsidR="00B52068">
          <w:rPr>
            <w:noProof/>
            <w:webHidden/>
          </w:rPr>
          <w:tab/>
        </w:r>
        <w:r w:rsidR="00B52068">
          <w:rPr>
            <w:noProof/>
            <w:webHidden/>
          </w:rPr>
          <w:fldChar w:fldCharType="begin"/>
        </w:r>
        <w:r w:rsidR="00B52068">
          <w:rPr>
            <w:noProof/>
            <w:webHidden/>
          </w:rPr>
          <w:instrText xml:space="preserve"> PAGEREF _Toc58253222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214C2B60" w14:textId="2EE1C060" w:rsidR="00B52068" w:rsidRDefault="00962B17">
      <w:pPr>
        <w:pStyle w:val="TOC3"/>
        <w:tabs>
          <w:tab w:val="right" w:leader="dot" w:pos="8828"/>
        </w:tabs>
        <w:rPr>
          <w:rFonts w:eastAsiaTheme="minorEastAsia"/>
          <w:noProof/>
          <w:lang w:val="en-US"/>
        </w:rPr>
      </w:pPr>
      <w:hyperlink w:anchor="_Toc58253223" w:history="1">
        <w:r w:rsidR="00B52068" w:rsidRPr="00F56C71">
          <w:rPr>
            <w:rStyle w:val="Hyperlink"/>
            <w:noProof/>
          </w:rPr>
          <w:t>5.1 Core Architecture Generalities</w:t>
        </w:r>
        <w:r w:rsidR="00B52068">
          <w:rPr>
            <w:noProof/>
            <w:webHidden/>
          </w:rPr>
          <w:tab/>
        </w:r>
        <w:r w:rsidR="00B52068">
          <w:rPr>
            <w:noProof/>
            <w:webHidden/>
          </w:rPr>
          <w:fldChar w:fldCharType="begin"/>
        </w:r>
        <w:r w:rsidR="00B52068">
          <w:rPr>
            <w:noProof/>
            <w:webHidden/>
          </w:rPr>
          <w:instrText xml:space="preserve"> PAGEREF _Toc58253223 \h </w:instrText>
        </w:r>
        <w:r w:rsidR="00B52068">
          <w:rPr>
            <w:noProof/>
            <w:webHidden/>
          </w:rPr>
        </w:r>
        <w:r w:rsidR="00B52068">
          <w:rPr>
            <w:noProof/>
            <w:webHidden/>
          </w:rPr>
          <w:fldChar w:fldCharType="separate"/>
        </w:r>
        <w:r w:rsidR="00B52068">
          <w:rPr>
            <w:noProof/>
            <w:webHidden/>
          </w:rPr>
          <w:t>4</w:t>
        </w:r>
        <w:r w:rsidR="00B52068">
          <w:rPr>
            <w:noProof/>
            <w:webHidden/>
          </w:rPr>
          <w:fldChar w:fldCharType="end"/>
        </w:r>
      </w:hyperlink>
    </w:p>
    <w:p w14:paraId="0228B3DB" w14:textId="09EA2771" w:rsidR="00B52068" w:rsidRDefault="00962B17">
      <w:pPr>
        <w:pStyle w:val="TOC2"/>
        <w:tabs>
          <w:tab w:val="right" w:leader="dot" w:pos="8828"/>
        </w:tabs>
        <w:rPr>
          <w:rFonts w:eastAsiaTheme="minorEastAsia"/>
          <w:noProof/>
          <w:lang w:val="en-US"/>
        </w:rPr>
      </w:pPr>
      <w:hyperlink w:anchor="_Toc58253224" w:history="1">
        <w:r w:rsidR="00B52068" w:rsidRPr="00F56C71">
          <w:rPr>
            <w:rStyle w:val="Hyperlink"/>
            <w:noProof/>
          </w:rPr>
          <w:t>6. Systems Architecture</w:t>
        </w:r>
        <w:r w:rsidR="00B52068">
          <w:rPr>
            <w:noProof/>
            <w:webHidden/>
          </w:rPr>
          <w:tab/>
        </w:r>
        <w:r w:rsidR="00B52068">
          <w:rPr>
            <w:noProof/>
            <w:webHidden/>
          </w:rPr>
          <w:fldChar w:fldCharType="begin"/>
        </w:r>
        <w:r w:rsidR="00B52068">
          <w:rPr>
            <w:noProof/>
            <w:webHidden/>
          </w:rPr>
          <w:instrText xml:space="preserve"> PAGEREF _Toc58253224 \h </w:instrText>
        </w:r>
        <w:r w:rsidR="00B52068">
          <w:rPr>
            <w:noProof/>
            <w:webHidden/>
          </w:rPr>
        </w:r>
        <w:r w:rsidR="00B52068">
          <w:rPr>
            <w:noProof/>
            <w:webHidden/>
          </w:rPr>
          <w:fldChar w:fldCharType="separate"/>
        </w:r>
        <w:r w:rsidR="00B52068">
          <w:rPr>
            <w:noProof/>
            <w:webHidden/>
          </w:rPr>
          <w:t>5</w:t>
        </w:r>
        <w:r w:rsidR="00B52068">
          <w:rPr>
            <w:noProof/>
            <w:webHidden/>
          </w:rPr>
          <w:fldChar w:fldCharType="end"/>
        </w:r>
      </w:hyperlink>
    </w:p>
    <w:p w14:paraId="6E8891F3" w14:textId="0D370682" w:rsidR="00B52068" w:rsidRDefault="00962B17">
      <w:pPr>
        <w:pStyle w:val="TOC2"/>
        <w:tabs>
          <w:tab w:val="right" w:leader="dot" w:pos="8828"/>
        </w:tabs>
        <w:rPr>
          <w:rFonts w:eastAsiaTheme="minorEastAsia"/>
          <w:noProof/>
          <w:lang w:val="en-US"/>
        </w:rPr>
      </w:pPr>
      <w:hyperlink w:anchor="_Toc58253225" w:history="1">
        <w:r w:rsidR="00B52068" w:rsidRPr="00F56C71">
          <w:rPr>
            <w:rStyle w:val="Hyperlink"/>
            <w:noProof/>
          </w:rPr>
          <w:t>7. IP Architecture</w:t>
        </w:r>
        <w:r w:rsidR="00B52068">
          <w:rPr>
            <w:noProof/>
            <w:webHidden/>
          </w:rPr>
          <w:tab/>
        </w:r>
        <w:r w:rsidR="00B52068">
          <w:rPr>
            <w:noProof/>
            <w:webHidden/>
          </w:rPr>
          <w:fldChar w:fldCharType="begin"/>
        </w:r>
        <w:r w:rsidR="00B52068">
          <w:rPr>
            <w:noProof/>
            <w:webHidden/>
          </w:rPr>
          <w:instrText xml:space="preserve"> PAGEREF _Toc58253225 \h </w:instrText>
        </w:r>
        <w:r w:rsidR="00B52068">
          <w:rPr>
            <w:noProof/>
            <w:webHidden/>
          </w:rPr>
        </w:r>
        <w:r w:rsidR="00B52068">
          <w:rPr>
            <w:noProof/>
            <w:webHidden/>
          </w:rPr>
          <w:fldChar w:fldCharType="separate"/>
        </w:r>
        <w:r w:rsidR="00B52068">
          <w:rPr>
            <w:noProof/>
            <w:webHidden/>
          </w:rPr>
          <w:t>5</w:t>
        </w:r>
        <w:r w:rsidR="00B52068">
          <w:rPr>
            <w:noProof/>
            <w:webHidden/>
          </w:rPr>
          <w:fldChar w:fldCharType="end"/>
        </w:r>
      </w:hyperlink>
    </w:p>
    <w:p w14:paraId="08541CBB" w14:textId="335289D0" w:rsidR="00B52068" w:rsidRDefault="00962B17">
      <w:pPr>
        <w:pStyle w:val="TOC3"/>
        <w:tabs>
          <w:tab w:val="right" w:leader="dot" w:pos="8828"/>
        </w:tabs>
        <w:rPr>
          <w:rFonts w:eastAsiaTheme="minorEastAsia"/>
          <w:noProof/>
          <w:lang w:val="en-US"/>
        </w:rPr>
      </w:pPr>
      <w:hyperlink w:anchor="_Toc58253226" w:history="1">
        <w:r w:rsidR="00B52068" w:rsidRPr="00F56C71">
          <w:rPr>
            <w:rStyle w:val="Hyperlink"/>
            <w:noProof/>
          </w:rPr>
          <w:t>7.1 VLAN Considerations</w:t>
        </w:r>
        <w:r w:rsidR="00B52068">
          <w:rPr>
            <w:noProof/>
            <w:webHidden/>
          </w:rPr>
          <w:tab/>
        </w:r>
        <w:r w:rsidR="00B52068">
          <w:rPr>
            <w:noProof/>
            <w:webHidden/>
          </w:rPr>
          <w:fldChar w:fldCharType="begin"/>
        </w:r>
        <w:r w:rsidR="00B52068">
          <w:rPr>
            <w:noProof/>
            <w:webHidden/>
          </w:rPr>
          <w:instrText xml:space="preserve"> PAGEREF _Toc58253226 \h </w:instrText>
        </w:r>
        <w:r w:rsidR="00B52068">
          <w:rPr>
            <w:noProof/>
            <w:webHidden/>
          </w:rPr>
        </w:r>
        <w:r w:rsidR="00B52068">
          <w:rPr>
            <w:noProof/>
            <w:webHidden/>
          </w:rPr>
          <w:fldChar w:fldCharType="separate"/>
        </w:r>
        <w:r w:rsidR="00B52068">
          <w:rPr>
            <w:noProof/>
            <w:webHidden/>
          </w:rPr>
          <w:t>5</w:t>
        </w:r>
        <w:r w:rsidR="00B52068">
          <w:rPr>
            <w:noProof/>
            <w:webHidden/>
          </w:rPr>
          <w:fldChar w:fldCharType="end"/>
        </w:r>
      </w:hyperlink>
    </w:p>
    <w:p w14:paraId="1DDEE94F" w14:textId="73249CF2" w:rsidR="00B52068" w:rsidRDefault="00962B17">
      <w:pPr>
        <w:pStyle w:val="TOC3"/>
        <w:tabs>
          <w:tab w:val="right" w:leader="dot" w:pos="8828"/>
        </w:tabs>
        <w:rPr>
          <w:rFonts w:eastAsiaTheme="minorEastAsia"/>
          <w:noProof/>
          <w:lang w:val="en-US"/>
        </w:rPr>
      </w:pPr>
      <w:hyperlink w:anchor="_Toc58253227" w:history="1">
        <w:r w:rsidR="00B52068" w:rsidRPr="00F56C71">
          <w:rPr>
            <w:rStyle w:val="Hyperlink"/>
            <w:noProof/>
          </w:rPr>
          <w:t>7.2 Routing Protocols</w:t>
        </w:r>
        <w:r w:rsidR="00B52068">
          <w:rPr>
            <w:noProof/>
            <w:webHidden/>
          </w:rPr>
          <w:tab/>
        </w:r>
        <w:r w:rsidR="00B52068">
          <w:rPr>
            <w:noProof/>
            <w:webHidden/>
          </w:rPr>
          <w:fldChar w:fldCharType="begin"/>
        </w:r>
        <w:r w:rsidR="00B52068">
          <w:rPr>
            <w:noProof/>
            <w:webHidden/>
          </w:rPr>
          <w:instrText xml:space="preserve"> PAGEREF _Toc58253227 \h </w:instrText>
        </w:r>
        <w:r w:rsidR="00B52068">
          <w:rPr>
            <w:noProof/>
            <w:webHidden/>
          </w:rPr>
        </w:r>
        <w:r w:rsidR="00B52068">
          <w:rPr>
            <w:noProof/>
            <w:webHidden/>
          </w:rPr>
          <w:fldChar w:fldCharType="separate"/>
        </w:r>
        <w:r w:rsidR="00B52068">
          <w:rPr>
            <w:noProof/>
            <w:webHidden/>
          </w:rPr>
          <w:t>6</w:t>
        </w:r>
        <w:r w:rsidR="00B52068">
          <w:rPr>
            <w:noProof/>
            <w:webHidden/>
          </w:rPr>
          <w:fldChar w:fldCharType="end"/>
        </w:r>
      </w:hyperlink>
    </w:p>
    <w:p w14:paraId="0BA93818" w14:textId="4B6A2218" w:rsidR="00B52068" w:rsidRDefault="00962B17">
      <w:pPr>
        <w:pStyle w:val="TOC3"/>
        <w:tabs>
          <w:tab w:val="right" w:leader="dot" w:pos="8828"/>
        </w:tabs>
        <w:rPr>
          <w:rFonts w:eastAsiaTheme="minorEastAsia"/>
          <w:noProof/>
          <w:lang w:val="en-US"/>
        </w:rPr>
      </w:pPr>
      <w:hyperlink w:anchor="_Toc58253228" w:history="1">
        <w:r w:rsidR="00B52068" w:rsidRPr="00F56C71">
          <w:rPr>
            <w:rStyle w:val="Hyperlink"/>
            <w:noProof/>
          </w:rPr>
          <w:t>7.3 IP Planning</w:t>
        </w:r>
        <w:r w:rsidR="00B52068">
          <w:rPr>
            <w:noProof/>
            <w:webHidden/>
          </w:rPr>
          <w:tab/>
        </w:r>
        <w:r w:rsidR="00B52068">
          <w:rPr>
            <w:noProof/>
            <w:webHidden/>
          </w:rPr>
          <w:fldChar w:fldCharType="begin"/>
        </w:r>
        <w:r w:rsidR="00B52068">
          <w:rPr>
            <w:noProof/>
            <w:webHidden/>
          </w:rPr>
          <w:instrText xml:space="preserve"> PAGEREF _Toc58253228 \h </w:instrText>
        </w:r>
        <w:r w:rsidR="00B52068">
          <w:rPr>
            <w:noProof/>
            <w:webHidden/>
          </w:rPr>
        </w:r>
        <w:r w:rsidR="00B52068">
          <w:rPr>
            <w:noProof/>
            <w:webHidden/>
          </w:rPr>
          <w:fldChar w:fldCharType="separate"/>
        </w:r>
        <w:r w:rsidR="00B52068">
          <w:rPr>
            <w:noProof/>
            <w:webHidden/>
          </w:rPr>
          <w:t>6</w:t>
        </w:r>
        <w:r w:rsidR="00B52068">
          <w:rPr>
            <w:noProof/>
            <w:webHidden/>
          </w:rPr>
          <w:fldChar w:fldCharType="end"/>
        </w:r>
      </w:hyperlink>
    </w:p>
    <w:p w14:paraId="75D9B3A0" w14:textId="4157ACD0" w:rsidR="00B52068" w:rsidRDefault="00962B17">
      <w:pPr>
        <w:pStyle w:val="TOC2"/>
        <w:tabs>
          <w:tab w:val="right" w:leader="dot" w:pos="8828"/>
        </w:tabs>
        <w:rPr>
          <w:rFonts w:eastAsiaTheme="minorEastAsia"/>
          <w:noProof/>
          <w:lang w:val="en-US"/>
        </w:rPr>
      </w:pPr>
      <w:hyperlink w:anchor="_Toc58253229" w:history="1">
        <w:r w:rsidR="00B52068" w:rsidRPr="00F56C71">
          <w:rPr>
            <w:rStyle w:val="Hyperlink"/>
            <w:noProof/>
          </w:rPr>
          <w:t>8. Engineering Guidelines</w:t>
        </w:r>
        <w:r w:rsidR="00B52068">
          <w:rPr>
            <w:noProof/>
            <w:webHidden/>
          </w:rPr>
          <w:tab/>
        </w:r>
        <w:r w:rsidR="00B52068">
          <w:rPr>
            <w:noProof/>
            <w:webHidden/>
          </w:rPr>
          <w:fldChar w:fldCharType="begin"/>
        </w:r>
        <w:r w:rsidR="00B52068">
          <w:rPr>
            <w:noProof/>
            <w:webHidden/>
          </w:rPr>
          <w:instrText xml:space="preserve"> PAGEREF _Toc58253229 \h </w:instrText>
        </w:r>
        <w:r w:rsidR="00B52068">
          <w:rPr>
            <w:noProof/>
            <w:webHidden/>
          </w:rPr>
        </w:r>
        <w:r w:rsidR="00B52068">
          <w:rPr>
            <w:noProof/>
            <w:webHidden/>
          </w:rPr>
          <w:fldChar w:fldCharType="separate"/>
        </w:r>
        <w:r w:rsidR="00B52068">
          <w:rPr>
            <w:noProof/>
            <w:webHidden/>
          </w:rPr>
          <w:t>7</w:t>
        </w:r>
        <w:r w:rsidR="00B52068">
          <w:rPr>
            <w:noProof/>
            <w:webHidden/>
          </w:rPr>
          <w:fldChar w:fldCharType="end"/>
        </w:r>
      </w:hyperlink>
    </w:p>
    <w:p w14:paraId="3BCD0932" w14:textId="4DE75FD0" w:rsidR="00B52068" w:rsidRDefault="00962B17">
      <w:pPr>
        <w:pStyle w:val="TOC3"/>
        <w:tabs>
          <w:tab w:val="right" w:leader="dot" w:pos="8828"/>
        </w:tabs>
        <w:rPr>
          <w:rFonts w:eastAsiaTheme="minorEastAsia"/>
          <w:noProof/>
          <w:lang w:val="en-US"/>
        </w:rPr>
      </w:pPr>
      <w:hyperlink w:anchor="_Toc58253230" w:history="1">
        <w:r w:rsidR="00B52068" w:rsidRPr="00F56C71">
          <w:rPr>
            <w:rStyle w:val="Hyperlink"/>
            <w:noProof/>
          </w:rPr>
          <w:t>8.1 RAN Specifications</w:t>
        </w:r>
        <w:r w:rsidR="00B52068">
          <w:rPr>
            <w:noProof/>
            <w:webHidden/>
          </w:rPr>
          <w:tab/>
        </w:r>
        <w:r w:rsidR="00B52068">
          <w:rPr>
            <w:noProof/>
            <w:webHidden/>
          </w:rPr>
          <w:fldChar w:fldCharType="begin"/>
        </w:r>
        <w:r w:rsidR="00B52068">
          <w:rPr>
            <w:noProof/>
            <w:webHidden/>
          </w:rPr>
          <w:instrText xml:space="preserve"> PAGEREF _Toc58253230 \h </w:instrText>
        </w:r>
        <w:r w:rsidR="00B52068">
          <w:rPr>
            <w:noProof/>
            <w:webHidden/>
          </w:rPr>
        </w:r>
        <w:r w:rsidR="00B52068">
          <w:rPr>
            <w:noProof/>
            <w:webHidden/>
          </w:rPr>
          <w:fldChar w:fldCharType="separate"/>
        </w:r>
        <w:r w:rsidR="00B52068">
          <w:rPr>
            <w:noProof/>
            <w:webHidden/>
          </w:rPr>
          <w:t>7</w:t>
        </w:r>
        <w:r w:rsidR="00B52068">
          <w:rPr>
            <w:noProof/>
            <w:webHidden/>
          </w:rPr>
          <w:fldChar w:fldCharType="end"/>
        </w:r>
      </w:hyperlink>
    </w:p>
    <w:p w14:paraId="43E6979C" w14:textId="4FAB9133" w:rsidR="00B52068" w:rsidRDefault="00962B17">
      <w:pPr>
        <w:pStyle w:val="TOC3"/>
        <w:tabs>
          <w:tab w:val="right" w:leader="dot" w:pos="8828"/>
        </w:tabs>
        <w:rPr>
          <w:rFonts w:eastAsiaTheme="minorEastAsia"/>
          <w:noProof/>
          <w:lang w:val="en-US"/>
        </w:rPr>
      </w:pPr>
      <w:hyperlink w:anchor="_Toc58253231" w:history="1">
        <w:r w:rsidR="00B52068" w:rsidRPr="00F56C71">
          <w:rPr>
            <w:rStyle w:val="Hyperlink"/>
            <w:noProof/>
          </w:rPr>
          <w:t>8.1 CPE Specifications</w:t>
        </w:r>
        <w:r w:rsidR="00B52068">
          <w:rPr>
            <w:noProof/>
            <w:webHidden/>
          </w:rPr>
          <w:tab/>
        </w:r>
        <w:r w:rsidR="00B52068">
          <w:rPr>
            <w:noProof/>
            <w:webHidden/>
          </w:rPr>
          <w:fldChar w:fldCharType="begin"/>
        </w:r>
        <w:r w:rsidR="00B52068">
          <w:rPr>
            <w:noProof/>
            <w:webHidden/>
          </w:rPr>
          <w:instrText xml:space="preserve"> PAGEREF _Toc58253231 \h </w:instrText>
        </w:r>
        <w:r w:rsidR="00B52068">
          <w:rPr>
            <w:noProof/>
            <w:webHidden/>
          </w:rPr>
        </w:r>
        <w:r w:rsidR="00B52068">
          <w:rPr>
            <w:noProof/>
            <w:webHidden/>
          </w:rPr>
          <w:fldChar w:fldCharType="separate"/>
        </w:r>
        <w:r w:rsidR="00B52068">
          <w:rPr>
            <w:noProof/>
            <w:webHidden/>
          </w:rPr>
          <w:t>7</w:t>
        </w:r>
        <w:r w:rsidR="00B52068">
          <w:rPr>
            <w:noProof/>
            <w:webHidden/>
          </w:rPr>
          <w:fldChar w:fldCharType="end"/>
        </w:r>
      </w:hyperlink>
    </w:p>
    <w:p w14:paraId="00530A5A" w14:textId="60203AAC" w:rsidR="00B52068" w:rsidRDefault="00962B17">
      <w:pPr>
        <w:pStyle w:val="TOC3"/>
        <w:tabs>
          <w:tab w:val="right" w:leader="dot" w:pos="8828"/>
        </w:tabs>
        <w:rPr>
          <w:rFonts w:eastAsiaTheme="minorEastAsia"/>
          <w:noProof/>
          <w:lang w:val="en-US"/>
        </w:rPr>
      </w:pPr>
      <w:hyperlink w:anchor="_Toc58253232" w:history="1">
        <w:r w:rsidR="00B52068" w:rsidRPr="00F56C71">
          <w:rPr>
            <w:rStyle w:val="Hyperlink"/>
            <w:noProof/>
          </w:rPr>
          <w:t>8.2 Transport Specifications</w:t>
        </w:r>
        <w:r w:rsidR="00B52068">
          <w:rPr>
            <w:noProof/>
            <w:webHidden/>
          </w:rPr>
          <w:tab/>
        </w:r>
        <w:r w:rsidR="00B52068">
          <w:rPr>
            <w:noProof/>
            <w:webHidden/>
          </w:rPr>
          <w:fldChar w:fldCharType="begin"/>
        </w:r>
        <w:r w:rsidR="00B52068">
          <w:rPr>
            <w:noProof/>
            <w:webHidden/>
          </w:rPr>
          <w:instrText xml:space="preserve"> PAGEREF _Toc58253232 \h </w:instrText>
        </w:r>
        <w:r w:rsidR="00B52068">
          <w:rPr>
            <w:noProof/>
            <w:webHidden/>
          </w:rPr>
        </w:r>
        <w:r w:rsidR="00B52068">
          <w:rPr>
            <w:noProof/>
            <w:webHidden/>
          </w:rPr>
          <w:fldChar w:fldCharType="separate"/>
        </w:r>
        <w:r w:rsidR="00B52068">
          <w:rPr>
            <w:noProof/>
            <w:webHidden/>
          </w:rPr>
          <w:t>8</w:t>
        </w:r>
        <w:r w:rsidR="00B52068">
          <w:rPr>
            <w:noProof/>
            <w:webHidden/>
          </w:rPr>
          <w:fldChar w:fldCharType="end"/>
        </w:r>
      </w:hyperlink>
    </w:p>
    <w:p w14:paraId="0CC0C789" w14:textId="4CEC1997" w:rsidR="00B52068" w:rsidRDefault="00962B17">
      <w:pPr>
        <w:pStyle w:val="TOC3"/>
        <w:tabs>
          <w:tab w:val="right" w:leader="dot" w:pos="8828"/>
        </w:tabs>
        <w:rPr>
          <w:rFonts w:eastAsiaTheme="minorEastAsia"/>
          <w:noProof/>
          <w:lang w:val="en-US"/>
        </w:rPr>
      </w:pPr>
      <w:hyperlink w:anchor="_Toc58253233" w:history="1">
        <w:r w:rsidR="00B52068" w:rsidRPr="00F56C71">
          <w:rPr>
            <w:rStyle w:val="Hyperlink"/>
            <w:noProof/>
          </w:rPr>
          <w:t>8.3 Core Specifications</w:t>
        </w:r>
        <w:r w:rsidR="00B52068">
          <w:rPr>
            <w:noProof/>
            <w:webHidden/>
          </w:rPr>
          <w:tab/>
        </w:r>
        <w:r w:rsidR="00B52068">
          <w:rPr>
            <w:noProof/>
            <w:webHidden/>
          </w:rPr>
          <w:fldChar w:fldCharType="begin"/>
        </w:r>
        <w:r w:rsidR="00B52068">
          <w:rPr>
            <w:noProof/>
            <w:webHidden/>
          </w:rPr>
          <w:instrText xml:space="preserve"> PAGEREF _Toc58253233 \h </w:instrText>
        </w:r>
        <w:r w:rsidR="00B52068">
          <w:rPr>
            <w:noProof/>
            <w:webHidden/>
          </w:rPr>
        </w:r>
        <w:r w:rsidR="00B52068">
          <w:rPr>
            <w:noProof/>
            <w:webHidden/>
          </w:rPr>
          <w:fldChar w:fldCharType="separate"/>
        </w:r>
        <w:r w:rsidR="00B52068">
          <w:rPr>
            <w:noProof/>
            <w:webHidden/>
          </w:rPr>
          <w:t>8</w:t>
        </w:r>
        <w:r w:rsidR="00B52068">
          <w:rPr>
            <w:noProof/>
            <w:webHidden/>
          </w:rPr>
          <w:fldChar w:fldCharType="end"/>
        </w:r>
      </w:hyperlink>
    </w:p>
    <w:p w14:paraId="5AB38605" w14:textId="6004CB98" w:rsidR="00B52068" w:rsidRDefault="00962B17">
      <w:pPr>
        <w:pStyle w:val="TOC3"/>
        <w:tabs>
          <w:tab w:val="right" w:leader="dot" w:pos="8828"/>
        </w:tabs>
        <w:rPr>
          <w:rFonts w:eastAsiaTheme="minorEastAsia"/>
          <w:noProof/>
          <w:lang w:val="en-US"/>
        </w:rPr>
      </w:pPr>
      <w:hyperlink w:anchor="_Toc58253234" w:history="1">
        <w:r w:rsidR="00B52068" w:rsidRPr="00F56C71">
          <w:rPr>
            <w:rStyle w:val="Hyperlink"/>
            <w:noProof/>
          </w:rPr>
          <w:t>8.4 Systems Specifications</w:t>
        </w:r>
        <w:r w:rsidR="00B52068">
          <w:rPr>
            <w:noProof/>
            <w:webHidden/>
          </w:rPr>
          <w:tab/>
        </w:r>
        <w:r w:rsidR="00B52068">
          <w:rPr>
            <w:noProof/>
            <w:webHidden/>
          </w:rPr>
          <w:fldChar w:fldCharType="begin"/>
        </w:r>
        <w:r w:rsidR="00B52068">
          <w:rPr>
            <w:noProof/>
            <w:webHidden/>
          </w:rPr>
          <w:instrText xml:space="preserve"> PAGEREF _Toc58253234 \h </w:instrText>
        </w:r>
        <w:r w:rsidR="00B52068">
          <w:rPr>
            <w:noProof/>
            <w:webHidden/>
          </w:rPr>
        </w:r>
        <w:r w:rsidR="00B52068">
          <w:rPr>
            <w:noProof/>
            <w:webHidden/>
          </w:rPr>
          <w:fldChar w:fldCharType="separate"/>
        </w:r>
        <w:r w:rsidR="00B52068">
          <w:rPr>
            <w:noProof/>
            <w:webHidden/>
          </w:rPr>
          <w:t>9</w:t>
        </w:r>
        <w:r w:rsidR="00B52068">
          <w:rPr>
            <w:noProof/>
            <w:webHidden/>
          </w:rPr>
          <w:fldChar w:fldCharType="end"/>
        </w:r>
      </w:hyperlink>
    </w:p>
    <w:p w14:paraId="34295F53" w14:textId="2C23DDDB" w:rsidR="00B52068" w:rsidRDefault="00962B17">
      <w:pPr>
        <w:pStyle w:val="TOC2"/>
        <w:tabs>
          <w:tab w:val="right" w:leader="dot" w:pos="8828"/>
        </w:tabs>
        <w:rPr>
          <w:rFonts w:eastAsiaTheme="minorEastAsia"/>
          <w:noProof/>
          <w:lang w:val="en-US"/>
        </w:rPr>
      </w:pPr>
      <w:hyperlink w:anchor="_Toc58253235" w:history="1">
        <w:r w:rsidR="00B52068" w:rsidRPr="00F56C71">
          <w:rPr>
            <w:rStyle w:val="Hyperlink"/>
            <w:noProof/>
          </w:rPr>
          <w:t>9. Acronyms</w:t>
        </w:r>
        <w:r w:rsidR="00B52068">
          <w:rPr>
            <w:noProof/>
            <w:webHidden/>
          </w:rPr>
          <w:tab/>
        </w:r>
        <w:r w:rsidR="00B52068">
          <w:rPr>
            <w:noProof/>
            <w:webHidden/>
          </w:rPr>
          <w:fldChar w:fldCharType="begin"/>
        </w:r>
        <w:r w:rsidR="00B52068">
          <w:rPr>
            <w:noProof/>
            <w:webHidden/>
          </w:rPr>
          <w:instrText xml:space="preserve"> PAGEREF _Toc58253235 \h </w:instrText>
        </w:r>
        <w:r w:rsidR="00B52068">
          <w:rPr>
            <w:noProof/>
            <w:webHidden/>
          </w:rPr>
        </w:r>
        <w:r w:rsidR="00B52068">
          <w:rPr>
            <w:noProof/>
            <w:webHidden/>
          </w:rPr>
          <w:fldChar w:fldCharType="separate"/>
        </w:r>
        <w:r w:rsidR="00B52068">
          <w:rPr>
            <w:noProof/>
            <w:webHidden/>
          </w:rPr>
          <w:t>10</w:t>
        </w:r>
        <w:r w:rsidR="00B52068">
          <w:rPr>
            <w:noProof/>
            <w:webHidden/>
          </w:rPr>
          <w:fldChar w:fldCharType="end"/>
        </w:r>
      </w:hyperlink>
    </w:p>
    <w:p w14:paraId="65C310BA" w14:textId="2C6E04CE" w:rsidR="00B34F5E" w:rsidRPr="00AA1CFD" w:rsidRDefault="00B34F5E">
      <w:pPr>
        <w:rPr>
          <w:lang w:val="en-US"/>
        </w:rPr>
      </w:pPr>
      <w:r w:rsidRPr="00AA1CFD">
        <w:rPr>
          <w:lang w:val="en-US"/>
        </w:rPr>
        <w:fldChar w:fldCharType="end"/>
      </w:r>
    </w:p>
    <w:p w14:paraId="0765AF54" w14:textId="77777777" w:rsidR="00DB531F" w:rsidRPr="00AA1CFD" w:rsidRDefault="00DB531F">
      <w:pPr>
        <w:rPr>
          <w:lang w:val="en-US"/>
        </w:rPr>
      </w:pPr>
      <w:r w:rsidRPr="00AA1CFD">
        <w:rPr>
          <w:lang w:val="en-US"/>
        </w:rPr>
        <w:br w:type="page"/>
      </w:r>
    </w:p>
    <w:p w14:paraId="5617BE23" w14:textId="77777777" w:rsidR="00D92D4E" w:rsidRDefault="00D92D4E" w:rsidP="00D92D4E">
      <w:pPr>
        <w:pStyle w:val="Heading2"/>
        <w:jc w:val="both"/>
      </w:pPr>
      <w:bookmarkStart w:id="1" w:name="_Toc57975520"/>
      <w:bookmarkStart w:id="2" w:name="_Toc58253214"/>
      <w:r>
        <w:lastRenderedPageBreak/>
        <w:t>Executive Summary</w:t>
      </w:r>
      <w:bookmarkEnd w:id="1"/>
      <w:bookmarkEnd w:id="2"/>
    </w:p>
    <w:p w14:paraId="057C5656" w14:textId="77777777" w:rsidR="00D92D4E" w:rsidRDefault="00D92D4E" w:rsidP="00D92D4E">
      <w:pPr>
        <w:jc w:val="both"/>
        <w:rPr>
          <w:lang w:val="en-US"/>
        </w:rPr>
      </w:pPr>
      <w:r>
        <w:rPr>
          <w:lang w:val="en-US"/>
        </w:rPr>
        <w:t>This document is intended to present a reference network architecture to provide Broadband Fixed Wireless Service in the tribal land (TL).</w:t>
      </w:r>
    </w:p>
    <w:p w14:paraId="0E08DC37" w14:textId="77777777" w:rsidR="00D92D4E" w:rsidRDefault="00D92D4E" w:rsidP="00D92D4E">
      <w:pPr>
        <w:rPr>
          <w:lang w:val="en-US"/>
        </w:rPr>
      </w:pPr>
      <w:r>
        <w:rPr>
          <w:lang w:val="en-US"/>
        </w:rPr>
        <w:t>The reference architecture displays a high-level end-to-end overview of the network. It comprises three network sections (i.e., radio access, transport, core) and the definition of the IP and systems architecture.</w:t>
      </w:r>
    </w:p>
    <w:p w14:paraId="04F4DB96" w14:textId="77777777" w:rsidR="00D92D4E" w:rsidRDefault="00D92D4E" w:rsidP="00D92D4E">
      <w:pPr>
        <w:rPr>
          <w:lang w:val="en-US"/>
        </w:rPr>
      </w:pPr>
      <w:r>
        <w:rPr>
          <w:lang w:val="en-US"/>
        </w:rPr>
        <w:t xml:space="preserve">Each section of this document corresponds to one of the network sections, providing a description of the main requirements and features for each network section. </w:t>
      </w:r>
    </w:p>
    <w:p w14:paraId="4098C669" w14:textId="77777777" w:rsidR="00D92D4E" w:rsidRDefault="00D92D4E" w:rsidP="00D92D4E">
      <w:pPr>
        <w:rPr>
          <w:lang w:val="en-US"/>
        </w:rPr>
      </w:pPr>
      <w:r>
        <w:rPr>
          <w:lang w:val="en-US"/>
        </w:rPr>
        <w:t>The final section provides technical specifications for network equipment and systems that shall be considered for network design and deployment.</w:t>
      </w:r>
    </w:p>
    <w:p w14:paraId="07568A19" w14:textId="0C7ABA64" w:rsidR="00D92D4E" w:rsidRDefault="00D92D4E" w:rsidP="00520CC8">
      <w:pPr>
        <w:pStyle w:val="Heading2"/>
      </w:pPr>
      <w:bookmarkStart w:id="3" w:name="_Toc57975521"/>
      <w:bookmarkStart w:id="4" w:name="_Toc58253215"/>
      <w:r>
        <w:t>Introduction</w:t>
      </w:r>
      <w:bookmarkEnd w:id="3"/>
      <w:bookmarkEnd w:id="4"/>
    </w:p>
    <w:p w14:paraId="5B4D3909" w14:textId="77777777" w:rsidR="00477F30" w:rsidRPr="00477F30" w:rsidRDefault="00477F30" w:rsidP="00477F30">
      <w:pPr>
        <w:rPr>
          <w:lang w:val="en-US"/>
        </w:rPr>
      </w:pPr>
      <w:bookmarkStart w:id="5" w:name="Intro1"/>
      <w:bookmarkEnd w:id="5"/>
    </w:p>
    <w:p w14:paraId="47B6C838" w14:textId="77777777" w:rsidR="00477F30" w:rsidRDefault="00477F30" w:rsidP="00477F30">
      <w:pPr>
        <w:rPr>
          <w:lang w:val="en-US"/>
        </w:rPr>
      </w:pPr>
      <w:r>
        <w:rPr>
          <w:lang w:val="en-US"/>
        </w:rPr>
        <w:t>In general, the network is composed of three sections:</w:t>
      </w:r>
    </w:p>
    <w:p w14:paraId="4A2BE043" w14:textId="77777777" w:rsidR="00477F30" w:rsidRDefault="00477F30" w:rsidP="00477F30">
      <w:pPr>
        <w:pStyle w:val="ListParagraph"/>
        <w:numPr>
          <w:ilvl w:val="0"/>
          <w:numId w:val="11"/>
        </w:numPr>
        <w:spacing w:line="256" w:lineRule="auto"/>
        <w:rPr>
          <w:lang w:val="en-US"/>
        </w:rPr>
      </w:pPr>
      <w:r>
        <w:rPr>
          <w:lang w:val="en-US"/>
        </w:rPr>
        <w:t>Radio Access Network (RAN) – It’s the part of the network closest to the user. It provides wireless connectivity from customer premises to the network.</w:t>
      </w:r>
    </w:p>
    <w:p w14:paraId="104754F7" w14:textId="77777777" w:rsidR="00477F30" w:rsidRDefault="00477F30" w:rsidP="00477F30">
      <w:pPr>
        <w:pStyle w:val="ListParagraph"/>
        <w:numPr>
          <w:ilvl w:val="0"/>
          <w:numId w:val="11"/>
        </w:numPr>
        <w:spacing w:line="256" w:lineRule="auto"/>
        <w:rPr>
          <w:lang w:val="en-US"/>
        </w:rPr>
      </w:pPr>
      <w:r>
        <w:rPr>
          <w:lang w:val="en-US"/>
        </w:rPr>
        <w:t>Transport network – Provides interconnection from the RAN to the core site or between different parts of the RAN. This network can be implemented by different technologies depending on the particularities of the Tribal Land: microwave, fiber optics or satellite.</w:t>
      </w:r>
    </w:p>
    <w:p w14:paraId="1B934D6B" w14:textId="77777777" w:rsidR="00477F30" w:rsidRDefault="00477F30" w:rsidP="00477F30">
      <w:pPr>
        <w:pStyle w:val="ListParagraph"/>
        <w:numPr>
          <w:ilvl w:val="0"/>
          <w:numId w:val="11"/>
        </w:numPr>
        <w:spacing w:line="256" w:lineRule="auto"/>
        <w:rPr>
          <w:lang w:val="en-US"/>
        </w:rPr>
      </w:pPr>
      <w:r>
        <w:rPr>
          <w:lang w:val="en-US"/>
        </w:rPr>
        <w:t>Core network – Manages subscriber services, aggregates traffic and provides access to external networks (e.g., internet)</w:t>
      </w:r>
    </w:p>
    <w:p w14:paraId="7D0DB27F" w14:textId="77777777" w:rsidR="00477F30" w:rsidRDefault="00477F30" w:rsidP="00477F30">
      <w:pPr>
        <w:rPr>
          <w:lang w:val="en-US"/>
        </w:rPr>
      </w:pPr>
      <w:r>
        <w:rPr>
          <w:lang w:val="en-US"/>
        </w:rPr>
        <w:t>To complete the network architecture the following elements are also considered:</w:t>
      </w:r>
    </w:p>
    <w:p w14:paraId="1185ADEC" w14:textId="77777777" w:rsidR="00477F30" w:rsidRDefault="00477F30" w:rsidP="00477F30">
      <w:pPr>
        <w:pStyle w:val="ListParagraph"/>
        <w:numPr>
          <w:ilvl w:val="0"/>
          <w:numId w:val="11"/>
        </w:numPr>
        <w:spacing w:line="256" w:lineRule="auto"/>
        <w:rPr>
          <w:lang w:val="en-US"/>
        </w:rPr>
      </w:pPr>
      <w:r>
        <w:rPr>
          <w:lang w:val="en-US"/>
        </w:rPr>
        <w:t xml:space="preserve">Systems – Composed by three principal systems: </w:t>
      </w:r>
    </w:p>
    <w:p w14:paraId="506DECE8" w14:textId="77777777" w:rsidR="00477F30" w:rsidRDefault="00477F30" w:rsidP="00477F30">
      <w:pPr>
        <w:pStyle w:val="ListParagraph"/>
        <w:numPr>
          <w:ilvl w:val="1"/>
          <w:numId w:val="11"/>
        </w:numPr>
        <w:spacing w:line="256" w:lineRule="auto"/>
        <w:rPr>
          <w:lang w:val="en-US"/>
        </w:rPr>
      </w:pPr>
      <w:r>
        <w:rPr>
          <w:lang w:val="en-US"/>
        </w:rPr>
        <w:t>Network management – Manages the network elements and their configuration.</w:t>
      </w:r>
    </w:p>
    <w:p w14:paraId="242666A3" w14:textId="77777777" w:rsidR="00477F30" w:rsidRDefault="00477F30" w:rsidP="00477F30">
      <w:pPr>
        <w:pStyle w:val="ListParagraph"/>
        <w:numPr>
          <w:ilvl w:val="1"/>
          <w:numId w:val="11"/>
        </w:numPr>
        <w:spacing w:line="256" w:lineRule="auto"/>
        <w:rPr>
          <w:lang w:val="en-US"/>
        </w:rPr>
      </w:pPr>
      <w:r>
        <w:rPr>
          <w:lang w:val="en-US"/>
        </w:rPr>
        <w:t>Billing – Manages the payment and invoicing functionalities.</w:t>
      </w:r>
    </w:p>
    <w:p w14:paraId="703C3355" w14:textId="77777777" w:rsidR="00477F30" w:rsidRDefault="00477F30" w:rsidP="00477F30">
      <w:pPr>
        <w:pStyle w:val="ListParagraph"/>
        <w:numPr>
          <w:ilvl w:val="1"/>
          <w:numId w:val="11"/>
        </w:numPr>
        <w:spacing w:line="256" w:lineRule="auto"/>
        <w:rPr>
          <w:lang w:val="en-US"/>
        </w:rPr>
      </w:pPr>
      <w:r>
        <w:rPr>
          <w:lang w:val="en-US"/>
        </w:rPr>
        <w:t>Ticketing – Manages the ongoing issues, reports, and activities on the network.</w:t>
      </w:r>
    </w:p>
    <w:p w14:paraId="508A45F4" w14:textId="77777777" w:rsidR="00477F30" w:rsidRDefault="00477F30" w:rsidP="00477F30">
      <w:pPr>
        <w:pStyle w:val="ListParagraph"/>
        <w:numPr>
          <w:ilvl w:val="0"/>
          <w:numId w:val="11"/>
        </w:numPr>
        <w:spacing w:line="256" w:lineRule="auto"/>
        <w:rPr>
          <w:lang w:val="en-US"/>
        </w:rPr>
      </w:pPr>
      <w:r>
        <w:rPr>
          <w:lang w:val="en-US"/>
        </w:rPr>
        <w:t>IP Architecture – Stack of protocols, policies and rules to support traffic forwarding, includes among others:  Virtual LAN Networks (VLANs), routing protocols and IP plan.</w:t>
      </w:r>
    </w:p>
    <w:p w14:paraId="3AF39D1F" w14:textId="249EF11C" w:rsidR="00341A0F" w:rsidRPr="00AA1CFD" w:rsidRDefault="00477F30" w:rsidP="00477F30">
      <w:pPr>
        <w:rPr>
          <w:lang w:val="en-US"/>
        </w:rPr>
      </w:pPr>
      <w:r>
        <w:rPr>
          <w:lang w:val="en-US"/>
        </w:rPr>
        <w:t>The Figure 1 shows a high-level view of the architecture for the Tribal Land</w:t>
      </w:r>
      <w:r w:rsidR="00754A63">
        <w:rPr>
          <w:lang w:val="en-US"/>
        </w:rPr>
        <w:t>.</w:t>
      </w:r>
    </w:p>
    <w:p w14:paraId="2EDF7153" w14:textId="77777777" w:rsidR="007905E9" w:rsidRPr="00AA1CFD" w:rsidRDefault="007905E9" w:rsidP="00D645CE">
      <w:pPr>
        <w:jc w:val="center"/>
        <w:rPr>
          <w:lang w:val="en-US"/>
        </w:rPr>
      </w:pPr>
      <w:bookmarkStart w:id="6" w:name="Intro_Pic"/>
      <w:bookmarkEnd w:id="6"/>
    </w:p>
    <w:p w14:paraId="4499DC87" w14:textId="7360034A" w:rsidR="007905E9" w:rsidRPr="00477F30" w:rsidRDefault="00CA5191" w:rsidP="00477F30">
      <w:pPr>
        <w:pStyle w:val="Quote"/>
      </w:pPr>
      <w:r w:rsidRPr="00AA1CFD">
        <w:t>High-level view of the architecture</w:t>
      </w:r>
    </w:p>
    <w:p w14:paraId="5DADF677" w14:textId="77777777" w:rsidR="003D3D38" w:rsidRPr="00AA1CFD" w:rsidRDefault="00985336" w:rsidP="003D3D38">
      <w:pPr>
        <w:pStyle w:val="Heading2"/>
      </w:pPr>
      <w:bookmarkStart w:id="7" w:name="_Toc58253216"/>
      <w:r w:rsidRPr="00AA1CFD">
        <w:t>RAN Architecture</w:t>
      </w:r>
      <w:bookmarkEnd w:id="7"/>
    </w:p>
    <w:p w14:paraId="0C7C9985" w14:textId="77777777" w:rsidR="00D67A72" w:rsidRPr="00AA1CFD" w:rsidRDefault="008F598B" w:rsidP="00D67A72">
      <w:pPr>
        <w:pStyle w:val="Heading3"/>
        <w:jc w:val="both"/>
      </w:pPr>
      <w:bookmarkStart w:id="8" w:name="_Toc58253217"/>
      <w:r w:rsidRPr="00AA1CFD">
        <w:t xml:space="preserve">RAN </w:t>
      </w:r>
      <w:r w:rsidR="00BC0B07" w:rsidRPr="00AA1CFD">
        <w:t>Technology</w:t>
      </w:r>
      <w:bookmarkEnd w:id="8"/>
    </w:p>
    <w:p w14:paraId="3D69F308" w14:textId="44477A89" w:rsidR="002423ED" w:rsidRDefault="00292032" w:rsidP="00775845">
      <w:pPr>
        <w:rPr>
          <w:lang w:val="en-US"/>
        </w:rPr>
      </w:pPr>
      <w:bookmarkStart w:id="9" w:name="RAN_Tech"/>
      <w:bookmarkEnd w:id="9"/>
      <w:r>
        <w:rPr>
          <w:lang w:val="en-US"/>
        </w:rPr>
        <w:t xml:space="preserve"> </w:t>
      </w:r>
      <w:bookmarkStart w:id="10" w:name="RAN_Bullets"/>
      <w:bookmarkEnd w:id="10"/>
    </w:p>
    <w:p w14:paraId="3F723CCA" w14:textId="77777777" w:rsidR="002423ED" w:rsidRPr="00AA1CFD" w:rsidRDefault="002423ED" w:rsidP="00775845">
      <w:pPr>
        <w:rPr>
          <w:lang w:val="en-US"/>
        </w:rPr>
      </w:pPr>
      <w:bookmarkStart w:id="11" w:name="RAN_Tech2"/>
      <w:bookmarkEnd w:id="11"/>
    </w:p>
    <w:p w14:paraId="41AEC4A8" w14:textId="77777777" w:rsidR="001A3354" w:rsidRPr="00AA1CFD" w:rsidRDefault="001A3354" w:rsidP="00D645CE">
      <w:pPr>
        <w:jc w:val="center"/>
        <w:rPr>
          <w:lang w:val="en-US"/>
        </w:rPr>
      </w:pPr>
      <w:bookmarkStart w:id="12" w:name="RAN_Pic"/>
      <w:bookmarkEnd w:id="12"/>
    </w:p>
    <w:p w14:paraId="68BB3E04" w14:textId="77777777" w:rsidR="00A937C2" w:rsidRPr="00AA1CFD" w:rsidRDefault="00FB752E" w:rsidP="001571FC">
      <w:pPr>
        <w:pStyle w:val="Quote"/>
      </w:pPr>
      <w:r w:rsidRPr="00AA1CFD">
        <w:lastRenderedPageBreak/>
        <w:t>RAN architecture overview</w:t>
      </w:r>
    </w:p>
    <w:p w14:paraId="2A3AC860" w14:textId="3BEB2BBA" w:rsidR="001A3354" w:rsidRPr="002423ED" w:rsidRDefault="002423ED" w:rsidP="002423ED">
      <w:pPr>
        <w:rPr>
          <w:lang w:val="en-US"/>
        </w:rPr>
      </w:pPr>
      <w:r>
        <w:rPr>
          <w:lang w:val="en-US"/>
        </w:rPr>
        <w:t>Each base station of the RAN shall be connected to the core site through the transport network, so that it can access external networks (such as internet).</w:t>
      </w:r>
    </w:p>
    <w:p w14:paraId="2C25C28C" w14:textId="77777777" w:rsidR="003A38D4" w:rsidRPr="00AA1CFD" w:rsidRDefault="003A38D4" w:rsidP="00277EA6">
      <w:pPr>
        <w:pStyle w:val="Heading3"/>
        <w:jc w:val="both"/>
      </w:pPr>
      <w:bookmarkStart w:id="13" w:name="_Toc58253218"/>
      <w:r w:rsidRPr="00AA1CFD">
        <w:t>Customer Facility Options</w:t>
      </w:r>
      <w:bookmarkEnd w:id="13"/>
    </w:p>
    <w:p w14:paraId="3FA54D20" w14:textId="2B23EB4E" w:rsidR="00775845" w:rsidRPr="00AA1CFD" w:rsidRDefault="003C1B94" w:rsidP="00775845">
      <w:pPr>
        <w:rPr>
          <w:lang w:val="en-US"/>
        </w:rPr>
      </w:pPr>
      <w:bookmarkStart w:id="14" w:name="CF_Opt1"/>
      <w:bookmarkEnd w:id="14"/>
      <w:r>
        <w:rPr>
          <w:lang w:val="en-US"/>
        </w:rPr>
        <w:t xml:space="preserve"> </w:t>
      </w:r>
      <w:bookmarkStart w:id="15" w:name="CF_Bullets"/>
      <w:bookmarkEnd w:id="15"/>
    </w:p>
    <w:p w14:paraId="362A08D7" w14:textId="77777777" w:rsidR="00A937C2" w:rsidRPr="00AA1CFD" w:rsidRDefault="00A937C2" w:rsidP="00775845">
      <w:pPr>
        <w:rPr>
          <w:lang w:val="en-US"/>
        </w:rPr>
      </w:pPr>
      <w:bookmarkStart w:id="16" w:name="CF_Opt2"/>
      <w:bookmarkEnd w:id="16"/>
    </w:p>
    <w:p w14:paraId="05A1E917" w14:textId="77777777" w:rsidR="00E826FF" w:rsidRPr="00AA1CFD" w:rsidRDefault="00E826FF" w:rsidP="00E826FF">
      <w:pPr>
        <w:pStyle w:val="Heading2"/>
      </w:pPr>
      <w:bookmarkStart w:id="17" w:name="_Toc58253219"/>
      <w:r w:rsidRPr="00AA1CFD">
        <w:t>Transport Architecture</w:t>
      </w:r>
      <w:bookmarkEnd w:id="17"/>
    </w:p>
    <w:p w14:paraId="6276F0BA" w14:textId="77777777" w:rsidR="00E5031A" w:rsidRDefault="00E5031A" w:rsidP="00E5031A">
      <w:pPr>
        <w:rPr>
          <w:lang w:val="en-US"/>
        </w:rPr>
      </w:pPr>
      <w:r>
        <w:rPr>
          <w:lang w:val="en-US"/>
        </w:rPr>
        <w:t>This section addresses recommendations for the transport/backhaul network, which will serve as an interconnection between the access sites and the core site. The following sections provide an overview of the transport solution defined for the Tribal Land.</w:t>
      </w:r>
    </w:p>
    <w:p w14:paraId="2134647C" w14:textId="77777777" w:rsidR="00775845" w:rsidRPr="00AA1CFD" w:rsidRDefault="00775845" w:rsidP="00775845">
      <w:pPr>
        <w:pStyle w:val="Heading3"/>
        <w:jc w:val="both"/>
      </w:pPr>
      <w:bookmarkStart w:id="18" w:name="_Toc58253220"/>
      <w:r w:rsidRPr="00AA1CFD">
        <w:t>Existing Transport Network</w:t>
      </w:r>
      <w:bookmarkEnd w:id="18"/>
    </w:p>
    <w:p w14:paraId="7904713E" w14:textId="77777777" w:rsidR="00487B39" w:rsidRPr="00E5031A" w:rsidRDefault="00487B39" w:rsidP="00E5031A">
      <w:pPr>
        <w:rPr>
          <w:lang w:val="en-US"/>
        </w:rPr>
      </w:pPr>
      <w:bookmarkStart w:id="19" w:name="Tx_Existing"/>
      <w:bookmarkEnd w:id="19"/>
    </w:p>
    <w:p w14:paraId="2CD92CFC" w14:textId="77777777" w:rsidR="00860F8E" w:rsidRDefault="00860F8E" w:rsidP="00860F8E">
      <w:pPr>
        <w:pStyle w:val="Heading3"/>
        <w:jc w:val="both"/>
      </w:pPr>
      <w:bookmarkStart w:id="20" w:name="_Toc57975527"/>
      <w:bookmarkStart w:id="21" w:name="_Toc58253221"/>
      <w:r>
        <w:t xml:space="preserve">Transport </w:t>
      </w:r>
      <w:bookmarkEnd w:id="20"/>
      <w:r>
        <w:t>Solutions</w:t>
      </w:r>
      <w:bookmarkEnd w:id="21"/>
    </w:p>
    <w:p w14:paraId="229F87A1" w14:textId="77777777" w:rsidR="00860F8E" w:rsidRDefault="00860F8E" w:rsidP="00860F8E">
      <w:pPr>
        <w:pStyle w:val="Heading4"/>
        <w:rPr>
          <w:lang w:val="en-US"/>
        </w:rPr>
      </w:pPr>
      <w:r>
        <w:rPr>
          <w:lang w:val="en-US"/>
        </w:rPr>
        <w:t>Microwave</w:t>
      </w:r>
    </w:p>
    <w:p w14:paraId="5D22FB49" w14:textId="77777777" w:rsidR="00860F8E" w:rsidRDefault="00860F8E" w:rsidP="00860F8E">
      <w:pPr>
        <w:rPr>
          <w:lang w:val="en-US"/>
        </w:rPr>
      </w:pPr>
      <w:r>
        <w:rPr>
          <w:lang w:val="en-US"/>
        </w:rPr>
        <w:t>A microwave network can be deployed by installing the microwave equipment together with the RAN equipment. The microwave network requires two antennas to be deployed: one on the base station side and another on the aggregation side. Line-of-sight (LOS) is required between the two antennas. The LOS condition can be a constraint in location with irregular terrain. In addition, a microwave network may require a license depending on the operating frequency.</w:t>
      </w:r>
    </w:p>
    <w:p w14:paraId="220F0A85" w14:textId="77777777" w:rsidR="00860F8E" w:rsidRDefault="00860F8E" w:rsidP="00860F8E">
      <w:pPr>
        <w:pStyle w:val="Heading4"/>
        <w:rPr>
          <w:lang w:val="en-US"/>
        </w:rPr>
      </w:pPr>
      <w:r>
        <w:rPr>
          <w:lang w:val="en-US"/>
        </w:rPr>
        <w:t>Fiber Network</w:t>
      </w:r>
    </w:p>
    <w:p w14:paraId="3613527B" w14:textId="77777777" w:rsidR="00860F8E" w:rsidRDefault="00860F8E" w:rsidP="00860F8E">
      <w:pPr>
        <w:rPr>
          <w:lang w:val="en-US"/>
        </w:rPr>
      </w:pPr>
      <w:r>
        <w:rPr>
          <w:lang w:val="en-US"/>
        </w:rPr>
        <w:t>A fiber optic network provides high bandwidth to transport huge amount of data. However, it requires a large amount of fiber optic cable to be deployed. Fiber optic can be deployed leveraging existing infrastructure such as street poles or light lamps. These make a fiber optic network to de considered only for specific business cases.</w:t>
      </w:r>
    </w:p>
    <w:p w14:paraId="1E4FFB13" w14:textId="77777777" w:rsidR="00860F8E" w:rsidRDefault="00860F8E" w:rsidP="00860F8E">
      <w:pPr>
        <w:pStyle w:val="Heading4"/>
        <w:rPr>
          <w:lang w:val="en-US"/>
        </w:rPr>
      </w:pPr>
      <w:r>
        <w:rPr>
          <w:lang w:val="en-US"/>
        </w:rPr>
        <w:t>VSAT</w:t>
      </w:r>
    </w:p>
    <w:p w14:paraId="7D5FB8D4" w14:textId="77777777" w:rsidR="00860F8E" w:rsidRDefault="00860F8E" w:rsidP="00860F8E">
      <w:pPr>
        <w:rPr>
          <w:lang w:val="en-US"/>
        </w:rPr>
      </w:pPr>
      <w:r>
        <w:rPr>
          <w:lang w:val="en-US"/>
        </w:rPr>
        <w:t xml:space="preserve">A satellite network can be deployed as long as coverage from a satellite is available. A satellite link can provide direct communication to internet or serve as an intermediate point to the core network. </w:t>
      </w:r>
    </w:p>
    <w:p w14:paraId="2F63E134" w14:textId="77777777" w:rsidR="00E826FF" w:rsidRPr="00AA1CFD" w:rsidRDefault="00E826FF" w:rsidP="00E826FF">
      <w:pPr>
        <w:pStyle w:val="Heading2"/>
      </w:pPr>
      <w:bookmarkStart w:id="22" w:name="_Toc58253222"/>
      <w:r w:rsidRPr="00AA1CFD">
        <w:t>Core Architecture</w:t>
      </w:r>
      <w:bookmarkEnd w:id="22"/>
    </w:p>
    <w:p w14:paraId="25C3615C" w14:textId="120AB7E6" w:rsidR="00C84BF3" w:rsidRDefault="00C84BF3" w:rsidP="00C84BF3">
      <w:pPr>
        <w:rPr>
          <w:lang w:val="en-US"/>
        </w:rPr>
      </w:pPr>
      <w:bookmarkStart w:id="23" w:name="Core_Intro"/>
      <w:bookmarkEnd w:id="23"/>
    </w:p>
    <w:p w14:paraId="403DAC1A" w14:textId="62AC9CE7" w:rsidR="006A14D6" w:rsidRPr="00520CC8" w:rsidRDefault="00520CC8" w:rsidP="00C84BF3">
      <w:pPr>
        <w:pStyle w:val="Heading3"/>
        <w:jc w:val="both"/>
      </w:pPr>
      <w:bookmarkStart w:id="24" w:name="_Toc57975529"/>
      <w:bookmarkStart w:id="25" w:name="_Toc58253223"/>
      <w:r>
        <w:t>Core Architecture Generalities</w:t>
      </w:r>
      <w:bookmarkEnd w:id="24"/>
      <w:bookmarkEnd w:id="25"/>
    </w:p>
    <w:p w14:paraId="27418265" w14:textId="71EFC074" w:rsidR="00F61124" w:rsidRPr="00AA1CFD" w:rsidRDefault="00F61124" w:rsidP="00C84BF3">
      <w:pPr>
        <w:rPr>
          <w:lang w:val="en-US"/>
        </w:rPr>
      </w:pPr>
      <w:bookmarkStart w:id="26" w:name="Core_Arch"/>
      <w:bookmarkEnd w:id="26"/>
    </w:p>
    <w:p w14:paraId="1734296C" w14:textId="15B71A07" w:rsidR="007D181C" w:rsidRPr="00AA1CFD" w:rsidRDefault="007D181C" w:rsidP="003A2E6D">
      <w:pPr>
        <w:jc w:val="center"/>
        <w:rPr>
          <w:lang w:val="en-US"/>
        </w:rPr>
      </w:pPr>
      <w:bookmarkStart w:id="27" w:name="Core_Pic"/>
      <w:bookmarkEnd w:id="27"/>
    </w:p>
    <w:p w14:paraId="4725C7B6" w14:textId="77777777" w:rsidR="005C156B" w:rsidRPr="00AA1CFD" w:rsidRDefault="00F0595C" w:rsidP="001571FC">
      <w:pPr>
        <w:pStyle w:val="Quote"/>
      </w:pPr>
      <w:r w:rsidRPr="00AA1CFD">
        <w:t>Core matching option for the architecture</w:t>
      </w:r>
    </w:p>
    <w:p w14:paraId="0F6B62CB" w14:textId="28EF5EEE" w:rsidR="007D181C" w:rsidRDefault="00520CC8" w:rsidP="00C84BF3">
      <w:pPr>
        <w:rPr>
          <w:lang w:val="en-US"/>
        </w:rPr>
      </w:pPr>
      <w:bookmarkStart w:id="28" w:name="Core_Arch2"/>
      <w:bookmarkEnd w:id="28"/>
      <w:r>
        <w:rPr>
          <w:lang w:val="en-US"/>
        </w:rPr>
        <w:t xml:space="preserve"> </w:t>
      </w:r>
      <w:bookmarkStart w:id="29" w:name="Core_Bullets"/>
      <w:bookmarkEnd w:id="29"/>
    </w:p>
    <w:p w14:paraId="0219873D" w14:textId="77777777" w:rsidR="00616705" w:rsidRDefault="00616705" w:rsidP="00C84BF3">
      <w:pPr>
        <w:rPr>
          <w:lang w:val="en-US"/>
        </w:rPr>
      </w:pPr>
      <w:bookmarkStart w:id="30" w:name="Core_Arch3"/>
      <w:bookmarkEnd w:id="30"/>
    </w:p>
    <w:p w14:paraId="25B9B8C6" w14:textId="6295EB54" w:rsidR="00BB1DCF" w:rsidRPr="003E5194" w:rsidRDefault="00BB1DCF" w:rsidP="00C84BF3">
      <w:pPr>
        <w:rPr>
          <w:b/>
          <w:lang w:val="en-US"/>
        </w:rPr>
      </w:pPr>
      <w:bookmarkStart w:id="31" w:name="Core_RS_Title"/>
      <w:bookmarkEnd w:id="31"/>
    </w:p>
    <w:p w14:paraId="6DB3807F" w14:textId="2C71DEB7" w:rsidR="00BB1DCF" w:rsidRPr="00AA1CFD" w:rsidRDefault="00BB1DCF" w:rsidP="00C84BF3">
      <w:pPr>
        <w:rPr>
          <w:lang w:val="en-US"/>
        </w:rPr>
      </w:pPr>
      <w:bookmarkStart w:id="32" w:name="Core_RS1"/>
      <w:bookmarkEnd w:id="32"/>
    </w:p>
    <w:p w14:paraId="1A556906" w14:textId="77777777" w:rsidR="00E826FF" w:rsidRPr="00AA1CFD" w:rsidRDefault="00E826FF" w:rsidP="00E826FF">
      <w:pPr>
        <w:pStyle w:val="Heading2"/>
      </w:pPr>
      <w:bookmarkStart w:id="33" w:name="_Toc58253224"/>
      <w:r w:rsidRPr="00AA1CFD">
        <w:t>Systems Architecture</w:t>
      </w:r>
      <w:bookmarkEnd w:id="33"/>
    </w:p>
    <w:p w14:paraId="59AAB969" w14:textId="77777777" w:rsidR="00E4251F" w:rsidRPr="00AA1CFD" w:rsidRDefault="00E4251F" w:rsidP="00E4251F">
      <w:pPr>
        <w:rPr>
          <w:lang w:val="en-US"/>
        </w:rPr>
      </w:pPr>
      <w:r w:rsidRPr="00AA1CFD">
        <w:rPr>
          <w:lang w:val="en-US"/>
        </w:rPr>
        <w:t>The OSS/BSS system architecture covers three main functional blocks:</w:t>
      </w:r>
    </w:p>
    <w:p w14:paraId="0597CDC3" w14:textId="77777777" w:rsidR="00E4251F" w:rsidRPr="00AA1CFD" w:rsidRDefault="00E4251F" w:rsidP="00AF5F2E">
      <w:pPr>
        <w:pStyle w:val="ListParagraph"/>
        <w:numPr>
          <w:ilvl w:val="0"/>
          <w:numId w:val="5"/>
        </w:numPr>
        <w:rPr>
          <w:lang w:val="en-US"/>
        </w:rPr>
      </w:pPr>
      <w:r w:rsidRPr="00AA1CFD">
        <w:rPr>
          <w:lang w:val="en-US"/>
        </w:rPr>
        <w:t>N</w:t>
      </w:r>
      <w:r w:rsidR="004D2EF0" w:rsidRPr="00AA1CFD">
        <w:rPr>
          <w:lang w:val="en-US"/>
        </w:rPr>
        <w:t>etwork Management System</w:t>
      </w:r>
      <w:r w:rsidR="001571FC" w:rsidRPr="00AA1CFD">
        <w:rPr>
          <w:lang w:val="en-US"/>
        </w:rPr>
        <w:t xml:space="preserve"> (NMS)</w:t>
      </w:r>
      <w:r w:rsidR="004D2EF0" w:rsidRPr="00AA1CFD">
        <w:rPr>
          <w:lang w:val="en-US"/>
        </w:rPr>
        <w:t>: responsible of having a centralized</w:t>
      </w:r>
      <w:r w:rsidR="007E4BA9" w:rsidRPr="00AA1CFD">
        <w:rPr>
          <w:lang w:val="en-US"/>
        </w:rPr>
        <w:t xml:space="preserve"> tool that allows the administrator to manage</w:t>
      </w:r>
      <w:r w:rsidR="00784927" w:rsidRPr="00AA1CFD">
        <w:rPr>
          <w:lang w:val="en-US"/>
        </w:rPr>
        <w:t xml:space="preserve"> </w:t>
      </w:r>
      <w:r w:rsidR="007E4BA9" w:rsidRPr="00AA1CFD">
        <w:rPr>
          <w:lang w:val="en-US"/>
        </w:rPr>
        <w:t>(e.g., change configuration, upgrade software, turn on/off)</w:t>
      </w:r>
      <w:r w:rsidR="00784927" w:rsidRPr="00AA1CFD">
        <w:rPr>
          <w:lang w:val="en-US"/>
        </w:rPr>
        <w:t>, and monitor (i.e. Key Performance Indicators) the network equipment.</w:t>
      </w:r>
    </w:p>
    <w:p w14:paraId="2BBD526F" w14:textId="77777777" w:rsidR="00E4251F" w:rsidRPr="00AA1CFD" w:rsidRDefault="00E4251F" w:rsidP="00AF5F2E">
      <w:pPr>
        <w:pStyle w:val="ListParagraph"/>
        <w:numPr>
          <w:ilvl w:val="0"/>
          <w:numId w:val="5"/>
        </w:numPr>
        <w:rPr>
          <w:lang w:val="en-US"/>
        </w:rPr>
      </w:pPr>
      <w:r w:rsidRPr="00AA1CFD">
        <w:rPr>
          <w:lang w:val="en-US"/>
        </w:rPr>
        <w:t>Billing</w:t>
      </w:r>
      <w:r w:rsidR="004D2EF0" w:rsidRPr="00AA1CFD">
        <w:rPr>
          <w:lang w:val="en-US"/>
        </w:rPr>
        <w:t xml:space="preserve"> System</w:t>
      </w:r>
      <w:r w:rsidR="001571FC" w:rsidRPr="00AA1CFD">
        <w:rPr>
          <w:lang w:val="en-US"/>
        </w:rPr>
        <w:t xml:space="preserve"> (BS)</w:t>
      </w:r>
      <w:r w:rsidR="007E60B7" w:rsidRPr="00AA1CFD">
        <w:rPr>
          <w:lang w:val="en-US"/>
        </w:rPr>
        <w:t>: in charge of track the payment information</w:t>
      </w:r>
      <w:r w:rsidR="009C49F2" w:rsidRPr="00AA1CFD">
        <w:rPr>
          <w:lang w:val="en-US"/>
        </w:rPr>
        <w:t xml:space="preserve"> and generate the invoice.</w:t>
      </w:r>
    </w:p>
    <w:p w14:paraId="191046B1" w14:textId="77777777" w:rsidR="00E4251F" w:rsidRPr="00AA1CFD" w:rsidRDefault="00E4251F" w:rsidP="00AF5F2E">
      <w:pPr>
        <w:pStyle w:val="ListParagraph"/>
        <w:numPr>
          <w:ilvl w:val="0"/>
          <w:numId w:val="5"/>
        </w:numPr>
        <w:rPr>
          <w:lang w:val="en-US"/>
        </w:rPr>
      </w:pPr>
      <w:r w:rsidRPr="00AA1CFD">
        <w:rPr>
          <w:lang w:val="en-US"/>
        </w:rPr>
        <w:t>Ticketing</w:t>
      </w:r>
      <w:r w:rsidR="004D2EF0" w:rsidRPr="00AA1CFD">
        <w:rPr>
          <w:lang w:val="en-US"/>
        </w:rPr>
        <w:t xml:space="preserve"> System</w:t>
      </w:r>
      <w:r w:rsidR="001571FC" w:rsidRPr="00AA1CFD">
        <w:rPr>
          <w:lang w:val="en-US"/>
        </w:rPr>
        <w:t xml:space="preserve"> (TS)</w:t>
      </w:r>
      <w:r w:rsidR="009C49F2" w:rsidRPr="00AA1CFD">
        <w:rPr>
          <w:lang w:val="en-US"/>
        </w:rPr>
        <w:t xml:space="preserve">: </w:t>
      </w:r>
      <w:r w:rsidR="00FA2C79" w:rsidRPr="00AA1CFD">
        <w:rPr>
          <w:lang w:val="en-US"/>
        </w:rPr>
        <w:t>unified platform that allows the users to generate reports about the service failures, complaints and interact with the network owner.</w:t>
      </w:r>
    </w:p>
    <w:p w14:paraId="2074AA07" w14:textId="77777777" w:rsidR="004D5CB5" w:rsidRPr="00AA1CFD" w:rsidRDefault="004D5CB5" w:rsidP="004D5CB5">
      <w:pPr>
        <w:rPr>
          <w:lang w:val="en-US"/>
        </w:rPr>
      </w:pPr>
      <w:r w:rsidRPr="00AA1CFD">
        <w:rPr>
          <w:lang w:val="en-US"/>
        </w:rPr>
        <w:t>The figure</w:t>
      </w:r>
      <w:r w:rsidR="005C156B" w:rsidRPr="00AA1CFD">
        <w:rPr>
          <w:lang w:val="en-US"/>
        </w:rPr>
        <w:t xml:space="preserve"> </w:t>
      </w:r>
      <w:r w:rsidR="001571FC" w:rsidRPr="00AA1CFD">
        <w:rPr>
          <w:lang w:val="en-US"/>
        </w:rPr>
        <w:t>6</w:t>
      </w:r>
      <w:r w:rsidRPr="00AA1CFD">
        <w:rPr>
          <w:lang w:val="en-US"/>
        </w:rPr>
        <w:t xml:space="preserve"> displays the system architecture topology:</w:t>
      </w:r>
    </w:p>
    <w:p w14:paraId="36AB8B16" w14:textId="606A23FE" w:rsidR="00F976C2" w:rsidRPr="00AA1CFD" w:rsidRDefault="00E978D8" w:rsidP="0015255B">
      <w:pPr>
        <w:jc w:val="center"/>
        <w:rPr>
          <w:lang w:val="en-US"/>
        </w:rPr>
      </w:pPr>
      <w:r>
        <w:rPr>
          <w:noProof/>
        </w:rPr>
        <w:drawing>
          <wp:inline distT="0" distB="0" distL="0" distR="0" wp14:anchorId="661EDE0D" wp14:editId="7B40966B">
            <wp:extent cx="3410549" cy="231457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23799" cy="2323567"/>
                    </a:xfrm>
                    <a:prstGeom prst="rect">
                      <a:avLst/>
                    </a:prstGeom>
                    <a:noFill/>
                    <a:ln>
                      <a:noFill/>
                    </a:ln>
                  </pic:spPr>
                </pic:pic>
              </a:graphicData>
            </a:graphic>
          </wp:inline>
        </w:drawing>
      </w:r>
    </w:p>
    <w:p w14:paraId="6E039BD6" w14:textId="77777777" w:rsidR="005C156B" w:rsidRPr="00AA1CFD" w:rsidRDefault="00F75DED" w:rsidP="001571FC">
      <w:pPr>
        <w:pStyle w:val="Quote"/>
      </w:pPr>
      <w:r w:rsidRPr="00AA1CFD">
        <w:t xml:space="preserve">Overview of the </w:t>
      </w:r>
      <w:r w:rsidR="00EF3329" w:rsidRPr="00AA1CFD">
        <w:t>system components: NMS, Billing System &amp; Ticketing</w:t>
      </w:r>
      <w:r w:rsidR="001571FC" w:rsidRPr="00AA1CFD">
        <w:t xml:space="preserve"> System</w:t>
      </w:r>
    </w:p>
    <w:p w14:paraId="20D5032C" w14:textId="2779ED38" w:rsidR="005522B9" w:rsidRPr="00AA1CFD" w:rsidRDefault="005522B9" w:rsidP="005522B9">
      <w:pPr>
        <w:rPr>
          <w:lang w:val="en-US"/>
        </w:rPr>
      </w:pPr>
      <w:bookmarkStart w:id="34" w:name="Sys_Arch"/>
      <w:bookmarkEnd w:id="34"/>
    </w:p>
    <w:p w14:paraId="26E77319" w14:textId="77777777" w:rsidR="00E826FF" w:rsidRPr="00AA1CFD" w:rsidRDefault="00E826FF" w:rsidP="00E826FF">
      <w:pPr>
        <w:pStyle w:val="Heading2"/>
      </w:pPr>
      <w:bookmarkStart w:id="35" w:name="_Toc58253225"/>
      <w:r w:rsidRPr="00AA1CFD">
        <w:t>IP Architecture</w:t>
      </w:r>
      <w:bookmarkEnd w:id="35"/>
    </w:p>
    <w:p w14:paraId="031DD00A" w14:textId="77777777" w:rsidR="00B54D2F" w:rsidRDefault="00B54D2F" w:rsidP="00B54D2F">
      <w:pPr>
        <w:rPr>
          <w:lang w:val="en-US"/>
        </w:rPr>
      </w:pPr>
      <w:r>
        <w:rPr>
          <w:lang w:val="en-US"/>
        </w:rPr>
        <w:t>The typical protocols used for Layer 1, Layer 2 and Layer 3 are Ethernet and the Internet Protocol (IP) stack. The recommendation is to use them to avoid interconnection problems. The following subsections will define the generalities of Virtual Local Area Networks (VLANs) for Layer 2, and Routing protocols and IP Planning for Layer 3.</w:t>
      </w:r>
    </w:p>
    <w:p w14:paraId="1A4BCD41" w14:textId="77777777" w:rsidR="0060064B" w:rsidRPr="00AA1CFD" w:rsidRDefault="004801B5" w:rsidP="0060064B">
      <w:pPr>
        <w:pStyle w:val="Heading3"/>
        <w:jc w:val="both"/>
      </w:pPr>
      <w:bookmarkStart w:id="36" w:name="_Toc58253226"/>
      <w:r w:rsidRPr="00AA1CFD">
        <w:t>VLAN Considerations</w:t>
      </w:r>
      <w:bookmarkEnd w:id="36"/>
    </w:p>
    <w:p w14:paraId="690DE4EB" w14:textId="5DF5D1F6" w:rsidR="005522B9" w:rsidRDefault="005F46D3" w:rsidP="005522B9">
      <w:pPr>
        <w:rPr>
          <w:lang w:val="en-US"/>
        </w:rPr>
      </w:pPr>
      <w:r>
        <w:rPr>
          <w:lang w:val="en-US"/>
        </w:rPr>
        <w:t>Traffic isolation is useful to avoid mixing of the data and signaling traffic flows. This helps to have a better performance of the network by prioritizing each traffic flow according to its importance. This traffic isolation should be done at the VLAN, the approach to take is as follows:</w:t>
      </w:r>
    </w:p>
    <w:p w14:paraId="34A2F2A2" w14:textId="77777777" w:rsidR="005F46D3" w:rsidRDefault="005F46D3" w:rsidP="005F46D3">
      <w:pPr>
        <w:pStyle w:val="ListParagraph"/>
        <w:numPr>
          <w:ilvl w:val="0"/>
          <w:numId w:val="9"/>
        </w:numPr>
        <w:spacing w:line="256" w:lineRule="auto"/>
        <w:rPr>
          <w:lang w:val="en-US"/>
        </w:rPr>
      </w:pPr>
      <w:r>
        <w:rPr>
          <w:lang w:val="en-US"/>
        </w:rPr>
        <w:t>VLAN 10 for O&amp;M</w:t>
      </w:r>
    </w:p>
    <w:p w14:paraId="6A430AFD" w14:textId="77777777" w:rsidR="005F46D3" w:rsidRDefault="005F46D3" w:rsidP="005F46D3">
      <w:pPr>
        <w:pStyle w:val="ListParagraph"/>
        <w:numPr>
          <w:ilvl w:val="0"/>
          <w:numId w:val="9"/>
        </w:numPr>
        <w:spacing w:line="256" w:lineRule="auto"/>
        <w:rPr>
          <w:lang w:val="en-US"/>
        </w:rPr>
      </w:pPr>
      <w:r>
        <w:rPr>
          <w:lang w:val="en-US"/>
        </w:rPr>
        <w:t>VLAN 20 for Synchronization</w:t>
      </w:r>
    </w:p>
    <w:p w14:paraId="29097975" w14:textId="77777777" w:rsidR="005F46D3" w:rsidRDefault="005F46D3" w:rsidP="005F46D3">
      <w:pPr>
        <w:pStyle w:val="ListParagraph"/>
        <w:numPr>
          <w:ilvl w:val="0"/>
          <w:numId w:val="9"/>
        </w:numPr>
        <w:spacing w:line="256" w:lineRule="auto"/>
        <w:rPr>
          <w:lang w:val="en-US"/>
        </w:rPr>
      </w:pPr>
      <w:r>
        <w:rPr>
          <w:lang w:val="en-US"/>
        </w:rPr>
        <w:t>VLAN 30 for Signaling traffic</w:t>
      </w:r>
    </w:p>
    <w:p w14:paraId="6B854668" w14:textId="77777777" w:rsidR="005F46D3" w:rsidRDefault="005F46D3" w:rsidP="005F46D3">
      <w:pPr>
        <w:pStyle w:val="ListParagraph"/>
        <w:numPr>
          <w:ilvl w:val="0"/>
          <w:numId w:val="9"/>
        </w:numPr>
        <w:spacing w:line="256" w:lineRule="auto"/>
        <w:rPr>
          <w:lang w:val="en-US"/>
        </w:rPr>
      </w:pPr>
      <w:r>
        <w:rPr>
          <w:lang w:val="en-US"/>
        </w:rPr>
        <w:t>VLAN 40 for Data traffic</w:t>
      </w:r>
    </w:p>
    <w:p w14:paraId="2AE5A017" w14:textId="004A74A3" w:rsidR="003E45ED" w:rsidRPr="005F46D3" w:rsidRDefault="005F46D3" w:rsidP="005F46D3">
      <w:pPr>
        <w:pStyle w:val="ListParagraph"/>
        <w:numPr>
          <w:ilvl w:val="0"/>
          <w:numId w:val="9"/>
        </w:numPr>
        <w:spacing w:line="256" w:lineRule="auto"/>
        <w:rPr>
          <w:lang w:val="en-US"/>
        </w:rPr>
      </w:pPr>
      <w:r>
        <w:rPr>
          <w:lang w:val="en-US"/>
        </w:rPr>
        <w:lastRenderedPageBreak/>
        <w:t>VLAN 50 for Voice traffic</w:t>
      </w:r>
    </w:p>
    <w:p w14:paraId="463B67A0" w14:textId="077A6C4F" w:rsidR="003E45ED" w:rsidRPr="00AA1CFD" w:rsidRDefault="005F46D3" w:rsidP="005522B9">
      <w:pPr>
        <w:rPr>
          <w:lang w:val="en-US"/>
        </w:rPr>
      </w:pPr>
      <w:r w:rsidRPr="005F46D3">
        <w:rPr>
          <w:lang w:val="en-US"/>
        </w:rPr>
        <w:t>These VLANs will be configured in the switch and the aggregation router.</w:t>
      </w:r>
    </w:p>
    <w:p w14:paraId="700333B9" w14:textId="77777777" w:rsidR="0060064B" w:rsidRPr="00AA1CFD" w:rsidRDefault="004801B5" w:rsidP="0060064B">
      <w:pPr>
        <w:pStyle w:val="Heading3"/>
        <w:jc w:val="both"/>
      </w:pPr>
      <w:bookmarkStart w:id="37" w:name="_Toc58253227"/>
      <w:r w:rsidRPr="00AA1CFD">
        <w:t>Routing Protocols</w:t>
      </w:r>
      <w:bookmarkEnd w:id="37"/>
    </w:p>
    <w:p w14:paraId="45E42ECD" w14:textId="77777777" w:rsidR="00B609BC" w:rsidRDefault="00B609BC" w:rsidP="00B609BC">
      <w:pPr>
        <w:rPr>
          <w:lang w:val="en-US"/>
        </w:rPr>
      </w:pPr>
      <w:r>
        <w:rPr>
          <w:lang w:val="en-US"/>
        </w:rPr>
        <w:t>For this reference network, the following table displays the routing protocols that are recommend to be used:</w:t>
      </w:r>
    </w:p>
    <w:tbl>
      <w:tblPr>
        <w:tblW w:w="580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1594"/>
        <w:gridCol w:w="4211"/>
      </w:tblGrid>
      <w:tr w:rsidR="00B609BC" w14:paraId="0171E601" w14:textId="77777777" w:rsidTr="00B609BC">
        <w:trPr>
          <w:jc w:val="center"/>
        </w:trPr>
        <w:tc>
          <w:tcPr>
            <w:tcW w:w="1595" w:type="dxa"/>
            <w:tcBorders>
              <w:top w:val="single" w:sz="4" w:space="0" w:color="000000"/>
              <w:left w:val="single" w:sz="4" w:space="0" w:color="000000"/>
              <w:bottom w:val="single" w:sz="4" w:space="0" w:color="000000"/>
              <w:right w:val="single" w:sz="4" w:space="0" w:color="000000"/>
            </w:tcBorders>
            <w:shd w:val="clear" w:color="auto" w:fill="1F4E79"/>
            <w:hideMark/>
          </w:tcPr>
          <w:p w14:paraId="5DE44C35" w14:textId="77777777" w:rsidR="00B609BC" w:rsidRDefault="00B609BC">
            <w:pPr>
              <w:jc w:val="center"/>
              <w:rPr>
                <w:color w:val="FFFFFF"/>
                <w:lang w:val="en-US"/>
              </w:rPr>
            </w:pPr>
            <w:r>
              <w:rPr>
                <w:color w:val="FFFFFF"/>
                <w:lang w:val="en-US"/>
              </w:rPr>
              <w:t>Routing protocols</w:t>
            </w:r>
          </w:p>
        </w:tc>
        <w:tc>
          <w:tcPr>
            <w:tcW w:w="4212" w:type="dxa"/>
            <w:tcBorders>
              <w:top w:val="single" w:sz="4" w:space="0" w:color="000000"/>
              <w:left w:val="single" w:sz="4" w:space="0" w:color="000000"/>
              <w:bottom w:val="single" w:sz="4" w:space="0" w:color="000000"/>
              <w:right w:val="single" w:sz="4" w:space="0" w:color="000000"/>
            </w:tcBorders>
            <w:shd w:val="clear" w:color="auto" w:fill="1F4E79"/>
            <w:hideMark/>
          </w:tcPr>
          <w:p w14:paraId="1A4C7003" w14:textId="77777777" w:rsidR="00B609BC" w:rsidRDefault="00B609BC">
            <w:pPr>
              <w:jc w:val="center"/>
              <w:rPr>
                <w:color w:val="FFFFFF"/>
                <w:lang w:val="en-US"/>
              </w:rPr>
            </w:pPr>
            <w:r>
              <w:rPr>
                <w:color w:val="FFFFFF"/>
                <w:lang w:val="en-US"/>
              </w:rPr>
              <w:t>Usage</w:t>
            </w:r>
          </w:p>
        </w:tc>
      </w:tr>
      <w:tr w:rsidR="00B609BC" w14:paraId="19F349B5" w14:textId="77777777" w:rsidTr="00B609BC">
        <w:trPr>
          <w:jc w:val="center"/>
        </w:trPr>
        <w:tc>
          <w:tcPr>
            <w:tcW w:w="1595" w:type="dxa"/>
            <w:tcBorders>
              <w:top w:val="single" w:sz="4" w:space="0" w:color="000000"/>
              <w:left w:val="single" w:sz="4" w:space="0" w:color="000000"/>
              <w:bottom w:val="single" w:sz="4" w:space="0" w:color="000000"/>
              <w:right w:val="single" w:sz="4" w:space="0" w:color="000000"/>
            </w:tcBorders>
            <w:vAlign w:val="center"/>
            <w:hideMark/>
          </w:tcPr>
          <w:p w14:paraId="09916FB6" w14:textId="77777777" w:rsidR="00B609BC" w:rsidRDefault="00B609BC">
            <w:pPr>
              <w:jc w:val="center"/>
              <w:rPr>
                <w:vertAlign w:val="superscript"/>
                <w:lang w:val="en-US"/>
              </w:rPr>
            </w:pPr>
            <w:r>
              <w:rPr>
                <w:lang w:val="en-US"/>
              </w:rPr>
              <w:t>OSPF</w:t>
            </w:r>
          </w:p>
        </w:tc>
        <w:tc>
          <w:tcPr>
            <w:tcW w:w="4212" w:type="dxa"/>
            <w:tcBorders>
              <w:top w:val="single" w:sz="4" w:space="0" w:color="000000"/>
              <w:left w:val="single" w:sz="4" w:space="0" w:color="000000"/>
              <w:bottom w:val="single" w:sz="4" w:space="0" w:color="000000"/>
              <w:right w:val="single" w:sz="4" w:space="0" w:color="000000"/>
            </w:tcBorders>
            <w:vAlign w:val="center"/>
            <w:hideMark/>
          </w:tcPr>
          <w:p w14:paraId="2B774733" w14:textId="77777777" w:rsidR="00B609BC" w:rsidRDefault="00B609BC">
            <w:pPr>
              <w:rPr>
                <w:lang w:val="en-US"/>
              </w:rPr>
            </w:pPr>
            <w:r>
              <w:rPr>
                <w:lang w:val="en-US"/>
              </w:rPr>
              <w:t>Routing protocol for communication with entities inside the network.</w:t>
            </w:r>
          </w:p>
        </w:tc>
      </w:tr>
      <w:tr w:rsidR="00B609BC" w14:paraId="1890835A" w14:textId="77777777" w:rsidTr="00B609BC">
        <w:trPr>
          <w:jc w:val="center"/>
        </w:trPr>
        <w:tc>
          <w:tcPr>
            <w:tcW w:w="1595" w:type="dxa"/>
            <w:tcBorders>
              <w:top w:val="single" w:sz="4" w:space="0" w:color="000000"/>
              <w:left w:val="single" w:sz="4" w:space="0" w:color="000000"/>
              <w:bottom w:val="single" w:sz="4" w:space="0" w:color="000000"/>
              <w:right w:val="single" w:sz="4" w:space="0" w:color="000000"/>
            </w:tcBorders>
            <w:vAlign w:val="center"/>
            <w:hideMark/>
          </w:tcPr>
          <w:p w14:paraId="255F5C3E" w14:textId="77777777" w:rsidR="00B609BC" w:rsidRDefault="00B609BC">
            <w:pPr>
              <w:jc w:val="center"/>
              <w:rPr>
                <w:lang w:val="en-US"/>
              </w:rPr>
            </w:pPr>
            <w:r>
              <w:rPr>
                <w:lang w:val="en-US"/>
              </w:rPr>
              <w:t>BGP</w:t>
            </w:r>
          </w:p>
        </w:tc>
        <w:tc>
          <w:tcPr>
            <w:tcW w:w="4212" w:type="dxa"/>
            <w:tcBorders>
              <w:top w:val="single" w:sz="4" w:space="0" w:color="000000"/>
              <w:left w:val="single" w:sz="4" w:space="0" w:color="000000"/>
              <w:bottom w:val="single" w:sz="4" w:space="0" w:color="000000"/>
              <w:right w:val="single" w:sz="4" w:space="0" w:color="000000"/>
            </w:tcBorders>
            <w:vAlign w:val="center"/>
            <w:hideMark/>
          </w:tcPr>
          <w:p w14:paraId="56626A2F" w14:textId="77777777" w:rsidR="00B609BC" w:rsidRDefault="00B609BC">
            <w:pPr>
              <w:rPr>
                <w:lang w:val="en-US"/>
              </w:rPr>
            </w:pPr>
            <w:r>
              <w:rPr>
                <w:lang w:val="en-US"/>
              </w:rPr>
              <w:t>Routing protocol for communication with entities outside the network.</w:t>
            </w:r>
          </w:p>
        </w:tc>
      </w:tr>
    </w:tbl>
    <w:p w14:paraId="7B0BCFA2" w14:textId="77777777" w:rsidR="00B609BC" w:rsidRDefault="00B609BC" w:rsidP="00B609BC">
      <w:pPr>
        <w:rPr>
          <w:lang w:val="en-US"/>
        </w:rPr>
      </w:pPr>
    </w:p>
    <w:p w14:paraId="0F29860C" w14:textId="77777777" w:rsidR="00B609BC" w:rsidRDefault="00B609BC" w:rsidP="00B609BC">
      <w:pPr>
        <w:rPr>
          <w:lang w:val="en-US"/>
        </w:rPr>
      </w:pPr>
      <w:r>
        <w:rPr>
          <w:lang w:val="en-US"/>
        </w:rPr>
        <w:t>In general terms, the preferred protocol will be OSPF working together with BGP (if it applies). An OSPF process will run within a certain VLAN and the Area ID will be the same as the VLAN ID.</w:t>
      </w:r>
    </w:p>
    <w:p w14:paraId="47082824" w14:textId="77777777" w:rsidR="00B609BC" w:rsidRDefault="00B609BC" w:rsidP="00B609BC">
      <w:pPr>
        <w:rPr>
          <w:lang w:val="en-US"/>
        </w:rPr>
      </w:pPr>
      <w:r>
        <w:rPr>
          <w:lang w:val="en-US"/>
        </w:rPr>
        <w:t>These routing protocols are going to be configured at the aggregation router.</w:t>
      </w:r>
    </w:p>
    <w:p w14:paraId="1EF8C63F" w14:textId="78A528E1" w:rsidR="0060064B" w:rsidRDefault="0060064B" w:rsidP="0060064B">
      <w:pPr>
        <w:pStyle w:val="Heading3"/>
        <w:jc w:val="both"/>
      </w:pPr>
      <w:bookmarkStart w:id="38" w:name="_Toc58253228"/>
      <w:r w:rsidRPr="00AA1CFD">
        <w:t xml:space="preserve">IP </w:t>
      </w:r>
      <w:r w:rsidR="004801B5" w:rsidRPr="00AA1CFD">
        <w:t>Planning</w:t>
      </w:r>
      <w:bookmarkEnd w:id="38"/>
    </w:p>
    <w:p w14:paraId="33885252" w14:textId="77777777" w:rsidR="00007BBF" w:rsidRDefault="00007BBF" w:rsidP="00007BBF">
      <w:pPr>
        <w:rPr>
          <w:lang w:val="en-US"/>
        </w:rPr>
      </w:pPr>
      <w:r>
        <w:rPr>
          <w:lang w:val="en-US"/>
        </w:rPr>
        <w:t>The IP Planning is designed to simplify the overall network IP address management. It must support several technologies and services; besides, it must allow an easy and efficient troubleshooting. The most typical IP addressing is IPv4 that is supported worldwide.</w:t>
      </w:r>
    </w:p>
    <w:p w14:paraId="0FCAE59D" w14:textId="77777777" w:rsidR="00007BBF" w:rsidRDefault="00007BBF" w:rsidP="00007BBF">
      <w:pPr>
        <w:rPr>
          <w:lang w:val="en-US"/>
        </w:rPr>
      </w:pPr>
      <w:r>
        <w:rPr>
          <w:lang w:val="en-US"/>
        </w:rPr>
        <w:t>There are three IP segments that are available for private use (i.e., inside the tribal land), each one of them has different sizes and will be selected according to the total number of users, R&amp;S equipment and services. It also must consider an extra dimensioning for future growth. Table 1 contains the three private IP segments available for use:</w:t>
      </w:r>
    </w:p>
    <w:tbl>
      <w:tblPr>
        <w:tblW w:w="708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121"/>
        <w:gridCol w:w="4959"/>
      </w:tblGrid>
      <w:tr w:rsidR="00007BBF" w14:paraId="35972233" w14:textId="77777777" w:rsidTr="00007BBF">
        <w:trPr>
          <w:jc w:val="center"/>
        </w:trPr>
        <w:tc>
          <w:tcPr>
            <w:tcW w:w="2122" w:type="dxa"/>
            <w:tcBorders>
              <w:top w:val="single" w:sz="4" w:space="0" w:color="000000"/>
              <w:left w:val="single" w:sz="4" w:space="0" w:color="000000"/>
              <w:bottom w:val="single" w:sz="4" w:space="0" w:color="000000"/>
              <w:right w:val="single" w:sz="4" w:space="0" w:color="000000"/>
            </w:tcBorders>
            <w:shd w:val="clear" w:color="auto" w:fill="1F4E79"/>
            <w:hideMark/>
          </w:tcPr>
          <w:p w14:paraId="75D778FF" w14:textId="77777777" w:rsidR="00007BBF" w:rsidRDefault="00007BBF">
            <w:pPr>
              <w:jc w:val="center"/>
              <w:rPr>
                <w:color w:val="FFFFFF"/>
                <w:lang w:val="en-US"/>
              </w:rPr>
            </w:pPr>
            <w:r>
              <w:rPr>
                <w:color w:val="FFFFFF"/>
                <w:lang w:val="en-US"/>
              </w:rPr>
              <w:t>IP private network</w:t>
            </w:r>
          </w:p>
        </w:tc>
        <w:tc>
          <w:tcPr>
            <w:tcW w:w="4961" w:type="dxa"/>
            <w:tcBorders>
              <w:top w:val="single" w:sz="4" w:space="0" w:color="000000"/>
              <w:left w:val="single" w:sz="4" w:space="0" w:color="000000"/>
              <w:bottom w:val="single" w:sz="4" w:space="0" w:color="000000"/>
              <w:right w:val="single" w:sz="4" w:space="0" w:color="000000"/>
            </w:tcBorders>
            <w:shd w:val="clear" w:color="auto" w:fill="1F4E79"/>
            <w:hideMark/>
          </w:tcPr>
          <w:p w14:paraId="6649BAFB" w14:textId="77777777" w:rsidR="00007BBF" w:rsidRDefault="00007BBF">
            <w:pPr>
              <w:jc w:val="center"/>
              <w:rPr>
                <w:color w:val="FFFFFF"/>
                <w:lang w:val="en-US"/>
              </w:rPr>
            </w:pPr>
            <w:r>
              <w:rPr>
                <w:color w:val="FFFFFF"/>
                <w:lang w:val="en-US"/>
              </w:rPr>
              <w:t>Recommended use</w:t>
            </w:r>
          </w:p>
        </w:tc>
      </w:tr>
      <w:tr w:rsidR="00007BBF" w14:paraId="6D485CD9" w14:textId="77777777" w:rsidTr="00007BBF">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0207D167" w14:textId="77777777" w:rsidR="00007BBF" w:rsidRDefault="00007BBF">
            <w:pPr>
              <w:jc w:val="center"/>
              <w:rPr>
                <w:vertAlign w:val="superscript"/>
                <w:lang w:val="en-US"/>
              </w:rPr>
            </w:pPr>
            <w:r>
              <w:rPr>
                <w:lang w:val="en-US"/>
              </w:rPr>
              <w:t>10.0.0.0 /8</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00F90BDA" w14:textId="77777777" w:rsidR="00007BBF" w:rsidRDefault="00007BBF">
            <w:pPr>
              <w:rPr>
                <w:lang w:val="en-US"/>
              </w:rPr>
            </w:pPr>
            <w:r>
              <w:rPr>
                <w:lang w:val="en-US"/>
              </w:rPr>
              <w:t>Large sized networks. It considers hundreds of thousands of users, several services and hundreds of R&amp;S equipment.</w:t>
            </w:r>
          </w:p>
        </w:tc>
      </w:tr>
      <w:tr w:rsidR="00007BBF" w14:paraId="58191D3A" w14:textId="77777777" w:rsidTr="00007BBF">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0C1ED994" w14:textId="77777777" w:rsidR="00007BBF" w:rsidRDefault="00007BBF">
            <w:pPr>
              <w:jc w:val="center"/>
              <w:rPr>
                <w:lang w:val="en-US"/>
              </w:rPr>
            </w:pPr>
            <w:r>
              <w:rPr>
                <w:lang w:val="en-US"/>
              </w:rPr>
              <w:t>172.16.0.0 /12</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168DC707" w14:textId="77777777" w:rsidR="00007BBF" w:rsidRDefault="00007BBF">
            <w:pPr>
              <w:rPr>
                <w:lang w:val="en-US"/>
              </w:rPr>
            </w:pPr>
            <w:r>
              <w:rPr>
                <w:lang w:val="en-US"/>
              </w:rPr>
              <w:t>Medium sized networks. It considers several tens of thousands of users, several services and tens of R&amp;S equipment.</w:t>
            </w:r>
          </w:p>
        </w:tc>
      </w:tr>
      <w:tr w:rsidR="00007BBF" w14:paraId="11D57BF9" w14:textId="77777777" w:rsidTr="00007BBF">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56831110" w14:textId="77777777" w:rsidR="00007BBF" w:rsidRDefault="00007BBF">
            <w:pPr>
              <w:jc w:val="center"/>
              <w:rPr>
                <w:lang w:val="en-US"/>
              </w:rPr>
            </w:pPr>
            <w:r>
              <w:rPr>
                <w:lang w:val="en-US"/>
              </w:rPr>
              <w:t>192.168.0.0 /16</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7D32683A" w14:textId="77777777" w:rsidR="00007BBF" w:rsidRDefault="00007BBF">
            <w:pPr>
              <w:rPr>
                <w:lang w:val="en-US"/>
              </w:rPr>
            </w:pPr>
            <w:r>
              <w:rPr>
                <w:lang w:val="en-US"/>
              </w:rPr>
              <w:t>Small sized networks or residential use. It considers several thousands of users and tens of R&amp;S equipment.</w:t>
            </w:r>
          </w:p>
        </w:tc>
      </w:tr>
    </w:tbl>
    <w:p w14:paraId="4601BF85" w14:textId="77777777" w:rsidR="00007BBF" w:rsidRDefault="00007BBF" w:rsidP="00007BBF">
      <w:pPr>
        <w:jc w:val="center"/>
        <w:rPr>
          <w:i/>
          <w:color w:val="2E74B5" w:themeColor="accent1" w:themeShade="BF"/>
          <w:lang w:val="en-US"/>
        </w:rPr>
      </w:pPr>
      <w:r>
        <w:rPr>
          <w:i/>
          <w:color w:val="2E74B5" w:themeColor="accent1" w:themeShade="BF"/>
          <w:lang w:val="en-US"/>
        </w:rPr>
        <w:t>Table 1. Private IP networks for common use.</w:t>
      </w:r>
    </w:p>
    <w:p w14:paraId="4C1D36C5" w14:textId="77777777" w:rsidR="00007BBF" w:rsidRDefault="00007BBF" w:rsidP="00007BBF">
      <w:pPr>
        <w:rPr>
          <w:lang w:val="en-US"/>
        </w:rPr>
      </w:pPr>
      <w:r>
        <w:rPr>
          <w:lang w:val="en-US"/>
        </w:rPr>
        <w:lastRenderedPageBreak/>
        <w:t>It is recommended to use the of 10.0.0.0 / 8 scheme since it provides enough space for future growth. However, the design step would have the final decision.</w:t>
      </w:r>
    </w:p>
    <w:p w14:paraId="71DF815E" w14:textId="494F17CC" w:rsidR="0060064B" w:rsidRDefault="0060064B" w:rsidP="005522B9">
      <w:pPr>
        <w:rPr>
          <w:lang w:val="en-US"/>
        </w:rPr>
      </w:pPr>
      <w:bookmarkStart w:id="39" w:name="IP_IPPlan"/>
      <w:bookmarkEnd w:id="39"/>
    </w:p>
    <w:tbl>
      <w:tblPr>
        <w:tblW w:w="708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121"/>
        <w:gridCol w:w="4959"/>
      </w:tblGrid>
      <w:tr w:rsidR="0028131E" w14:paraId="6DD3118F"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shd w:val="clear" w:color="auto" w:fill="1F4E79"/>
            <w:hideMark/>
          </w:tcPr>
          <w:p w14:paraId="2B9B39D3" w14:textId="77777777" w:rsidR="0028131E" w:rsidRDefault="0028131E">
            <w:pPr>
              <w:jc w:val="center"/>
              <w:rPr>
                <w:color w:val="FFFFFF"/>
                <w:lang w:val="en-US"/>
              </w:rPr>
            </w:pPr>
            <w:r>
              <w:rPr>
                <w:color w:val="FFFFFF"/>
                <w:lang w:val="en-US"/>
              </w:rPr>
              <w:t>IP segment</w:t>
            </w:r>
          </w:p>
        </w:tc>
        <w:tc>
          <w:tcPr>
            <w:tcW w:w="4961" w:type="dxa"/>
            <w:tcBorders>
              <w:top w:val="single" w:sz="4" w:space="0" w:color="000000"/>
              <w:left w:val="single" w:sz="4" w:space="0" w:color="000000"/>
              <w:bottom w:val="single" w:sz="4" w:space="0" w:color="000000"/>
              <w:right w:val="single" w:sz="4" w:space="0" w:color="000000"/>
            </w:tcBorders>
            <w:shd w:val="clear" w:color="auto" w:fill="1F4E79"/>
            <w:hideMark/>
          </w:tcPr>
          <w:p w14:paraId="7D0617FC" w14:textId="77777777" w:rsidR="0028131E" w:rsidRDefault="0028131E">
            <w:pPr>
              <w:jc w:val="center"/>
              <w:rPr>
                <w:color w:val="FFFFFF"/>
                <w:lang w:val="en-US"/>
              </w:rPr>
            </w:pPr>
            <w:r>
              <w:rPr>
                <w:color w:val="FFFFFF"/>
                <w:lang w:val="en-US"/>
              </w:rPr>
              <w:t>Type of equipment</w:t>
            </w:r>
          </w:p>
        </w:tc>
      </w:tr>
      <w:tr w:rsidR="0028131E" w14:paraId="6D64FB6C"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55559442" w14:textId="77777777" w:rsidR="0028131E" w:rsidRPr="004F1D34" w:rsidRDefault="0028131E">
            <w:pPr>
              <w:jc w:val="center"/>
              <w:rPr>
                <w:vertAlign w:val="superscript"/>
                <w:lang w:val="en-US"/>
              </w:rPr>
            </w:pPr>
            <w:r w:rsidRPr="004F1D34">
              <w:rPr>
                <w:lang w:val="en-US"/>
              </w:rPr>
              <w:t>10.0.0.0 /16</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4F2584D0" w14:textId="77777777" w:rsidR="0028131E" w:rsidRPr="004F1D34" w:rsidRDefault="0028131E">
            <w:pPr>
              <w:rPr>
                <w:lang w:val="en-US"/>
              </w:rPr>
            </w:pPr>
            <w:r w:rsidRPr="004F1D34">
              <w:rPr>
                <w:lang w:val="en-US"/>
              </w:rPr>
              <w:t>RAN equipment</w:t>
            </w:r>
          </w:p>
        </w:tc>
      </w:tr>
      <w:tr w:rsidR="0028131E" w14:paraId="18F2E7F6"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560E5299" w14:textId="77777777" w:rsidR="0028131E" w:rsidRPr="004F1D34" w:rsidRDefault="0028131E">
            <w:pPr>
              <w:jc w:val="center"/>
              <w:rPr>
                <w:lang w:val="en-US"/>
              </w:rPr>
            </w:pPr>
            <w:r w:rsidRPr="004F1D34">
              <w:rPr>
                <w:lang w:val="en-US"/>
              </w:rPr>
              <w:t>10.0.1.0 /16</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7E8394DD" w14:textId="77777777" w:rsidR="0028131E" w:rsidRPr="004F1D34" w:rsidRDefault="0028131E">
            <w:pPr>
              <w:rPr>
                <w:lang w:val="en-US"/>
              </w:rPr>
            </w:pPr>
            <w:r w:rsidRPr="004F1D34">
              <w:rPr>
                <w:lang w:val="en-US"/>
              </w:rPr>
              <w:t>Tx Equipment</w:t>
            </w:r>
          </w:p>
        </w:tc>
      </w:tr>
      <w:tr w:rsidR="0028131E" w14:paraId="0DA72ED9"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39B97DA4" w14:textId="77777777" w:rsidR="0028131E" w:rsidRPr="004F1D34" w:rsidRDefault="0028131E">
            <w:pPr>
              <w:jc w:val="center"/>
              <w:rPr>
                <w:lang w:val="en-US"/>
              </w:rPr>
            </w:pPr>
            <w:r w:rsidRPr="004F1D34">
              <w:rPr>
                <w:lang w:val="en-US"/>
              </w:rPr>
              <w:t>10.0.2.0 /16</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1C15DC0A" w14:textId="476967AB" w:rsidR="0028131E" w:rsidRPr="004F1D34" w:rsidRDefault="0028131E">
            <w:pPr>
              <w:rPr>
                <w:lang w:val="en-US"/>
              </w:rPr>
            </w:pPr>
            <w:bookmarkStart w:id="40" w:name="IP_IPPlan_Opt"/>
            <w:bookmarkEnd w:id="40"/>
            <w:r w:rsidRPr="004F1D34">
              <w:rPr>
                <w:lang w:val="en-US"/>
              </w:rPr>
              <w:t>R&amp;S Equipment</w:t>
            </w:r>
          </w:p>
        </w:tc>
      </w:tr>
      <w:tr w:rsidR="0028131E" w14:paraId="536C81BA"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61BCEBAF" w14:textId="77777777" w:rsidR="0028131E" w:rsidRPr="004F1D34" w:rsidRDefault="0028131E">
            <w:pPr>
              <w:jc w:val="center"/>
              <w:rPr>
                <w:lang w:val="en-US"/>
              </w:rPr>
            </w:pPr>
            <w:r w:rsidRPr="004F1D34">
              <w:rPr>
                <w:lang w:val="en-US"/>
              </w:rPr>
              <w:t>10.0.3.0 /16</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27AA82E6" w14:textId="77777777" w:rsidR="0028131E" w:rsidRPr="004F1D34" w:rsidRDefault="0028131E">
            <w:pPr>
              <w:rPr>
                <w:lang w:val="en-US"/>
              </w:rPr>
            </w:pPr>
            <w:r w:rsidRPr="004F1D34">
              <w:rPr>
                <w:lang w:val="en-US"/>
              </w:rPr>
              <w:t>User Equipment (CPE + Home Router)</w:t>
            </w:r>
          </w:p>
        </w:tc>
      </w:tr>
      <w:tr w:rsidR="0028131E" w14:paraId="3AFD726B" w14:textId="77777777" w:rsidTr="0028131E">
        <w:trPr>
          <w:jc w:val="center"/>
        </w:trPr>
        <w:tc>
          <w:tcPr>
            <w:tcW w:w="2122" w:type="dxa"/>
            <w:tcBorders>
              <w:top w:val="single" w:sz="4" w:space="0" w:color="000000"/>
              <w:left w:val="single" w:sz="4" w:space="0" w:color="000000"/>
              <w:bottom w:val="single" w:sz="4" w:space="0" w:color="000000"/>
              <w:right w:val="single" w:sz="4" w:space="0" w:color="000000"/>
            </w:tcBorders>
            <w:vAlign w:val="center"/>
            <w:hideMark/>
          </w:tcPr>
          <w:p w14:paraId="04B9A40D" w14:textId="77777777" w:rsidR="0028131E" w:rsidRDefault="0028131E">
            <w:pPr>
              <w:jc w:val="center"/>
              <w:rPr>
                <w:lang w:val="en-US"/>
              </w:rPr>
            </w:pPr>
            <w:r>
              <w:rPr>
                <w:lang w:val="en-US"/>
              </w:rPr>
              <w:t>192.168.X.0 /24</w:t>
            </w:r>
          </w:p>
        </w:tc>
        <w:tc>
          <w:tcPr>
            <w:tcW w:w="4961" w:type="dxa"/>
            <w:tcBorders>
              <w:top w:val="single" w:sz="4" w:space="0" w:color="000000"/>
              <w:left w:val="single" w:sz="4" w:space="0" w:color="000000"/>
              <w:bottom w:val="single" w:sz="4" w:space="0" w:color="000000"/>
              <w:right w:val="single" w:sz="4" w:space="0" w:color="000000"/>
            </w:tcBorders>
            <w:vAlign w:val="center"/>
            <w:hideMark/>
          </w:tcPr>
          <w:p w14:paraId="60D73447" w14:textId="77777777" w:rsidR="0028131E" w:rsidRDefault="0028131E">
            <w:pPr>
              <w:rPr>
                <w:lang w:val="en-US"/>
              </w:rPr>
            </w:pPr>
            <w:r>
              <w:rPr>
                <w:lang w:val="en-US"/>
              </w:rPr>
              <w:t>For inside the housing units, the X can take a value between 1 and 250 randomly.</w:t>
            </w:r>
          </w:p>
        </w:tc>
      </w:tr>
    </w:tbl>
    <w:p w14:paraId="281B388E" w14:textId="77777777" w:rsidR="0028131E" w:rsidRDefault="0028131E" w:rsidP="0028131E">
      <w:pPr>
        <w:jc w:val="center"/>
        <w:rPr>
          <w:i/>
          <w:color w:val="2E74B5" w:themeColor="accent1" w:themeShade="BF"/>
          <w:lang w:val="en-US"/>
        </w:rPr>
      </w:pPr>
      <w:r>
        <w:rPr>
          <w:i/>
          <w:color w:val="2E74B5" w:themeColor="accent1" w:themeShade="BF"/>
          <w:lang w:val="en-US"/>
        </w:rPr>
        <w:t>Table 2. Recommended IP assignation and segmentation.</w:t>
      </w:r>
    </w:p>
    <w:p w14:paraId="37557694" w14:textId="77777777" w:rsidR="0028131E" w:rsidRDefault="0028131E" w:rsidP="0028131E">
      <w:pPr>
        <w:rPr>
          <w:lang w:val="en-US"/>
        </w:rPr>
      </w:pPr>
      <w:r>
        <w:rPr>
          <w:lang w:val="en-US"/>
        </w:rPr>
        <w:t>The CPE/home router will obtain its IP address from the core network while end-users will get their IPs from the access point itself.</w:t>
      </w:r>
    </w:p>
    <w:p w14:paraId="64B2E12F" w14:textId="77777777" w:rsidR="0028131E" w:rsidRDefault="0028131E" w:rsidP="0028131E">
      <w:pPr>
        <w:rPr>
          <w:lang w:val="en-US"/>
        </w:rPr>
      </w:pPr>
      <w:r>
        <w:rPr>
          <w:lang w:val="en-US"/>
        </w:rPr>
        <w:t>There will be a further segmentation (e.g., management, synchronization, services) which will be discussed in the design phase.</w:t>
      </w:r>
    </w:p>
    <w:p w14:paraId="18B8100D" w14:textId="77777777" w:rsidR="00112338" w:rsidRPr="00AA1CFD" w:rsidRDefault="00112338" w:rsidP="00112338">
      <w:pPr>
        <w:pStyle w:val="Heading2"/>
      </w:pPr>
      <w:bookmarkStart w:id="41" w:name="_Toc58253229"/>
      <w:r w:rsidRPr="00AA1CFD">
        <w:t>Engineering Guidelines</w:t>
      </w:r>
      <w:bookmarkEnd w:id="41"/>
    </w:p>
    <w:p w14:paraId="40B2C297" w14:textId="77777777" w:rsidR="007362A3" w:rsidRDefault="007362A3" w:rsidP="007362A3">
      <w:pPr>
        <w:rPr>
          <w:lang w:val="en-US"/>
        </w:rPr>
      </w:pPr>
      <w:r>
        <w:rPr>
          <w:lang w:val="en-US"/>
        </w:rPr>
        <w:t>This section presents a set of design guidelines and equipment specifications that cover the network’s minimum requirements to operate as desired based on the recommended network architecture.</w:t>
      </w:r>
    </w:p>
    <w:p w14:paraId="24DFDEBE" w14:textId="77777777" w:rsidR="007362A3" w:rsidRDefault="007362A3" w:rsidP="007362A3">
      <w:pPr>
        <w:rPr>
          <w:lang w:val="en-US"/>
        </w:rPr>
      </w:pPr>
      <w:r>
        <w:rPr>
          <w:lang w:val="en-US"/>
        </w:rPr>
        <w:t xml:space="preserve">Equipment requirements will be considered for vendor evaluation during the </w:t>
      </w:r>
      <w:proofErr w:type="spellStart"/>
      <w:r>
        <w:rPr>
          <w:lang w:val="en-US"/>
        </w:rPr>
        <w:t>RFx</w:t>
      </w:r>
      <w:proofErr w:type="spellEnd"/>
      <w:r>
        <w:rPr>
          <w:lang w:val="en-US"/>
        </w:rPr>
        <w:t xml:space="preserve"> process.</w:t>
      </w:r>
    </w:p>
    <w:p w14:paraId="2F7F0934" w14:textId="77777777" w:rsidR="0054642F" w:rsidRDefault="0054642F" w:rsidP="0054642F">
      <w:pPr>
        <w:pStyle w:val="Heading3"/>
      </w:pPr>
      <w:bookmarkStart w:id="42" w:name="_Toc58253230"/>
      <w:bookmarkStart w:id="43" w:name="_Toc57975539"/>
      <w:r>
        <w:t>RAN Specifications</w:t>
      </w:r>
      <w:bookmarkEnd w:id="42"/>
    </w:p>
    <w:p w14:paraId="3790EEE7" w14:textId="77777777" w:rsidR="0054642F" w:rsidRDefault="0054642F" w:rsidP="0054642F">
      <w:pPr>
        <w:rPr>
          <w:lang w:val="en-US"/>
        </w:rPr>
      </w:pPr>
      <w:r>
        <w:rPr>
          <w:lang w:val="en-US"/>
        </w:rPr>
        <w:t>Base stations for the RAN must comply with the requirements below:</w:t>
      </w:r>
    </w:p>
    <w:p w14:paraId="4E29D3AE" w14:textId="77777777" w:rsidR="0054642F" w:rsidRDefault="0054642F" w:rsidP="0054642F">
      <w:pPr>
        <w:pStyle w:val="Heading5"/>
        <w:rPr>
          <w:lang w:val="en-US"/>
        </w:rPr>
      </w:pPr>
    </w:p>
    <w:tbl>
      <w:tblPr>
        <w:tblStyle w:val="TableGrid"/>
        <w:tblW w:w="5000" w:type="pct"/>
        <w:tblInd w:w="0" w:type="dxa"/>
        <w:tblLook w:val="04A0" w:firstRow="1" w:lastRow="0" w:firstColumn="1" w:lastColumn="0" w:noHBand="0" w:noVBand="1"/>
      </w:tblPr>
      <w:tblGrid>
        <w:gridCol w:w="8828"/>
      </w:tblGrid>
      <w:tr w:rsidR="0054642F" w14:paraId="6F4E823E" w14:textId="77777777" w:rsidTr="0054642F">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35AAAA28" w14:textId="77777777" w:rsidR="0054642F" w:rsidRDefault="0054642F">
            <w:pPr>
              <w:jc w:val="center"/>
              <w:rPr>
                <w:b/>
                <w:bCs/>
                <w:i/>
                <w:iCs/>
                <w:color w:val="FFFFFF" w:themeColor="background1"/>
                <w:lang w:val="en-US"/>
              </w:rPr>
            </w:pPr>
            <w:r>
              <w:rPr>
                <w:b/>
                <w:bCs/>
                <w:i/>
                <w:iCs/>
                <w:color w:val="FFFFFF" w:themeColor="background1"/>
                <w:lang w:val="en-US"/>
              </w:rPr>
              <w:t>Requirement</w:t>
            </w:r>
          </w:p>
        </w:tc>
      </w:tr>
      <w:tr w:rsidR="0054642F" w14:paraId="15D3B3AC"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tcPr>
          <w:p w14:paraId="31E769D4" w14:textId="409E259A" w:rsidR="0054642F" w:rsidRDefault="0054642F">
            <w:pPr>
              <w:rPr>
                <w:lang w:val="en-US"/>
              </w:rPr>
            </w:pPr>
            <w:bookmarkStart w:id="44" w:name="Eng_RAN1"/>
            <w:bookmarkEnd w:id="44"/>
          </w:p>
        </w:tc>
      </w:tr>
      <w:tr w:rsidR="0054642F" w14:paraId="2CADAA71"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hideMark/>
          </w:tcPr>
          <w:p w14:paraId="75A09629" w14:textId="77777777" w:rsidR="0054642F" w:rsidRDefault="0054642F">
            <w:pPr>
              <w:rPr>
                <w:lang w:val="en-US"/>
              </w:rPr>
            </w:pPr>
            <w:r>
              <w:rPr>
                <w:lang w:val="en-US"/>
              </w:rPr>
              <w:t>Compliant with IP65 certification</w:t>
            </w:r>
          </w:p>
        </w:tc>
      </w:tr>
      <w:tr w:rsidR="0054642F" w14:paraId="7F3179A8"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hideMark/>
          </w:tcPr>
          <w:p w14:paraId="1D707B28" w14:textId="23C75D15" w:rsidR="0054642F" w:rsidRDefault="0054642F">
            <w:pPr>
              <w:rPr>
                <w:lang w:val="en-US"/>
              </w:rPr>
            </w:pPr>
            <w:bookmarkStart w:id="45" w:name="Eng_RAN2"/>
            <w:bookmarkEnd w:id="45"/>
          </w:p>
        </w:tc>
      </w:tr>
      <w:tr w:rsidR="0054642F" w14:paraId="4B34478C"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hideMark/>
          </w:tcPr>
          <w:p w14:paraId="281510DA" w14:textId="77777777" w:rsidR="0054642F" w:rsidRDefault="0054642F">
            <w:pPr>
              <w:rPr>
                <w:lang w:val="en-US"/>
              </w:rPr>
            </w:pPr>
            <w:r>
              <w:rPr>
                <w:lang w:val="en-US"/>
              </w:rPr>
              <w:t>Compliant with FCC certification for operation in the US.</w:t>
            </w:r>
          </w:p>
        </w:tc>
      </w:tr>
      <w:tr w:rsidR="0054642F" w14:paraId="68CCEBA0"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hideMark/>
          </w:tcPr>
          <w:p w14:paraId="61648847" w14:textId="77777777" w:rsidR="0054642F" w:rsidRDefault="0054642F">
            <w:pPr>
              <w:rPr>
                <w:lang w:val="en-US"/>
              </w:rPr>
            </w:pPr>
            <w:r>
              <w:rPr>
                <w:lang w:val="en-US"/>
              </w:rPr>
              <w:t>Base station must support at least a 20 MHz bandwidth carrier.</w:t>
            </w:r>
          </w:p>
        </w:tc>
      </w:tr>
      <w:tr w:rsidR="0054642F" w14:paraId="581C8A52" w14:textId="77777777" w:rsidTr="00065BDF">
        <w:trPr>
          <w:trHeight w:val="269"/>
        </w:trPr>
        <w:tc>
          <w:tcPr>
            <w:tcW w:w="5000" w:type="pct"/>
            <w:tcBorders>
              <w:top w:val="single" w:sz="4" w:space="0" w:color="auto"/>
              <w:left w:val="single" w:sz="4" w:space="0" w:color="auto"/>
              <w:bottom w:val="single" w:sz="4" w:space="0" w:color="auto"/>
              <w:right w:val="single" w:sz="4" w:space="0" w:color="auto"/>
            </w:tcBorders>
            <w:hideMark/>
          </w:tcPr>
          <w:p w14:paraId="18783F2E" w14:textId="77777777" w:rsidR="0054642F" w:rsidRDefault="0054642F">
            <w:pPr>
              <w:rPr>
                <w:lang w:val="en-US"/>
              </w:rPr>
            </w:pPr>
            <w:r>
              <w:rPr>
                <w:lang w:val="en-US"/>
              </w:rPr>
              <w:t>Base station must support at least 32 simultaneous connected users.</w:t>
            </w:r>
          </w:p>
        </w:tc>
      </w:tr>
      <w:tr w:rsidR="0054642F" w14:paraId="67834379" w14:textId="77777777" w:rsidTr="00CE487F">
        <w:trPr>
          <w:trHeight w:val="269"/>
        </w:trPr>
        <w:tc>
          <w:tcPr>
            <w:tcW w:w="5000" w:type="pct"/>
            <w:tcBorders>
              <w:top w:val="single" w:sz="4" w:space="0" w:color="auto"/>
              <w:left w:val="single" w:sz="4" w:space="0" w:color="auto"/>
              <w:bottom w:val="single" w:sz="4" w:space="0" w:color="auto"/>
              <w:right w:val="single" w:sz="4" w:space="0" w:color="auto"/>
            </w:tcBorders>
          </w:tcPr>
          <w:p w14:paraId="59F357FC" w14:textId="6A4B4995" w:rsidR="0054642F" w:rsidRDefault="0054642F">
            <w:pPr>
              <w:rPr>
                <w:lang w:val="en-US"/>
              </w:rPr>
            </w:pPr>
            <w:bookmarkStart w:id="46" w:name="Eng_RAN3"/>
            <w:bookmarkEnd w:id="46"/>
          </w:p>
        </w:tc>
      </w:tr>
      <w:tr w:rsidR="0054642F" w14:paraId="3E0F216C" w14:textId="77777777" w:rsidTr="00CE487F">
        <w:trPr>
          <w:trHeight w:val="269"/>
        </w:trPr>
        <w:tc>
          <w:tcPr>
            <w:tcW w:w="5000" w:type="pct"/>
            <w:tcBorders>
              <w:top w:val="single" w:sz="4" w:space="0" w:color="auto"/>
              <w:left w:val="single" w:sz="4" w:space="0" w:color="auto"/>
              <w:bottom w:val="single" w:sz="4" w:space="0" w:color="auto"/>
              <w:right w:val="single" w:sz="4" w:space="0" w:color="auto"/>
            </w:tcBorders>
          </w:tcPr>
          <w:p w14:paraId="31C06C7F" w14:textId="6552BCA2" w:rsidR="0054642F" w:rsidRDefault="0054642F">
            <w:pPr>
              <w:rPr>
                <w:lang w:val="en-US"/>
              </w:rPr>
            </w:pPr>
            <w:bookmarkStart w:id="47" w:name="Eng_RAN4"/>
            <w:bookmarkEnd w:id="47"/>
          </w:p>
        </w:tc>
      </w:tr>
    </w:tbl>
    <w:p w14:paraId="3BDBBC5A" w14:textId="77777777" w:rsidR="00E77E68" w:rsidRDefault="00E77E68" w:rsidP="00E77E68">
      <w:pPr>
        <w:pStyle w:val="Heading3"/>
        <w:numPr>
          <w:ilvl w:val="2"/>
          <w:numId w:val="13"/>
        </w:numPr>
      </w:pPr>
      <w:bookmarkStart w:id="48" w:name="_Toc58253231"/>
      <w:r>
        <w:t>CPE Specifications</w:t>
      </w:r>
      <w:bookmarkEnd w:id="43"/>
      <w:bookmarkEnd w:id="48"/>
    </w:p>
    <w:p w14:paraId="77D5A142" w14:textId="77777777" w:rsidR="00E77E68" w:rsidRDefault="00E77E68" w:rsidP="00E77E68">
      <w:pPr>
        <w:rPr>
          <w:lang w:val="en-US"/>
        </w:rPr>
      </w:pPr>
      <w:r>
        <w:rPr>
          <w:lang w:val="en-US"/>
        </w:rPr>
        <w:t>CPEs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441A4760"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599855A4"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555B3C2A" w14:textId="77777777" w:rsidTr="00375FF1">
        <w:tc>
          <w:tcPr>
            <w:tcW w:w="5000" w:type="pct"/>
            <w:tcBorders>
              <w:top w:val="single" w:sz="4" w:space="0" w:color="auto"/>
              <w:left w:val="single" w:sz="4" w:space="0" w:color="auto"/>
              <w:bottom w:val="single" w:sz="4" w:space="0" w:color="auto"/>
              <w:right w:val="single" w:sz="4" w:space="0" w:color="auto"/>
            </w:tcBorders>
          </w:tcPr>
          <w:p w14:paraId="3F30FCB3" w14:textId="656CB5DB" w:rsidR="00E77E68" w:rsidRDefault="00E77E68">
            <w:pPr>
              <w:rPr>
                <w:lang w:val="en-US"/>
              </w:rPr>
            </w:pPr>
            <w:bookmarkStart w:id="49" w:name="Eng_CPE_Band"/>
            <w:bookmarkEnd w:id="49"/>
          </w:p>
        </w:tc>
      </w:tr>
      <w:tr w:rsidR="00E77E68" w14:paraId="0214122E"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1D7A90DC" w14:textId="77777777" w:rsidR="00E77E68" w:rsidRDefault="00E77E68">
            <w:pPr>
              <w:rPr>
                <w:lang w:val="en-US"/>
              </w:rPr>
            </w:pPr>
            <w:r>
              <w:rPr>
                <w:lang w:val="en-US"/>
              </w:rPr>
              <w:lastRenderedPageBreak/>
              <w:t>Power supply input shall be on the following range: 100-240V AC</w:t>
            </w:r>
          </w:p>
        </w:tc>
      </w:tr>
      <w:tr w:rsidR="003B42EB" w14:paraId="0B9B4D2F" w14:textId="77777777" w:rsidTr="00E77E68">
        <w:tc>
          <w:tcPr>
            <w:tcW w:w="5000" w:type="pct"/>
            <w:tcBorders>
              <w:top w:val="single" w:sz="4" w:space="0" w:color="auto"/>
              <w:left w:val="single" w:sz="4" w:space="0" w:color="auto"/>
              <w:bottom w:val="single" w:sz="4" w:space="0" w:color="auto"/>
              <w:right w:val="single" w:sz="4" w:space="0" w:color="auto"/>
            </w:tcBorders>
          </w:tcPr>
          <w:p w14:paraId="3F21B7F7" w14:textId="4F1516D8" w:rsidR="003B42EB" w:rsidRDefault="003B42EB">
            <w:pPr>
              <w:rPr>
                <w:lang w:val="en-US"/>
              </w:rPr>
            </w:pPr>
            <w:r>
              <w:rPr>
                <w:lang w:val="en-US"/>
              </w:rPr>
              <w:t>CPE shall support at least one Ethernet</w:t>
            </w:r>
            <w:r>
              <w:rPr>
                <w:rFonts w:ascii="Calibri" w:eastAsia="Calibri" w:hAnsi="Calibri" w:cs="Calibri"/>
                <w:lang w:val="en-US"/>
              </w:rPr>
              <w:t xml:space="preserve"> 10/100/1000 port &amp; PoE</w:t>
            </w:r>
          </w:p>
        </w:tc>
      </w:tr>
      <w:tr w:rsidR="003B42EB" w14:paraId="238EE5C0" w14:textId="77777777" w:rsidTr="00E77E68">
        <w:tc>
          <w:tcPr>
            <w:tcW w:w="5000" w:type="pct"/>
            <w:tcBorders>
              <w:top w:val="single" w:sz="4" w:space="0" w:color="auto"/>
              <w:left w:val="single" w:sz="4" w:space="0" w:color="auto"/>
              <w:bottom w:val="single" w:sz="4" w:space="0" w:color="auto"/>
              <w:right w:val="single" w:sz="4" w:space="0" w:color="auto"/>
            </w:tcBorders>
          </w:tcPr>
          <w:p w14:paraId="45ECABFD" w14:textId="45729491" w:rsidR="003B42EB" w:rsidRDefault="003B42EB" w:rsidP="003B42EB">
            <w:pPr>
              <w:rPr>
                <w:lang w:val="en-US"/>
              </w:rPr>
            </w:pPr>
            <w:r>
              <w:rPr>
                <w:lang w:val="en-US"/>
              </w:rPr>
              <w:t>CPE shall integrate a DHCP functionality.</w:t>
            </w:r>
          </w:p>
        </w:tc>
      </w:tr>
      <w:tr w:rsidR="003B42EB" w14:paraId="4601332C" w14:textId="77777777" w:rsidTr="00E77E68">
        <w:tc>
          <w:tcPr>
            <w:tcW w:w="5000" w:type="pct"/>
            <w:tcBorders>
              <w:top w:val="single" w:sz="4" w:space="0" w:color="auto"/>
              <w:left w:val="single" w:sz="4" w:space="0" w:color="auto"/>
              <w:bottom w:val="single" w:sz="4" w:space="0" w:color="auto"/>
              <w:right w:val="single" w:sz="4" w:space="0" w:color="auto"/>
            </w:tcBorders>
          </w:tcPr>
          <w:p w14:paraId="65A35503" w14:textId="57BA6B3F" w:rsidR="003B42EB" w:rsidRDefault="003B42EB" w:rsidP="003B42EB">
            <w:pPr>
              <w:rPr>
                <w:lang w:val="en-US"/>
              </w:rPr>
            </w:pPr>
            <w:r>
              <w:rPr>
                <w:lang w:val="en-US"/>
              </w:rPr>
              <w:t>CPE shall support at least two VLANs operation.</w:t>
            </w:r>
          </w:p>
        </w:tc>
      </w:tr>
      <w:tr w:rsidR="003B42EB" w14:paraId="114A3177" w14:textId="77777777" w:rsidTr="00E77E68">
        <w:tc>
          <w:tcPr>
            <w:tcW w:w="5000" w:type="pct"/>
            <w:tcBorders>
              <w:top w:val="single" w:sz="4" w:space="0" w:color="auto"/>
              <w:left w:val="single" w:sz="4" w:space="0" w:color="auto"/>
              <w:bottom w:val="single" w:sz="4" w:space="0" w:color="auto"/>
              <w:right w:val="single" w:sz="4" w:space="0" w:color="auto"/>
            </w:tcBorders>
          </w:tcPr>
          <w:p w14:paraId="66ACE140" w14:textId="25B1314C" w:rsidR="003B42EB" w:rsidRDefault="003B42EB" w:rsidP="003B42EB">
            <w:pPr>
              <w:rPr>
                <w:lang w:val="en-US"/>
              </w:rPr>
            </w:pPr>
            <w:r>
              <w:rPr>
                <w:lang w:val="en-US"/>
              </w:rPr>
              <w:t>CPE shall support at least 20 simultaneous connected users.</w:t>
            </w:r>
          </w:p>
        </w:tc>
      </w:tr>
      <w:tr w:rsidR="003B42EB" w14:paraId="32B47795" w14:textId="77777777" w:rsidTr="00E77E68">
        <w:tc>
          <w:tcPr>
            <w:tcW w:w="5000" w:type="pct"/>
            <w:tcBorders>
              <w:top w:val="single" w:sz="4" w:space="0" w:color="auto"/>
              <w:left w:val="single" w:sz="4" w:space="0" w:color="auto"/>
              <w:bottom w:val="single" w:sz="4" w:space="0" w:color="auto"/>
              <w:right w:val="single" w:sz="4" w:space="0" w:color="auto"/>
            </w:tcBorders>
          </w:tcPr>
          <w:p w14:paraId="04F128BC" w14:textId="19BCE92F" w:rsidR="003B42EB" w:rsidRDefault="003B42EB" w:rsidP="003B42EB">
            <w:pPr>
              <w:rPr>
                <w:lang w:val="en-US"/>
              </w:rPr>
            </w:pPr>
            <w:r>
              <w:rPr>
                <w:lang w:val="en-US"/>
              </w:rPr>
              <w:t>CPE shall support at least 500 Mbps aggregated throughput</w:t>
            </w:r>
          </w:p>
        </w:tc>
      </w:tr>
      <w:tr w:rsidR="00EE5569" w14:paraId="79814FCD" w14:textId="77777777" w:rsidTr="00E77E68">
        <w:tc>
          <w:tcPr>
            <w:tcW w:w="5000" w:type="pct"/>
            <w:tcBorders>
              <w:top w:val="single" w:sz="4" w:space="0" w:color="auto"/>
              <w:left w:val="single" w:sz="4" w:space="0" w:color="auto"/>
              <w:bottom w:val="single" w:sz="4" w:space="0" w:color="auto"/>
              <w:right w:val="single" w:sz="4" w:space="0" w:color="auto"/>
            </w:tcBorders>
          </w:tcPr>
          <w:p w14:paraId="558C1152" w14:textId="77777777" w:rsidR="00EE5569" w:rsidRDefault="00EE5569" w:rsidP="003B42EB">
            <w:pPr>
              <w:rPr>
                <w:lang w:val="en-US"/>
              </w:rPr>
            </w:pPr>
            <w:bookmarkStart w:id="50" w:name="Eng_CPE1"/>
            <w:bookmarkEnd w:id="50"/>
          </w:p>
        </w:tc>
      </w:tr>
      <w:tr w:rsidR="00EE5569" w14:paraId="19200476" w14:textId="77777777" w:rsidTr="00E77E68">
        <w:tc>
          <w:tcPr>
            <w:tcW w:w="5000" w:type="pct"/>
            <w:tcBorders>
              <w:top w:val="single" w:sz="4" w:space="0" w:color="auto"/>
              <w:left w:val="single" w:sz="4" w:space="0" w:color="auto"/>
              <w:bottom w:val="single" w:sz="4" w:space="0" w:color="auto"/>
              <w:right w:val="single" w:sz="4" w:space="0" w:color="auto"/>
            </w:tcBorders>
          </w:tcPr>
          <w:p w14:paraId="44FC2B90" w14:textId="77777777" w:rsidR="00EE5569" w:rsidRDefault="00EE5569" w:rsidP="003B42EB">
            <w:pPr>
              <w:rPr>
                <w:lang w:val="en-US"/>
              </w:rPr>
            </w:pPr>
            <w:bookmarkStart w:id="51" w:name="Eng_CPE2"/>
            <w:bookmarkEnd w:id="51"/>
          </w:p>
        </w:tc>
      </w:tr>
      <w:tr w:rsidR="00446511" w14:paraId="66D644C0" w14:textId="77777777" w:rsidTr="00E77E68">
        <w:tc>
          <w:tcPr>
            <w:tcW w:w="5000" w:type="pct"/>
            <w:tcBorders>
              <w:top w:val="single" w:sz="4" w:space="0" w:color="auto"/>
              <w:left w:val="single" w:sz="4" w:space="0" w:color="auto"/>
              <w:bottom w:val="single" w:sz="4" w:space="0" w:color="auto"/>
              <w:right w:val="single" w:sz="4" w:space="0" w:color="auto"/>
            </w:tcBorders>
          </w:tcPr>
          <w:p w14:paraId="2F8A4719" w14:textId="77777777" w:rsidR="00446511" w:rsidRDefault="00446511" w:rsidP="003B42EB">
            <w:pPr>
              <w:rPr>
                <w:lang w:val="en-US"/>
              </w:rPr>
            </w:pPr>
            <w:bookmarkStart w:id="52" w:name="Eng_CPE3"/>
            <w:bookmarkEnd w:id="52"/>
          </w:p>
        </w:tc>
      </w:tr>
      <w:tr w:rsidR="002139EC" w14:paraId="274A05DA" w14:textId="77777777" w:rsidTr="00E77E68">
        <w:tc>
          <w:tcPr>
            <w:tcW w:w="5000" w:type="pct"/>
            <w:tcBorders>
              <w:top w:val="single" w:sz="4" w:space="0" w:color="auto"/>
              <w:left w:val="single" w:sz="4" w:space="0" w:color="auto"/>
              <w:bottom w:val="single" w:sz="4" w:space="0" w:color="auto"/>
              <w:right w:val="single" w:sz="4" w:space="0" w:color="auto"/>
            </w:tcBorders>
          </w:tcPr>
          <w:p w14:paraId="70E1F391" w14:textId="77777777" w:rsidR="002139EC" w:rsidRDefault="002139EC" w:rsidP="003B42EB">
            <w:pPr>
              <w:rPr>
                <w:lang w:val="en-US"/>
              </w:rPr>
            </w:pPr>
            <w:bookmarkStart w:id="53" w:name="Eng_CPE4"/>
            <w:bookmarkEnd w:id="53"/>
          </w:p>
        </w:tc>
      </w:tr>
    </w:tbl>
    <w:p w14:paraId="79FE7339" w14:textId="77777777" w:rsidR="00E77E68" w:rsidRDefault="00E77E68" w:rsidP="00E77E68">
      <w:pPr>
        <w:rPr>
          <w:lang w:val="en-US"/>
        </w:rPr>
      </w:pPr>
    </w:p>
    <w:p w14:paraId="31974CD1" w14:textId="77777777" w:rsidR="00E77E68" w:rsidRDefault="00E77E68" w:rsidP="00E77E68">
      <w:pPr>
        <w:pStyle w:val="Heading3"/>
      </w:pPr>
      <w:bookmarkStart w:id="54" w:name="_Toc57975540"/>
      <w:bookmarkStart w:id="55" w:name="_Toc58253232"/>
      <w:r>
        <w:t>Transport Specifications</w:t>
      </w:r>
      <w:bookmarkEnd w:id="54"/>
      <w:bookmarkEnd w:id="55"/>
    </w:p>
    <w:p w14:paraId="146AB230" w14:textId="77777777" w:rsidR="00E77E68" w:rsidRDefault="00E77E68" w:rsidP="00E77E68">
      <w:pPr>
        <w:pStyle w:val="Heading4"/>
        <w:rPr>
          <w:lang w:val="en-US"/>
        </w:rPr>
      </w:pPr>
      <w:r>
        <w:rPr>
          <w:lang w:val="en-US"/>
        </w:rPr>
        <w:t>MW</w:t>
      </w:r>
    </w:p>
    <w:p w14:paraId="5C42A11F" w14:textId="77777777" w:rsidR="00E77E68" w:rsidRDefault="00E77E68" w:rsidP="00E77E68">
      <w:pPr>
        <w:rPr>
          <w:lang w:val="en-US"/>
        </w:rPr>
      </w:pPr>
      <w:r>
        <w:rPr>
          <w:lang w:val="en-US"/>
        </w:rPr>
        <w:t>Microwave equipment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49060808"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032BF942"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4717A768"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076EF773" w14:textId="77777777" w:rsidR="00E77E68" w:rsidRDefault="00E77E68">
            <w:pPr>
              <w:rPr>
                <w:lang w:val="en-US"/>
              </w:rPr>
            </w:pPr>
            <w:r>
              <w:rPr>
                <w:lang w:val="en-US"/>
              </w:rPr>
              <w:t>Microwave equipment shall support at least 40 MHz channel size.</w:t>
            </w:r>
          </w:p>
        </w:tc>
      </w:tr>
      <w:tr w:rsidR="00E77E68" w14:paraId="0D267F11"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717E1632" w14:textId="77777777" w:rsidR="00E77E68" w:rsidRDefault="00E77E68">
            <w:pPr>
              <w:rPr>
                <w:lang w:val="en-US"/>
              </w:rPr>
            </w:pPr>
            <w:r>
              <w:rPr>
                <w:lang w:val="en-US"/>
              </w:rPr>
              <w:t>Microwave equipment shall support at least 500 Mbps throughput per channel.</w:t>
            </w:r>
          </w:p>
        </w:tc>
      </w:tr>
      <w:tr w:rsidR="00E77E68" w14:paraId="34E95C9D"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18E56F3E" w14:textId="77777777" w:rsidR="00E77E68" w:rsidRDefault="00E77E68">
            <w:pPr>
              <w:rPr>
                <w:lang w:val="en-US"/>
              </w:rPr>
            </w:pPr>
            <w:r>
              <w:rPr>
                <w:lang w:val="en-US"/>
              </w:rPr>
              <w:t>Microwave equipment shall comply with electromagnetic compatibility certifications.</w:t>
            </w:r>
          </w:p>
        </w:tc>
      </w:tr>
      <w:tr w:rsidR="00E77E68" w14:paraId="557442ED"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7792CAA0" w14:textId="77777777" w:rsidR="00E77E68" w:rsidRDefault="00E77E68">
            <w:pPr>
              <w:rPr>
                <w:lang w:val="en-US"/>
              </w:rPr>
            </w:pPr>
            <w:r>
              <w:rPr>
                <w:lang w:val="en-US"/>
              </w:rPr>
              <w:t>Microwave equipment shall support at least 64 QAM</w:t>
            </w:r>
          </w:p>
        </w:tc>
      </w:tr>
    </w:tbl>
    <w:p w14:paraId="68386007" w14:textId="77777777" w:rsidR="00E77E68" w:rsidRDefault="00E77E68" w:rsidP="00E77E68">
      <w:pPr>
        <w:rPr>
          <w:lang w:val="en-US"/>
        </w:rPr>
      </w:pPr>
    </w:p>
    <w:p w14:paraId="55C8D5E4" w14:textId="77777777" w:rsidR="00E77E68" w:rsidRDefault="00E77E68" w:rsidP="00E77E68">
      <w:pPr>
        <w:pStyle w:val="Heading4"/>
        <w:rPr>
          <w:lang w:val="en-US"/>
        </w:rPr>
      </w:pPr>
      <w:r>
        <w:rPr>
          <w:lang w:val="en-US"/>
        </w:rPr>
        <w:t>VSAT</w:t>
      </w:r>
    </w:p>
    <w:p w14:paraId="14C27482" w14:textId="77777777" w:rsidR="00E77E68" w:rsidRDefault="00E77E68" w:rsidP="00E77E68">
      <w:pPr>
        <w:rPr>
          <w:lang w:val="en-US"/>
        </w:rPr>
      </w:pPr>
      <w:r>
        <w:rPr>
          <w:lang w:val="en-US"/>
        </w:rPr>
        <w:t>VSATs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2390857D"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02FC4931"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7D37C65D"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7A5DD816" w14:textId="77777777" w:rsidR="00E77E68" w:rsidRDefault="00E77E68">
            <w:pPr>
              <w:rPr>
                <w:lang w:val="en-US"/>
              </w:rPr>
            </w:pPr>
            <w:r>
              <w:rPr>
                <w:lang w:val="en-US"/>
              </w:rPr>
              <w:t>Satellite equipment shall equipment shall operate on Ka or Ku bands.</w:t>
            </w:r>
          </w:p>
        </w:tc>
      </w:tr>
      <w:tr w:rsidR="00E77E68" w14:paraId="2BBE810A"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5FC1E015" w14:textId="77777777" w:rsidR="00E77E68" w:rsidRDefault="00E77E68">
            <w:pPr>
              <w:rPr>
                <w:lang w:val="en-US"/>
              </w:rPr>
            </w:pPr>
            <w:r>
              <w:rPr>
                <w:lang w:val="en-US"/>
              </w:rPr>
              <w:t>Satellite equipment shall equipment shall support at least 200 Mbps throughput.</w:t>
            </w:r>
          </w:p>
        </w:tc>
      </w:tr>
      <w:tr w:rsidR="00E77E68" w14:paraId="488A691C"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46691654" w14:textId="77777777" w:rsidR="00E77E68" w:rsidRDefault="00E77E68">
            <w:pPr>
              <w:rPr>
                <w:lang w:val="en-US"/>
              </w:rPr>
            </w:pPr>
            <w:r>
              <w:rPr>
                <w:lang w:val="en-US"/>
              </w:rPr>
              <w:t>Satellite equipment shall support multiple VLAN operation.</w:t>
            </w:r>
          </w:p>
        </w:tc>
      </w:tr>
      <w:tr w:rsidR="00E77E68" w14:paraId="73A26CF9"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00EF33CA" w14:textId="77777777" w:rsidR="00E77E68" w:rsidRDefault="00E77E68">
            <w:pPr>
              <w:rPr>
                <w:lang w:val="en-US"/>
              </w:rPr>
            </w:pPr>
            <w:r>
              <w:rPr>
                <w:lang w:val="en-US"/>
              </w:rPr>
              <w:t>Satellite equipment shall support at least 2 ethernet ports.</w:t>
            </w:r>
          </w:p>
        </w:tc>
      </w:tr>
    </w:tbl>
    <w:p w14:paraId="393B8D30" w14:textId="77777777" w:rsidR="00E77E68" w:rsidRDefault="00E77E68" w:rsidP="00E77E68">
      <w:pPr>
        <w:rPr>
          <w:lang w:val="en-US"/>
        </w:rPr>
      </w:pPr>
    </w:p>
    <w:p w14:paraId="3CA42BB3" w14:textId="77777777" w:rsidR="00E77E68" w:rsidRDefault="00E77E68" w:rsidP="00E77E68">
      <w:pPr>
        <w:pStyle w:val="Heading4"/>
        <w:rPr>
          <w:lang w:val="en-US"/>
        </w:rPr>
      </w:pPr>
      <w:r>
        <w:rPr>
          <w:lang w:val="en-US"/>
        </w:rPr>
        <w:t>Cell site router</w:t>
      </w:r>
    </w:p>
    <w:p w14:paraId="012D53E3" w14:textId="77777777" w:rsidR="00E77E68" w:rsidRDefault="00E77E68" w:rsidP="00E77E68">
      <w:pPr>
        <w:rPr>
          <w:lang w:val="en-US"/>
        </w:rPr>
      </w:pPr>
      <w:r>
        <w:rPr>
          <w:lang w:val="en-US"/>
        </w:rPr>
        <w:t>Cell site routers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3B78467B"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42F7E77C"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518761A3"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1034B819" w14:textId="77777777" w:rsidR="00E77E68" w:rsidRDefault="00E77E68">
            <w:pPr>
              <w:rPr>
                <w:lang w:val="en-US"/>
              </w:rPr>
            </w:pPr>
            <w:r>
              <w:rPr>
                <w:lang w:val="en-US"/>
              </w:rPr>
              <w:t>Equipment shall implement SFP / SFP+ connectors</w:t>
            </w:r>
          </w:p>
        </w:tc>
      </w:tr>
      <w:tr w:rsidR="00E77E68" w14:paraId="53821079"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51B979CA" w14:textId="77777777" w:rsidR="00E77E68" w:rsidRDefault="00E77E68">
            <w:pPr>
              <w:rPr>
                <w:lang w:val="en-US"/>
              </w:rPr>
            </w:pPr>
            <w:r>
              <w:rPr>
                <w:lang w:val="en-US"/>
              </w:rPr>
              <w:t>Equipment at least three Ethernet</w:t>
            </w:r>
            <w:r>
              <w:rPr>
                <w:rFonts w:ascii="Calibri" w:eastAsia="Calibri" w:hAnsi="Calibri" w:cs="Calibri"/>
                <w:lang w:val="en-US"/>
              </w:rPr>
              <w:t xml:space="preserve"> 10/100/1000 port &amp; PoE</w:t>
            </w:r>
          </w:p>
        </w:tc>
      </w:tr>
    </w:tbl>
    <w:p w14:paraId="3FBEE6D8" w14:textId="77777777" w:rsidR="00E77E68" w:rsidRDefault="00E77E68" w:rsidP="00E77E68">
      <w:pPr>
        <w:rPr>
          <w:lang w:val="en-US"/>
        </w:rPr>
      </w:pPr>
    </w:p>
    <w:p w14:paraId="19AAD419" w14:textId="77777777" w:rsidR="00E77E68" w:rsidRDefault="00E77E68" w:rsidP="00E77E68">
      <w:pPr>
        <w:pStyle w:val="Heading3"/>
      </w:pPr>
      <w:bookmarkStart w:id="56" w:name="_Toc57975541"/>
      <w:bookmarkStart w:id="57" w:name="_Toc58253233"/>
      <w:r>
        <w:t>Core Specifications</w:t>
      </w:r>
      <w:bookmarkEnd w:id="56"/>
      <w:bookmarkEnd w:id="57"/>
    </w:p>
    <w:p w14:paraId="49977E93" w14:textId="10635597" w:rsidR="00E77E68" w:rsidRDefault="00E77E68" w:rsidP="00E77E68">
      <w:pPr>
        <w:pStyle w:val="Heading4"/>
        <w:rPr>
          <w:lang w:val="en-US"/>
        </w:rPr>
      </w:pPr>
      <w:bookmarkStart w:id="58" w:name="Eng_Core_Title"/>
      <w:bookmarkStart w:id="59" w:name="_GoBack"/>
      <w:bookmarkEnd w:id="58"/>
      <w:bookmarkEnd w:id="59"/>
    </w:p>
    <w:p w14:paraId="579567FA" w14:textId="77777777" w:rsidR="00890CC7" w:rsidRDefault="00890CC7" w:rsidP="00E77E68">
      <w:pPr>
        <w:rPr>
          <w:lang w:val="en-US"/>
        </w:rPr>
      </w:pPr>
      <w:bookmarkStart w:id="60" w:name="Eng_Core_Intro"/>
      <w:bookmarkEnd w:id="60"/>
    </w:p>
    <w:tbl>
      <w:tblPr>
        <w:tblStyle w:val="TableGrid"/>
        <w:tblW w:w="5000" w:type="pct"/>
        <w:tblInd w:w="0" w:type="dxa"/>
        <w:tblLook w:val="04A0" w:firstRow="1" w:lastRow="0" w:firstColumn="1" w:lastColumn="0" w:noHBand="0" w:noVBand="1"/>
      </w:tblPr>
      <w:tblGrid>
        <w:gridCol w:w="8828"/>
      </w:tblGrid>
      <w:tr w:rsidR="00E77E68" w14:paraId="109F2FA3"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6B32A2DF" w14:textId="77777777" w:rsidR="00E77E68" w:rsidRDefault="00E77E68">
            <w:pPr>
              <w:jc w:val="center"/>
              <w:rPr>
                <w:b/>
                <w:bCs/>
                <w:i/>
                <w:iCs/>
                <w:color w:val="FFFFFF" w:themeColor="background1"/>
                <w:lang w:val="en-US"/>
              </w:rPr>
            </w:pPr>
            <w:bookmarkStart w:id="61" w:name="_Hlk56126496"/>
            <w:r>
              <w:rPr>
                <w:b/>
                <w:bCs/>
                <w:i/>
                <w:iCs/>
                <w:color w:val="FFFFFF" w:themeColor="background1"/>
                <w:lang w:val="en-US"/>
              </w:rPr>
              <w:t>Requirement</w:t>
            </w:r>
          </w:p>
        </w:tc>
      </w:tr>
      <w:tr w:rsidR="00E77E68" w14:paraId="20D03F6B" w14:textId="77777777" w:rsidTr="009C449C">
        <w:tc>
          <w:tcPr>
            <w:tcW w:w="5000" w:type="pct"/>
            <w:tcBorders>
              <w:top w:val="single" w:sz="4" w:space="0" w:color="auto"/>
              <w:left w:val="single" w:sz="4" w:space="0" w:color="auto"/>
              <w:bottom w:val="single" w:sz="4" w:space="0" w:color="auto"/>
              <w:right w:val="single" w:sz="4" w:space="0" w:color="auto"/>
            </w:tcBorders>
          </w:tcPr>
          <w:p w14:paraId="45F345F9" w14:textId="553B3CBE" w:rsidR="00E77E68" w:rsidRDefault="00E77E68">
            <w:pPr>
              <w:rPr>
                <w:lang w:val="en-US"/>
              </w:rPr>
            </w:pPr>
            <w:bookmarkStart w:id="62" w:name="Eng_Core1"/>
            <w:bookmarkEnd w:id="62"/>
          </w:p>
        </w:tc>
      </w:tr>
      <w:tr w:rsidR="00E77E68" w14:paraId="3FEEF788" w14:textId="77777777" w:rsidTr="009C449C">
        <w:tc>
          <w:tcPr>
            <w:tcW w:w="5000" w:type="pct"/>
            <w:tcBorders>
              <w:top w:val="single" w:sz="4" w:space="0" w:color="auto"/>
              <w:left w:val="single" w:sz="4" w:space="0" w:color="auto"/>
              <w:bottom w:val="single" w:sz="4" w:space="0" w:color="auto"/>
              <w:right w:val="single" w:sz="4" w:space="0" w:color="auto"/>
            </w:tcBorders>
          </w:tcPr>
          <w:p w14:paraId="701DBD2A" w14:textId="5C96229C" w:rsidR="00E77E68" w:rsidRDefault="00E77E68">
            <w:pPr>
              <w:rPr>
                <w:lang w:val="en-US"/>
              </w:rPr>
            </w:pPr>
            <w:bookmarkStart w:id="63" w:name="Eng_Core2"/>
            <w:bookmarkEnd w:id="63"/>
          </w:p>
        </w:tc>
      </w:tr>
      <w:tr w:rsidR="00E77E68" w14:paraId="4E3E910A" w14:textId="77777777" w:rsidTr="009C449C">
        <w:tc>
          <w:tcPr>
            <w:tcW w:w="5000" w:type="pct"/>
            <w:tcBorders>
              <w:top w:val="single" w:sz="4" w:space="0" w:color="auto"/>
              <w:left w:val="single" w:sz="4" w:space="0" w:color="auto"/>
              <w:bottom w:val="single" w:sz="4" w:space="0" w:color="auto"/>
              <w:right w:val="single" w:sz="4" w:space="0" w:color="auto"/>
            </w:tcBorders>
          </w:tcPr>
          <w:p w14:paraId="4D9AFF3C" w14:textId="5E47280E" w:rsidR="00E77E68" w:rsidRDefault="00E77E68">
            <w:pPr>
              <w:rPr>
                <w:lang w:val="en-US"/>
              </w:rPr>
            </w:pPr>
            <w:bookmarkStart w:id="64" w:name="Eng_Core3"/>
            <w:bookmarkEnd w:id="64"/>
          </w:p>
        </w:tc>
      </w:tr>
      <w:bookmarkEnd w:id="61"/>
    </w:tbl>
    <w:p w14:paraId="514F0A38" w14:textId="77777777" w:rsidR="00E77E68" w:rsidRDefault="00E77E68" w:rsidP="00E77E68">
      <w:pPr>
        <w:rPr>
          <w:lang w:val="en-US"/>
        </w:rPr>
      </w:pPr>
    </w:p>
    <w:p w14:paraId="6047DB29" w14:textId="77777777" w:rsidR="00E77E68" w:rsidRDefault="00E77E68" w:rsidP="00E77E68">
      <w:pPr>
        <w:pStyle w:val="Heading4"/>
        <w:rPr>
          <w:lang w:val="en-US"/>
        </w:rPr>
      </w:pPr>
      <w:r>
        <w:rPr>
          <w:lang w:val="en-US"/>
        </w:rPr>
        <w:t>Routing &amp; Switching</w:t>
      </w:r>
    </w:p>
    <w:p w14:paraId="3FAFA569" w14:textId="77777777" w:rsidR="00E77E68" w:rsidRDefault="00E77E68" w:rsidP="00E77E68">
      <w:pPr>
        <w:rPr>
          <w:lang w:val="en-US"/>
        </w:rPr>
      </w:pPr>
      <w:r>
        <w:rPr>
          <w:lang w:val="en-US"/>
        </w:rPr>
        <w:t>Aggregation router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7C7D56EE"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50698E1A"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24B781C9"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6F7CE058" w14:textId="77777777" w:rsidR="00E77E68" w:rsidRDefault="00E77E68">
            <w:pPr>
              <w:rPr>
                <w:lang w:val="en-US"/>
              </w:rPr>
            </w:pPr>
            <w:r>
              <w:rPr>
                <w:lang w:val="en-US"/>
              </w:rPr>
              <w:t>Aggregation router shall support the following routing protocols: OSPF, RIP, Static and BGP</w:t>
            </w:r>
          </w:p>
        </w:tc>
      </w:tr>
      <w:tr w:rsidR="00E77E68" w14:paraId="676CB048"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2EFAD290" w14:textId="77777777" w:rsidR="00E77E68" w:rsidRDefault="00E77E68">
            <w:pPr>
              <w:rPr>
                <w:lang w:val="en-US"/>
              </w:rPr>
            </w:pPr>
            <w:r>
              <w:rPr>
                <w:lang w:val="en-US"/>
              </w:rPr>
              <w:t>Aggregation router shall support integrated DHCP</w:t>
            </w:r>
          </w:p>
        </w:tc>
      </w:tr>
      <w:tr w:rsidR="00E77E68" w14:paraId="3B5D7FFA"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4FB3AF6B" w14:textId="77777777" w:rsidR="00E77E68" w:rsidRDefault="00E77E68">
            <w:pPr>
              <w:rPr>
                <w:lang w:val="en-US"/>
              </w:rPr>
            </w:pPr>
            <w:r>
              <w:rPr>
                <w:lang w:val="en-US"/>
              </w:rPr>
              <w:t>Aggregation router shall support integrated NAT</w:t>
            </w:r>
          </w:p>
        </w:tc>
      </w:tr>
      <w:tr w:rsidR="00E77E68" w14:paraId="569601CB"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0D036713" w14:textId="77777777" w:rsidR="00E77E68" w:rsidRDefault="00E77E68">
            <w:pPr>
              <w:rPr>
                <w:lang w:val="en-US"/>
              </w:rPr>
            </w:pPr>
            <w:r>
              <w:rPr>
                <w:lang w:val="en-US"/>
              </w:rPr>
              <w:t>Aggregation router shall support the following security mechanisms: IPSec, Port Blocking and (D)DoS, Man-in-the-Middle and/or Code Injection Defense Mechanisms</w:t>
            </w:r>
          </w:p>
        </w:tc>
      </w:tr>
      <w:tr w:rsidR="00E77E68" w14:paraId="5FD0E3D6"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53CFA3EF" w14:textId="77777777" w:rsidR="00E77E68" w:rsidRDefault="00E77E68">
            <w:pPr>
              <w:rPr>
                <w:lang w:val="en-US"/>
              </w:rPr>
            </w:pPr>
            <w:r>
              <w:rPr>
                <w:lang w:val="en-US"/>
              </w:rPr>
              <w:t>Equipment shall implement SFP / SFP+ connectors</w:t>
            </w:r>
          </w:p>
        </w:tc>
      </w:tr>
    </w:tbl>
    <w:p w14:paraId="6BC164AD" w14:textId="77777777" w:rsidR="00E77E68" w:rsidRDefault="00E77E68" w:rsidP="00E77E68">
      <w:pPr>
        <w:rPr>
          <w:lang w:val="en-US"/>
        </w:rPr>
      </w:pPr>
    </w:p>
    <w:p w14:paraId="75403C2D" w14:textId="77777777" w:rsidR="00E77E68" w:rsidRDefault="00E77E68" w:rsidP="00E77E68">
      <w:pPr>
        <w:pStyle w:val="Heading3"/>
        <w:jc w:val="both"/>
      </w:pPr>
      <w:bookmarkStart w:id="65" w:name="_Toc57975542"/>
      <w:bookmarkStart w:id="66" w:name="_Toc58253234"/>
      <w:r>
        <w:t>Systems Specifications</w:t>
      </w:r>
      <w:bookmarkEnd w:id="65"/>
      <w:bookmarkEnd w:id="66"/>
    </w:p>
    <w:p w14:paraId="3C5189F3" w14:textId="77777777" w:rsidR="00E77E68" w:rsidRDefault="00E77E68" w:rsidP="00E77E68">
      <w:pPr>
        <w:rPr>
          <w:lang w:val="en-US"/>
        </w:rPr>
      </w:pPr>
      <w:r>
        <w:rPr>
          <w:lang w:val="en-US"/>
        </w:rPr>
        <w:t>Network systems must comply with the requirements below</w:t>
      </w:r>
    </w:p>
    <w:tbl>
      <w:tblPr>
        <w:tblStyle w:val="TableGrid"/>
        <w:tblW w:w="5000" w:type="pct"/>
        <w:tblInd w:w="0" w:type="dxa"/>
        <w:tblLook w:val="04A0" w:firstRow="1" w:lastRow="0" w:firstColumn="1" w:lastColumn="0" w:noHBand="0" w:noVBand="1"/>
      </w:tblPr>
      <w:tblGrid>
        <w:gridCol w:w="8828"/>
      </w:tblGrid>
      <w:tr w:rsidR="00E77E68" w14:paraId="1326FF54" w14:textId="77777777" w:rsidTr="00E77E68">
        <w:tc>
          <w:tcPr>
            <w:tcW w:w="5000" w:type="pct"/>
            <w:tcBorders>
              <w:top w:val="single" w:sz="4" w:space="0" w:color="auto"/>
              <w:left w:val="single" w:sz="4" w:space="0" w:color="auto"/>
              <w:bottom w:val="single" w:sz="4" w:space="0" w:color="auto"/>
              <w:right w:val="single" w:sz="4" w:space="0" w:color="auto"/>
            </w:tcBorders>
            <w:shd w:val="clear" w:color="auto" w:fill="0070C0"/>
            <w:hideMark/>
          </w:tcPr>
          <w:p w14:paraId="1F261602" w14:textId="77777777" w:rsidR="00E77E68" w:rsidRDefault="00E77E68">
            <w:pPr>
              <w:jc w:val="center"/>
              <w:rPr>
                <w:b/>
                <w:bCs/>
                <w:i/>
                <w:iCs/>
                <w:color w:val="FFFFFF" w:themeColor="background1"/>
                <w:lang w:val="en-US"/>
              </w:rPr>
            </w:pPr>
            <w:r>
              <w:rPr>
                <w:b/>
                <w:bCs/>
                <w:i/>
                <w:iCs/>
                <w:color w:val="FFFFFF" w:themeColor="background1"/>
                <w:lang w:val="en-US"/>
              </w:rPr>
              <w:t>Requirement</w:t>
            </w:r>
          </w:p>
        </w:tc>
      </w:tr>
      <w:tr w:rsidR="00E77E68" w14:paraId="4C0ABC10"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5A1E009F" w14:textId="77777777" w:rsidR="00E77E68" w:rsidRDefault="00E77E68">
            <w:pPr>
              <w:rPr>
                <w:lang w:val="en-US"/>
              </w:rPr>
            </w:pPr>
            <w:r>
              <w:rPr>
                <w:lang w:val="en-US"/>
              </w:rPr>
              <w:t>System shall integrate the following functionalities: NMS, Orchestration, Ticketing and Billing</w:t>
            </w:r>
          </w:p>
        </w:tc>
      </w:tr>
      <w:tr w:rsidR="00E77E68" w14:paraId="175D61B0" w14:textId="77777777" w:rsidTr="00E77E68">
        <w:tc>
          <w:tcPr>
            <w:tcW w:w="5000" w:type="pct"/>
            <w:tcBorders>
              <w:top w:val="single" w:sz="4" w:space="0" w:color="auto"/>
              <w:left w:val="single" w:sz="4" w:space="0" w:color="auto"/>
              <w:bottom w:val="single" w:sz="4" w:space="0" w:color="auto"/>
              <w:right w:val="single" w:sz="4" w:space="0" w:color="auto"/>
            </w:tcBorders>
            <w:hideMark/>
          </w:tcPr>
          <w:p w14:paraId="52DD85A8" w14:textId="0A6D4E07" w:rsidR="00E77E68" w:rsidRDefault="00E77E68">
            <w:pPr>
              <w:rPr>
                <w:lang w:val="en-US"/>
              </w:rPr>
            </w:pPr>
            <w:r>
              <w:rPr>
                <w:lang w:val="en-US"/>
              </w:rPr>
              <w:t xml:space="preserve">Systems shall </w:t>
            </w:r>
            <w:proofErr w:type="gramStart"/>
            <w:r>
              <w:rPr>
                <w:lang w:val="en-US"/>
              </w:rPr>
              <w:t xml:space="preserve">support </w:t>
            </w:r>
            <w:bookmarkStart w:id="67" w:name="Eng_Sys1"/>
            <w:bookmarkEnd w:id="67"/>
            <w:r w:rsidR="00FB696A">
              <w:rPr>
                <w:lang w:val="en-US"/>
              </w:rPr>
              <w:t xml:space="preserve"> o</w:t>
            </w:r>
            <w:r>
              <w:rPr>
                <w:lang w:val="en-US"/>
              </w:rPr>
              <w:t>peration</w:t>
            </w:r>
            <w:proofErr w:type="gramEnd"/>
          </w:p>
        </w:tc>
      </w:tr>
      <w:tr w:rsidR="00E77E68" w14:paraId="70675DA3" w14:textId="77777777" w:rsidTr="008B1EF8">
        <w:tc>
          <w:tcPr>
            <w:tcW w:w="5000" w:type="pct"/>
            <w:tcBorders>
              <w:top w:val="single" w:sz="4" w:space="0" w:color="auto"/>
              <w:left w:val="single" w:sz="4" w:space="0" w:color="auto"/>
              <w:bottom w:val="single" w:sz="4" w:space="0" w:color="auto"/>
              <w:right w:val="single" w:sz="4" w:space="0" w:color="auto"/>
            </w:tcBorders>
          </w:tcPr>
          <w:p w14:paraId="747966BD" w14:textId="7E7600AE" w:rsidR="00E77E68" w:rsidRDefault="00E77E68">
            <w:pPr>
              <w:rPr>
                <w:lang w:val="en-US"/>
              </w:rPr>
            </w:pPr>
            <w:bookmarkStart w:id="68" w:name="Eng_Sys2"/>
            <w:bookmarkEnd w:id="68"/>
          </w:p>
        </w:tc>
      </w:tr>
      <w:tr w:rsidR="00E77E68" w14:paraId="7991FA2B" w14:textId="77777777" w:rsidTr="008B1EF8">
        <w:tc>
          <w:tcPr>
            <w:tcW w:w="5000" w:type="pct"/>
            <w:tcBorders>
              <w:top w:val="single" w:sz="4" w:space="0" w:color="auto"/>
              <w:left w:val="single" w:sz="4" w:space="0" w:color="auto"/>
              <w:bottom w:val="single" w:sz="4" w:space="0" w:color="auto"/>
              <w:right w:val="single" w:sz="4" w:space="0" w:color="auto"/>
            </w:tcBorders>
          </w:tcPr>
          <w:p w14:paraId="48803585" w14:textId="10050554" w:rsidR="00E77E68" w:rsidRDefault="00E77E68">
            <w:pPr>
              <w:rPr>
                <w:lang w:val="en-US"/>
              </w:rPr>
            </w:pPr>
            <w:bookmarkStart w:id="69" w:name="Eng_Sys3"/>
            <w:bookmarkEnd w:id="69"/>
          </w:p>
        </w:tc>
      </w:tr>
      <w:tr w:rsidR="00E77E68" w14:paraId="10158B4D" w14:textId="77777777" w:rsidTr="008B1EF8">
        <w:tc>
          <w:tcPr>
            <w:tcW w:w="5000" w:type="pct"/>
            <w:tcBorders>
              <w:top w:val="single" w:sz="4" w:space="0" w:color="auto"/>
              <w:left w:val="single" w:sz="4" w:space="0" w:color="auto"/>
              <w:bottom w:val="single" w:sz="4" w:space="0" w:color="auto"/>
              <w:right w:val="single" w:sz="4" w:space="0" w:color="auto"/>
            </w:tcBorders>
          </w:tcPr>
          <w:p w14:paraId="70372F11" w14:textId="2BAA3392" w:rsidR="00E77E68" w:rsidRDefault="00E77E68">
            <w:pPr>
              <w:rPr>
                <w:lang w:val="en-US"/>
              </w:rPr>
            </w:pPr>
            <w:bookmarkStart w:id="70" w:name="Eng_Sys4"/>
            <w:bookmarkEnd w:id="70"/>
          </w:p>
        </w:tc>
      </w:tr>
      <w:tr w:rsidR="00E77E68" w14:paraId="4A245235" w14:textId="77777777" w:rsidTr="008B1EF8">
        <w:tc>
          <w:tcPr>
            <w:tcW w:w="5000" w:type="pct"/>
            <w:tcBorders>
              <w:top w:val="single" w:sz="4" w:space="0" w:color="auto"/>
              <w:left w:val="single" w:sz="4" w:space="0" w:color="auto"/>
              <w:bottom w:val="single" w:sz="4" w:space="0" w:color="auto"/>
              <w:right w:val="single" w:sz="4" w:space="0" w:color="auto"/>
            </w:tcBorders>
          </w:tcPr>
          <w:p w14:paraId="258DC0A5" w14:textId="3B892987" w:rsidR="00E77E68" w:rsidRDefault="00E77E68">
            <w:pPr>
              <w:rPr>
                <w:lang w:val="en-US"/>
              </w:rPr>
            </w:pPr>
            <w:bookmarkStart w:id="71" w:name="Eng_Sys5"/>
            <w:bookmarkEnd w:id="71"/>
          </w:p>
        </w:tc>
      </w:tr>
    </w:tbl>
    <w:p w14:paraId="6E72940B" w14:textId="77777777" w:rsidR="00E77E68" w:rsidRDefault="00E77E68" w:rsidP="00E77E68">
      <w:pPr>
        <w:rPr>
          <w:lang w:val="en-US"/>
        </w:rPr>
      </w:pPr>
    </w:p>
    <w:p w14:paraId="3CA64D34" w14:textId="77777777" w:rsidR="00E77E68" w:rsidRDefault="00E77E68" w:rsidP="00E77E68">
      <w:pPr>
        <w:rPr>
          <w:lang w:val="en-US"/>
        </w:rPr>
      </w:pPr>
      <w:r>
        <w:rPr>
          <w:lang w:val="en-US"/>
        </w:rPr>
        <w:br w:type="page"/>
      </w:r>
    </w:p>
    <w:p w14:paraId="79B05B92" w14:textId="77777777" w:rsidR="003C5368" w:rsidRPr="00AA1CFD" w:rsidRDefault="00112338" w:rsidP="003C5368">
      <w:pPr>
        <w:pStyle w:val="Heading2"/>
      </w:pPr>
      <w:bookmarkStart w:id="72" w:name="_Toc58253235"/>
      <w:r w:rsidRPr="00AA1CFD">
        <w:lastRenderedPageBreak/>
        <w:t>Acronyms</w:t>
      </w:r>
      <w:bookmarkEnd w:id="72"/>
    </w:p>
    <w:p w14:paraId="7DB5F2C9" w14:textId="77777777" w:rsidR="002C33B1" w:rsidRDefault="001302F7" w:rsidP="002C33B1">
      <w:pPr>
        <w:rPr>
          <w:lang w:val="en-US"/>
        </w:rPr>
      </w:pPr>
      <w:r w:rsidRPr="001302F7">
        <w:rPr>
          <w:lang w:val="en-US"/>
        </w:rPr>
        <w:t>This section is a compilation of acronyms used in this document:</w:t>
      </w:r>
    </w:p>
    <w:p w14:paraId="483007DF" w14:textId="77777777" w:rsidR="00F00FF5" w:rsidRPr="00F00FF5" w:rsidRDefault="00F00FF5" w:rsidP="00F00FF5">
      <w:pPr>
        <w:tabs>
          <w:tab w:val="left" w:pos="1276"/>
        </w:tabs>
        <w:rPr>
          <w:lang w:val="en-US"/>
        </w:rPr>
      </w:pPr>
      <w:r w:rsidRPr="00F00FF5">
        <w:rPr>
          <w:lang w:val="en-US"/>
        </w:rPr>
        <w:t>3GPP</w:t>
      </w:r>
      <w:r w:rsidRPr="00F00FF5">
        <w:rPr>
          <w:lang w:val="en-US"/>
        </w:rPr>
        <w:tab/>
        <w:t>Third Generation Partnership Project</w:t>
      </w:r>
    </w:p>
    <w:p w14:paraId="75AAE3C7" w14:textId="77777777" w:rsidR="00F00FF5" w:rsidRPr="00F00FF5" w:rsidRDefault="00F00FF5" w:rsidP="00F00FF5">
      <w:pPr>
        <w:tabs>
          <w:tab w:val="left" w:pos="1276"/>
        </w:tabs>
        <w:rPr>
          <w:lang w:val="en-US"/>
        </w:rPr>
      </w:pPr>
      <w:r w:rsidRPr="00F00FF5">
        <w:rPr>
          <w:lang w:val="en-US"/>
        </w:rPr>
        <w:t>AR</w:t>
      </w:r>
      <w:r w:rsidRPr="00F00FF5">
        <w:rPr>
          <w:lang w:val="en-US"/>
        </w:rPr>
        <w:tab/>
        <w:t>Aggregation Router</w:t>
      </w:r>
    </w:p>
    <w:p w14:paraId="37F14D78" w14:textId="77777777" w:rsidR="00F00FF5" w:rsidRPr="00F00FF5" w:rsidRDefault="00F00FF5" w:rsidP="00F00FF5">
      <w:pPr>
        <w:tabs>
          <w:tab w:val="left" w:pos="1276"/>
        </w:tabs>
        <w:rPr>
          <w:lang w:val="en-US"/>
        </w:rPr>
      </w:pPr>
      <w:r w:rsidRPr="00F00FF5">
        <w:rPr>
          <w:lang w:val="en-US"/>
        </w:rPr>
        <w:t>BGP</w:t>
      </w:r>
      <w:r w:rsidRPr="00F00FF5">
        <w:rPr>
          <w:lang w:val="en-US"/>
        </w:rPr>
        <w:tab/>
        <w:t>Border Gateway Protocol</w:t>
      </w:r>
    </w:p>
    <w:p w14:paraId="3F35B7F4" w14:textId="77777777" w:rsidR="00F00FF5" w:rsidRPr="00F00FF5" w:rsidRDefault="00F00FF5" w:rsidP="00F00FF5">
      <w:pPr>
        <w:tabs>
          <w:tab w:val="left" w:pos="1276"/>
        </w:tabs>
        <w:rPr>
          <w:lang w:val="en-US"/>
        </w:rPr>
      </w:pPr>
      <w:r w:rsidRPr="00F00FF5">
        <w:rPr>
          <w:lang w:val="en-US"/>
        </w:rPr>
        <w:t>BS</w:t>
      </w:r>
      <w:r w:rsidRPr="00F00FF5">
        <w:rPr>
          <w:lang w:val="en-US"/>
        </w:rPr>
        <w:tab/>
        <w:t>Billing System</w:t>
      </w:r>
    </w:p>
    <w:p w14:paraId="0ADEF0CC" w14:textId="77777777" w:rsidR="00F00FF5" w:rsidRPr="00F00FF5" w:rsidRDefault="00F00FF5" w:rsidP="00F00FF5">
      <w:pPr>
        <w:tabs>
          <w:tab w:val="left" w:pos="1276"/>
        </w:tabs>
        <w:rPr>
          <w:lang w:val="en-US"/>
        </w:rPr>
      </w:pPr>
      <w:r w:rsidRPr="00F00FF5">
        <w:rPr>
          <w:lang w:val="en-US"/>
        </w:rPr>
        <w:t>CPE</w:t>
      </w:r>
      <w:r w:rsidRPr="00F00FF5">
        <w:rPr>
          <w:lang w:val="en-US"/>
        </w:rPr>
        <w:tab/>
        <w:t>Customer Premises Equipment</w:t>
      </w:r>
    </w:p>
    <w:p w14:paraId="25C87DD4" w14:textId="77777777" w:rsidR="00F00FF5" w:rsidRPr="00F00FF5" w:rsidRDefault="00F00FF5" w:rsidP="00F00FF5">
      <w:pPr>
        <w:tabs>
          <w:tab w:val="left" w:pos="1276"/>
        </w:tabs>
        <w:rPr>
          <w:lang w:val="en-US"/>
        </w:rPr>
      </w:pPr>
      <w:r w:rsidRPr="00F00FF5">
        <w:rPr>
          <w:lang w:val="en-US"/>
        </w:rPr>
        <w:t>DHCP</w:t>
      </w:r>
      <w:r w:rsidRPr="00F00FF5">
        <w:rPr>
          <w:lang w:val="en-US"/>
        </w:rPr>
        <w:tab/>
        <w:t>Dynamic Host Control Protocol</w:t>
      </w:r>
    </w:p>
    <w:p w14:paraId="178FFEF1" w14:textId="77777777" w:rsidR="00F00FF5" w:rsidRPr="00F00FF5" w:rsidRDefault="00F00FF5" w:rsidP="00F00FF5">
      <w:pPr>
        <w:tabs>
          <w:tab w:val="left" w:pos="1276"/>
        </w:tabs>
        <w:rPr>
          <w:lang w:val="en-US"/>
        </w:rPr>
      </w:pPr>
      <w:proofErr w:type="spellStart"/>
      <w:r w:rsidRPr="00F00FF5">
        <w:rPr>
          <w:lang w:val="en-US"/>
        </w:rPr>
        <w:t>eNodeB</w:t>
      </w:r>
      <w:proofErr w:type="spellEnd"/>
      <w:r w:rsidRPr="00F00FF5">
        <w:rPr>
          <w:lang w:val="en-US"/>
        </w:rPr>
        <w:tab/>
        <w:t>Evolved Node B</w:t>
      </w:r>
    </w:p>
    <w:p w14:paraId="0A341DA0" w14:textId="77777777" w:rsidR="00F00FF5" w:rsidRPr="00F00FF5" w:rsidRDefault="00F00FF5" w:rsidP="00F00FF5">
      <w:pPr>
        <w:tabs>
          <w:tab w:val="left" w:pos="1276"/>
        </w:tabs>
        <w:rPr>
          <w:lang w:val="en-US"/>
        </w:rPr>
      </w:pPr>
      <w:r w:rsidRPr="00F00FF5">
        <w:rPr>
          <w:lang w:val="en-US"/>
        </w:rPr>
        <w:t>EPC</w:t>
      </w:r>
      <w:r w:rsidRPr="00F00FF5">
        <w:rPr>
          <w:lang w:val="en-US"/>
        </w:rPr>
        <w:tab/>
        <w:t>Evolved Packet Core</w:t>
      </w:r>
    </w:p>
    <w:p w14:paraId="0C612DD6" w14:textId="77777777" w:rsidR="00F00FF5" w:rsidRPr="00F00FF5" w:rsidRDefault="00F00FF5" w:rsidP="00F00FF5">
      <w:pPr>
        <w:tabs>
          <w:tab w:val="left" w:pos="1276"/>
        </w:tabs>
        <w:rPr>
          <w:lang w:val="en-US"/>
        </w:rPr>
      </w:pPr>
      <w:r w:rsidRPr="00F00FF5">
        <w:rPr>
          <w:lang w:val="en-US"/>
        </w:rPr>
        <w:t>HSS</w:t>
      </w:r>
      <w:r w:rsidRPr="00F00FF5">
        <w:rPr>
          <w:lang w:val="en-US"/>
        </w:rPr>
        <w:tab/>
        <w:t>Home Subscriber Server</w:t>
      </w:r>
    </w:p>
    <w:p w14:paraId="072832C1" w14:textId="77777777" w:rsidR="00F00FF5" w:rsidRPr="00F00FF5" w:rsidRDefault="00F00FF5" w:rsidP="00F00FF5">
      <w:pPr>
        <w:tabs>
          <w:tab w:val="left" w:pos="1276"/>
        </w:tabs>
        <w:rPr>
          <w:lang w:val="en-US"/>
        </w:rPr>
      </w:pPr>
      <w:r w:rsidRPr="00F00FF5">
        <w:rPr>
          <w:lang w:val="en-US"/>
        </w:rPr>
        <w:t>IGP</w:t>
      </w:r>
      <w:r w:rsidRPr="00F00FF5">
        <w:rPr>
          <w:lang w:val="en-US"/>
        </w:rPr>
        <w:tab/>
        <w:t>Interior Gateway Protocol</w:t>
      </w:r>
    </w:p>
    <w:p w14:paraId="2C2FB895" w14:textId="77777777" w:rsidR="00F00FF5" w:rsidRPr="00F00FF5" w:rsidRDefault="00F00FF5" w:rsidP="00F00FF5">
      <w:pPr>
        <w:tabs>
          <w:tab w:val="left" w:pos="1276"/>
        </w:tabs>
        <w:rPr>
          <w:lang w:val="en-US"/>
        </w:rPr>
      </w:pPr>
      <w:r w:rsidRPr="00F00FF5">
        <w:rPr>
          <w:lang w:val="en-US"/>
        </w:rPr>
        <w:t>IP</w:t>
      </w:r>
      <w:r w:rsidRPr="00F00FF5">
        <w:rPr>
          <w:lang w:val="en-US"/>
        </w:rPr>
        <w:tab/>
        <w:t>Internet Protocol</w:t>
      </w:r>
    </w:p>
    <w:p w14:paraId="3DC8F4E2" w14:textId="77777777" w:rsidR="00F00FF5" w:rsidRPr="00F00FF5" w:rsidRDefault="00F00FF5" w:rsidP="00F00FF5">
      <w:pPr>
        <w:tabs>
          <w:tab w:val="left" w:pos="1276"/>
        </w:tabs>
        <w:rPr>
          <w:lang w:val="en-US"/>
        </w:rPr>
      </w:pPr>
      <w:r w:rsidRPr="00F00FF5">
        <w:rPr>
          <w:lang w:val="en-US"/>
        </w:rPr>
        <w:t>LTE</w:t>
      </w:r>
      <w:r w:rsidRPr="00F00FF5">
        <w:rPr>
          <w:lang w:val="en-US"/>
        </w:rPr>
        <w:tab/>
        <w:t>Long Term Evolution</w:t>
      </w:r>
    </w:p>
    <w:p w14:paraId="61676A40" w14:textId="77777777" w:rsidR="00F00FF5" w:rsidRPr="00F00FF5" w:rsidRDefault="00F00FF5" w:rsidP="00F00FF5">
      <w:pPr>
        <w:tabs>
          <w:tab w:val="left" w:pos="1276"/>
        </w:tabs>
        <w:rPr>
          <w:lang w:val="en-US"/>
        </w:rPr>
      </w:pPr>
      <w:r w:rsidRPr="00F00FF5">
        <w:rPr>
          <w:lang w:val="en-US"/>
        </w:rPr>
        <w:t>MME</w:t>
      </w:r>
      <w:r w:rsidRPr="00F00FF5">
        <w:rPr>
          <w:lang w:val="en-US"/>
        </w:rPr>
        <w:tab/>
        <w:t>Mobility Management Entity</w:t>
      </w:r>
    </w:p>
    <w:p w14:paraId="57640585" w14:textId="77777777" w:rsidR="00F00FF5" w:rsidRPr="00F00FF5" w:rsidRDefault="00F00FF5" w:rsidP="00F00FF5">
      <w:pPr>
        <w:tabs>
          <w:tab w:val="left" w:pos="1276"/>
        </w:tabs>
        <w:rPr>
          <w:lang w:val="en-US"/>
        </w:rPr>
      </w:pPr>
      <w:r w:rsidRPr="00F00FF5">
        <w:rPr>
          <w:lang w:val="en-US"/>
        </w:rPr>
        <w:t>NAT</w:t>
      </w:r>
      <w:r w:rsidRPr="00F00FF5">
        <w:rPr>
          <w:lang w:val="en-US"/>
        </w:rPr>
        <w:tab/>
        <w:t>Network Address Translation</w:t>
      </w:r>
    </w:p>
    <w:p w14:paraId="3334AB37" w14:textId="77777777" w:rsidR="00F00FF5" w:rsidRPr="00F00FF5" w:rsidRDefault="00F00FF5" w:rsidP="00F00FF5">
      <w:pPr>
        <w:tabs>
          <w:tab w:val="left" w:pos="1276"/>
        </w:tabs>
        <w:rPr>
          <w:lang w:val="en-US"/>
        </w:rPr>
      </w:pPr>
      <w:r w:rsidRPr="00F00FF5">
        <w:rPr>
          <w:lang w:val="en-US"/>
        </w:rPr>
        <w:t>NMS</w:t>
      </w:r>
      <w:r w:rsidRPr="00F00FF5">
        <w:rPr>
          <w:lang w:val="en-US"/>
        </w:rPr>
        <w:tab/>
        <w:t>Network Management System</w:t>
      </w:r>
    </w:p>
    <w:p w14:paraId="0699260A" w14:textId="77777777" w:rsidR="00F00FF5" w:rsidRPr="00F00FF5" w:rsidRDefault="00F00FF5" w:rsidP="00F00FF5">
      <w:pPr>
        <w:tabs>
          <w:tab w:val="left" w:pos="1276"/>
        </w:tabs>
        <w:rPr>
          <w:lang w:val="en-US"/>
        </w:rPr>
      </w:pPr>
      <w:r w:rsidRPr="00F00FF5">
        <w:rPr>
          <w:lang w:val="en-US"/>
        </w:rPr>
        <w:t>OCS</w:t>
      </w:r>
      <w:r w:rsidRPr="00F00FF5">
        <w:rPr>
          <w:lang w:val="en-US"/>
        </w:rPr>
        <w:tab/>
        <w:t>Online Charging System</w:t>
      </w:r>
    </w:p>
    <w:p w14:paraId="3C5504EE" w14:textId="77777777" w:rsidR="00F00FF5" w:rsidRPr="00F00FF5" w:rsidRDefault="00F00FF5" w:rsidP="00F00FF5">
      <w:pPr>
        <w:tabs>
          <w:tab w:val="left" w:pos="1276"/>
        </w:tabs>
        <w:rPr>
          <w:lang w:val="en-US"/>
        </w:rPr>
      </w:pPr>
      <w:r w:rsidRPr="00F00FF5">
        <w:rPr>
          <w:lang w:val="en-US"/>
        </w:rPr>
        <w:t>OFCS</w:t>
      </w:r>
      <w:r w:rsidRPr="00F00FF5">
        <w:rPr>
          <w:lang w:val="en-US"/>
        </w:rPr>
        <w:tab/>
        <w:t>Offline Charging System</w:t>
      </w:r>
    </w:p>
    <w:p w14:paraId="24AAFA40" w14:textId="77777777" w:rsidR="00F00FF5" w:rsidRPr="00F00FF5" w:rsidRDefault="00F00FF5" w:rsidP="00F00FF5">
      <w:pPr>
        <w:tabs>
          <w:tab w:val="left" w:pos="1276"/>
        </w:tabs>
        <w:rPr>
          <w:lang w:val="en-US"/>
        </w:rPr>
      </w:pPr>
      <w:r w:rsidRPr="00F00FF5">
        <w:rPr>
          <w:lang w:val="en-US"/>
        </w:rPr>
        <w:t>OSPF</w:t>
      </w:r>
      <w:r w:rsidRPr="00F00FF5">
        <w:rPr>
          <w:lang w:val="en-US"/>
        </w:rPr>
        <w:tab/>
        <w:t>Open Shortest Path First</w:t>
      </w:r>
    </w:p>
    <w:p w14:paraId="4E4F3048" w14:textId="77777777" w:rsidR="00F00FF5" w:rsidRPr="00F00FF5" w:rsidRDefault="00F00FF5" w:rsidP="00F00FF5">
      <w:pPr>
        <w:tabs>
          <w:tab w:val="left" w:pos="1276"/>
        </w:tabs>
        <w:rPr>
          <w:lang w:val="en-US"/>
        </w:rPr>
      </w:pPr>
      <w:r w:rsidRPr="00F00FF5">
        <w:rPr>
          <w:lang w:val="en-US"/>
        </w:rPr>
        <w:t>PCRF</w:t>
      </w:r>
      <w:r w:rsidRPr="00F00FF5">
        <w:rPr>
          <w:lang w:val="en-US"/>
        </w:rPr>
        <w:tab/>
        <w:t>Policy and Control Rules Function</w:t>
      </w:r>
    </w:p>
    <w:p w14:paraId="4EFC1B7D" w14:textId="77777777" w:rsidR="00F00FF5" w:rsidRPr="00F00FF5" w:rsidRDefault="00F00FF5" w:rsidP="00F00FF5">
      <w:pPr>
        <w:tabs>
          <w:tab w:val="left" w:pos="1276"/>
        </w:tabs>
        <w:rPr>
          <w:lang w:val="en-US"/>
        </w:rPr>
      </w:pPr>
      <w:r w:rsidRPr="00F00FF5">
        <w:rPr>
          <w:lang w:val="en-US"/>
        </w:rPr>
        <w:t>PDN</w:t>
      </w:r>
      <w:r w:rsidRPr="00F00FF5">
        <w:rPr>
          <w:lang w:val="en-US"/>
        </w:rPr>
        <w:tab/>
        <w:t>Packet Data Network</w:t>
      </w:r>
    </w:p>
    <w:p w14:paraId="38B76260" w14:textId="77777777" w:rsidR="00F00FF5" w:rsidRPr="00F00FF5" w:rsidRDefault="00F00FF5" w:rsidP="00F00FF5">
      <w:pPr>
        <w:tabs>
          <w:tab w:val="left" w:pos="1276"/>
        </w:tabs>
        <w:rPr>
          <w:lang w:val="en-US"/>
        </w:rPr>
      </w:pPr>
      <w:r w:rsidRPr="00F00FF5">
        <w:rPr>
          <w:lang w:val="en-US"/>
        </w:rPr>
        <w:t>PGW</w:t>
      </w:r>
      <w:r w:rsidRPr="00F00FF5">
        <w:rPr>
          <w:lang w:val="en-US"/>
        </w:rPr>
        <w:tab/>
        <w:t>PDN Gateway</w:t>
      </w:r>
    </w:p>
    <w:p w14:paraId="6E45E027" w14:textId="77777777" w:rsidR="00F00FF5" w:rsidRPr="00F00FF5" w:rsidRDefault="00F00FF5" w:rsidP="00F00FF5">
      <w:pPr>
        <w:tabs>
          <w:tab w:val="left" w:pos="1276"/>
        </w:tabs>
        <w:rPr>
          <w:lang w:val="en-US"/>
        </w:rPr>
      </w:pPr>
      <w:r w:rsidRPr="00F00FF5">
        <w:rPr>
          <w:lang w:val="en-US"/>
        </w:rPr>
        <w:t>QoS</w:t>
      </w:r>
      <w:r w:rsidRPr="00F00FF5">
        <w:rPr>
          <w:lang w:val="en-US"/>
        </w:rPr>
        <w:tab/>
        <w:t>Quality of Service</w:t>
      </w:r>
    </w:p>
    <w:p w14:paraId="09B52BDC" w14:textId="77777777" w:rsidR="00F00FF5" w:rsidRPr="00F00FF5" w:rsidRDefault="00F00FF5" w:rsidP="00F00FF5">
      <w:pPr>
        <w:tabs>
          <w:tab w:val="left" w:pos="1276"/>
        </w:tabs>
        <w:rPr>
          <w:lang w:val="en-US"/>
        </w:rPr>
      </w:pPr>
      <w:r w:rsidRPr="00F00FF5">
        <w:rPr>
          <w:lang w:val="en-US"/>
        </w:rPr>
        <w:t>R&amp;S</w:t>
      </w:r>
      <w:r w:rsidRPr="00F00FF5">
        <w:rPr>
          <w:lang w:val="en-US"/>
        </w:rPr>
        <w:tab/>
        <w:t>Routing and Switching</w:t>
      </w:r>
    </w:p>
    <w:p w14:paraId="06605BC9" w14:textId="77777777" w:rsidR="00F00FF5" w:rsidRPr="00F00FF5" w:rsidRDefault="00F00FF5" w:rsidP="00F00FF5">
      <w:pPr>
        <w:tabs>
          <w:tab w:val="left" w:pos="1276"/>
        </w:tabs>
        <w:rPr>
          <w:lang w:val="en-US"/>
        </w:rPr>
      </w:pPr>
      <w:r w:rsidRPr="00F00FF5">
        <w:rPr>
          <w:lang w:val="en-US"/>
        </w:rPr>
        <w:t>RAN</w:t>
      </w:r>
      <w:r w:rsidRPr="00F00FF5">
        <w:rPr>
          <w:lang w:val="en-US"/>
        </w:rPr>
        <w:tab/>
        <w:t>Radio Access Network</w:t>
      </w:r>
    </w:p>
    <w:p w14:paraId="5E463B98" w14:textId="77777777" w:rsidR="00F00FF5" w:rsidRPr="00F00FF5" w:rsidRDefault="00F00FF5" w:rsidP="00F00FF5">
      <w:pPr>
        <w:tabs>
          <w:tab w:val="left" w:pos="1276"/>
        </w:tabs>
        <w:rPr>
          <w:lang w:val="en-US"/>
        </w:rPr>
      </w:pPr>
      <w:r w:rsidRPr="00F00FF5">
        <w:rPr>
          <w:lang w:val="en-US"/>
        </w:rPr>
        <w:t>RIP</w:t>
      </w:r>
      <w:r w:rsidRPr="00F00FF5">
        <w:rPr>
          <w:lang w:val="en-US"/>
        </w:rPr>
        <w:tab/>
        <w:t>Routing Information Protocol</w:t>
      </w:r>
    </w:p>
    <w:p w14:paraId="47690EA2" w14:textId="77777777" w:rsidR="00F00FF5" w:rsidRPr="00F00FF5" w:rsidRDefault="00F00FF5" w:rsidP="00F00FF5">
      <w:pPr>
        <w:tabs>
          <w:tab w:val="left" w:pos="1276"/>
        </w:tabs>
        <w:rPr>
          <w:lang w:val="en-US"/>
        </w:rPr>
      </w:pPr>
      <w:r w:rsidRPr="00F00FF5">
        <w:rPr>
          <w:lang w:val="en-US"/>
        </w:rPr>
        <w:t>RU</w:t>
      </w:r>
      <w:r w:rsidRPr="00F00FF5">
        <w:rPr>
          <w:lang w:val="en-US"/>
        </w:rPr>
        <w:tab/>
        <w:t>Radio Unit</w:t>
      </w:r>
    </w:p>
    <w:p w14:paraId="24634395" w14:textId="77777777" w:rsidR="00F00FF5" w:rsidRPr="00F00FF5" w:rsidRDefault="00F00FF5" w:rsidP="00F00FF5">
      <w:pPr>
        <w:tabs>
          <w:tab w:val="left" w:pos="1276"/>
        </w:tabs>
        <w:rPr>
          <w:lang w:val="en-US"/>
        </w:rPr>
      </w:pPr>
      <w:r w:rsidRPr="00F00FF5">
        <w:rPr>
          <w:lang w:val="en-US"/>
        </w:rPr>
        <w:t>SAS</w:t>
      </w:r>
      <w:r w:rsidRPr="00F00FF5">
        <w:rPr>
          <w:lang w:val="en-US"/>
        </w:rPr>
        <w:tab/>
        <w:t>Spectrum Access System</w:t>
      </w:r>
    </w:p>
    <w:p w14:paraId="0F245FBB" w14:textId="77777777" w:rsidR="00F00FF5" w:rsidRPr="00F00FF5" w:rsidRDefault="00F00FF5" w:rsidP="00F00FF5">
      <w:pPr>
        <w:tabs>
          <w:tab w:val="left" w:pos="1276"/>
        </w:tabs>
        <w:rPr>
          <w:lang w:val="en-US"/>
        </w:rPr>
      </w:pPr>
      <w:r w:rsidRPr="00F00FF5">
        <w:rPr>
          <w:lang w:val="en-US"/>
        </w:rPr>
        <w:lastRenderedPageBreak/>
        <w:t>SGW</w:t>
      </w:r>
      <w:r w:rsidRPr="00F00FF5">
        <w:rPr>
          <w:lang w:val="en-US"/>
        </w:rPr>
        <w:tab/>
        <w:t>Serving Gateway</w:t>
      </w:r>
    </w:p>
    <w:p w14:paraId="0179500B" w14:textId="77777777" w:rsidR="00F00FF5" w:rsidRPr="00F00FF5" w:rsidRDefault="00F00FF5" w:rsidP="00F00FF5">
      <w:pPr>
        <w:tabs>
          <w:tab w:val="left" w:pos="1276"/>
        </w:tabs>
        <w:rPr>
          <w:lang w:val="en-US"/>
        </w:rPr>
      </w:pPr>
      <w:r w:rsidRPr="00F00FF5">
        <w:rPr>
          <w:lang w:val="en-US"/>
        </w:rPr>
        <w:t>TDMA</w:t>
      </w:r>
      <w:r w:rsidRPr="00F00FF5">
        <w:rPr>
          <w:lang w:val="en-US"/>
        </w:rPr>
        <w:tab/>
        <w:t>Time-Division Multiple Access</w:t>
      </w:r>
    </w:p>
    <w:p w14:paraId="7B05DFAB" w14:textId="77777777" w:rsidR="00F00FF5" w:rsidRPr="00F00FF5" w:rsidRDefault="00F00FF5" w:rsidP="00F00FF5">
      <w:pPr>
        <w:tabs>
          <w:tab w:val="left" w:pos="1276"/>
        </w:tabs>
        <w:rPr>
          <w:lang w:val="en-US"/>
        </w:rPr>
      </w:pPr>
      <w:r w:rsidRPr="00F00FF5">
        <w:rPr>
          <w:lang w:val="en-US"/>
        </w:rPr>
        <w:t>TS</w:t>
      </w:r>
      <w:r w:rsidRPr="00F00FF5">
        <w:rPr>
          <w:lang w:val="en-US"/>
        </w:rPr>
        <w:tab/>
        <w:t>Ticketing System</w:t>
      </w:r>
    </w:p>
    <w:p w14:paraId="2B629247" w14:textId="77777777" w:rsidR="00F00FF5" w:rsidRPr="00F00FF5" w:rsidRDefault="00F00FF5" w:rsidP="00F00FF5">
      <w:pPr>
        <w:tabs>
          <w:tab w:val="left" w:pos="1276"/>
        </w:tabs>
        <w:rPr>
          <w:lang w:val="en-US"/>
        </w:rPr>
      </w:pPr>
      <w:r w:rsidRPr="00F00FF5">
        <w:rPr>
          <w:lang w:val="en-US"/>
        </w:rPr>
        <w:t>UTP</w:t>
      </w:r>
      <w:r w:rsidRPr="00F00FF5">
        <w:rPr>
          <w:lang w:val="en-US"/>
        </w:rPr>
        <w:tab/>
        <w:t>Unshielded Twisted Pair</w:t>
      </w:r>
    </w:p>
    <w:p w14:paraId="7F928648" w14:textId="77777777" w:rsidR="001302F7" w:rsidRPr="00AA1CFD" w:rsidRDefault="00F00FF5" w:rsidP="00F00FF5">
      <w:pPr>
        <w:tabs>
          <w:tab w:val="left" w:pos="1276"/>
        </w:tabs>
        <w:rPr>
          <w:lang w:val="en-US"/>
        </w:rPr>
      </w:pPr>
      <w:r w:rsidRPr="00F00FF5">
        <w:rPr>
          <w:lang w:val="en-US"/>
        </w:rPr>
        <w:t>VLAN</w:t>
      </w:r>
      <w:r w:rsidRPr="00F00FF5">
        <w:rPr>
          <w:lang w:val="en-US"/>
        </w:rPr>
        <w:tab/>
        <w:t>Virtual Local Area Network</w:t>
      </w:r>
    </w:p>
    <w:sectPr w:rsidR="001302F7" w:rsidRPr="00AA1CFD">
      <w:headerReference w:type="default" r:id="rId10"/>
      <w:footerReference w:type="default" r:id="rId11"/>
      <w:pgSz w:w="12240" w:h="15840"/>
      <w:pgMar w:top="1417" w:right="1701" w:bottom="1417" w:left="1701"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3374D93" w14:textId="77777777" w:rsidR="00962B17" w:rsidRDefault="00962B17" w:rsidP="005A4909">
      <w:pPr>
        <w:spacing w:after="0" w:line="240" w:lineRule="auto"/>
      </w:pPr>
      <w:r>
        <w:separator/>
      </w:r>
    </w:p>
  </w:endnote>
  <w:endnote w:type="continuationSeparator" w:id="0">
    <w:p w14:paraId="556BA027" w14:textId="77777777" w:rsidR="00962B17" w:rsidRDefault="00962B17" w:rsidP="005A49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LTStd-Bold">
    <w:altName w:val="Times New Roman"/>
    <w:panose1 w:val="00000000000000000000"/>
    <w:charset w:val="00"/>
    <w:family w:val="roman"/>
    <w:notTrueType/>
    <w:pitch w:val="default"/>
  </w:font>
  <w:font w:name="TimesLTStd-Roman">
    <w:altName w:val="Times New Roman"/>
    <w:panose1 w:val="00000000000000000000"/>
    <w:charset w:val="00"/>
    <w:family w:val="roman"/>
    <w:notTrueType/>
    <w:pitch w:val="default"/>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420813" w14:textId="77777777" w:rsidR="000F09F8" w:rsidRDefault="000F09F8" w:rsidP="003B4D30">
    <w:pPr>
      <w:pStyle w:val="Footer"/>
      <w:jc w:val="center"/>
    </w:pPr>
    <w:r>
      <w:rPr>
        <w:b/>
        <w:sz w:val="20"/>
        <w:szCs w:val="20"/>
      </w:rPr>
      <w:t xml:space="preserve">TELEWORX LLC © </w:t>
    </w:r>
    <w:r>
      <w:rPr>
        <w:b/>
        <w:noProof/>
        <w:sz w:val="20"/>
        <w:szCs w:val="20"/>
        <w:lang w:val="en-US"/>
      </w:rPr>
      <mc:AlternateContent>
        <mc:Choice Requires="wps">
          <w:drawing>
            <wp:anchor distT="0" distB="0" distL="114300" distR="114300" simplePos="0" relativeHeight="251663360" behindDoc="0" locked="0" layoutInCell="1" allowOverlap="1" wp14:anchorId="6F75B0FD" wp14:editId="1113DD7D">
              <wp:simplePos x="0" y="0"/>
              <wp:positionH relativeFrom="column">
                <wp:posOffset>-272955</wp:posOffset>
              </wp:positionH>
              <wp:positionV relativeFrom="paragraph">
                <wp:posOffset>-204717</wp:posOffset>
              </wp:positionV>
              <wp:extent cx="6186115" cy="0"/>
              <wp:effectExtent l="0" t="0" r="0" b="0"/>
              <wp:wrapNone/>
              <wp:docPr id="3" name="Straight Connector 3"/>
              <wp:cNvGraphicFramePr/>
              <a:graphic xmlns:a="http://schemas.openxmlformats.org/drawingml/2006/main">
                <a:graphicData uri="http://schemas.microsoft.com/office/word/2010/wordprocessingShape">
                  <wps:wsp>
                    <wps:cNvCnPr/>
                    <wps:spPr>
                      <a:xfrm>
                        <a:off x="0" y="0"/>
                        <a:ext cx="618611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DA5387A" id="Straight Connector 3" o:spid="_x0000_s1026" style="position:absolute;z-index:251663360;visibility:visible;mso-wrap-style:square;mso-wrap-distance-left:9pt;mso-wrap-distance-top:0;mso-wrap-distance-right:9pt;mso-wrap-distance-bottom:0;mso-position-horizontal:absolute;mso-position-horizontal-relative:text;mso-position-vertical:absolute;mso-position-vertical-relative:text" from="-21.5pt,-16.1pt" to="465.6pt,-16.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" strokecolor="black [3200]" strokeweight=".5pt">
              <v:stroke joinstyle="miter"/>
            </v:line>
          </w:pict>
        </mc:Fallback>
      </mc:AlternateContent>
    </w:r>
    <w:r>
      <w:rPr>
        <w:b/>
        <w:sz w:val="20"/>
        <w:szCs w:val="20"/>
      </w:rPr>
      <w:t>2020</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849AA2A" w14:textId="77777777" w:rsidR="00962B17" w:rsidRDefault="00962B17" w:rsidP="005A4909">
      <w:pPr>
        <w:spacing w:after="0" w:line="240" w:lineRule="auto"/>
      </w:pPr>
      <w:r>
        <w:separator/>
      </w:r>
    </w:p>
  </w:footnote>
  <w:footnote w:type="continuationSeparator" w:id="0">
    <w:p w14:paraId="4337779E" w14:textId="77777777" w:rsidR="00962B17" w:rsidRDefault="00962B17" w:rsidP="005A490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C39ABBA" w14:textId="77777777" w:rsidR="000F09F8" w:rsidRDefault="000F09F8">
    <w:pPr>
      <w:pStyle w:val="Header"/>
    </w:pPr>
    <w:r>
      <w:rPr>
        <w:b/>
        <w:noProof/>
        <w:sz w:val="20"/>
        <w:szCs w:val="20"/>
        <w:lang w:val="en-US"/>
      </w:rPr>
      <mc:AlternateContent>
        <mc:Choice Requires="wps">
          <w:drawing>
            <wp:anchor distT="0" distB="0" distL="114300" distR="114300" simplePos="0" relativeHeight="251661312" behindDoc="0" locked="0" layoutInCell="1" allowOverlap="1" wp14:anchorId="7FA917E4" wp14:editId="15067F24">
              <wp:simplePos x="0" y="0"/>
              <wp:positionH relativeFrom="column">
                <wp:posOffset>-276225</wp:posOffset>
              </wp:positionH>
              <wp:positionV relativeFrom="paragraph">
                <wp:posOffset>227965</wp:posOffset>
              </wp:positionV>
              <wp:extent cx="6186115" cy="0"/>
              <wp:effectExtent l="0" t="0" r="0" b="0"/>
              <wp:wrapNone/>
              <wp:docPr id="4" name="Straight Connector 4"/>
              <wp:cNvGraphicFramePr/>
              <a:graphic xmlns:a="http://schemas.openxmlformats.org/drawingml/2006/main">
                <a:graphicData uri="http://schemas.microsoft.com/office/word/2010/wordprocessingShape">
                  <wps:wsp>
                    <wps:cNvCnPr/>
                    <wps:spPr>
                      <a:xfrm>
                        <a:off x="0" y="0"/>
                        <a:ext cx="6186115"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4FCFBE41" id="Straight Connector 4"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1.75pt,17.95pt" to="465.35pt,17.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" strokecolor="black [3200]" strokeweight=".5pt">
              <v:stroke joinstyle="miter"/>
            </v:line>
          </w:pict>
        </mc:Fallback>
      </mc:AlternateContent>
    </w:r>
    <w:r>
      <w:rPr>
        <w:noProof/>
        <w:lang w:val="en-US"/>
      </w:rPr>
      <w:drawing>
        <wp:anchor distT="0" distB="0" distL="114300" distR="114300" simplePos="0" relativeHeight="251659264" behindDoc="1" locked="0" layoutInCell="1" allowOverlap="1" wp14:anchorId="35483E8D" wp14:editId="2F948316">
          <wp:simplePos x="0" y="0"/>
          <wp:positionH relativeFrom="column">
            <wp:posOffset>-685800</wp:posOffset>
          </wp:positionH>
          <wp:positionV relativeFrom="paragraph">
            <wp:posOffset>-181610</wp:posOffset>
          </wp:positionV>
          <wp:extent cx="1353787" cy="286089"/>
          <wp:effectExtent l="0" t="0" r="0" b="0"/>
          <wp:wrapNone/>
          <wp:docPr id="9" name="Picture 9" descr="C:\Users\gines\AppData\Local\Microsoft\Windows\INetCache\Content.Word\TELEWORX-USA#1.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gines\AppData\Local\Microsoft\Windows\INetCache\Content.Word\TELEWORX-USA#1.bmp"/>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53787" cy="286089"/>
                  </a:xfrm>
                  <a:prstGeom prst="rect">
                    <a:avLst/>
                  </a:prstGeom>
                  <a:noFill/>
                  <a:ln>
                    <a:noFill/>
                  </a:ln>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155723"/>
    <w:multiLevelType w:val="hybridMultilevel"/>
    <w:tmpl w:val="3B64B678"/>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start w:val="1"/>
      <w:numFmt w:val="bullet"/>
      <w:lvlText w:val=""/>
      <w:lvlJc w:val="left"/>
      <w:pPr>
        <w:ind w:left="2160" w:hanging="360"/>
      </w:pPr>
      <w:rPr>
        <w:rFonts w:ascii="Wingdings" w:hAnsi="Wingdings" w:hint="default"/>
      </w:rPr>
    </w:lvl>
    <w:lvl w:ilvl="3" w:tplc="080A0001">
      <w:start w:val="1"/>
      <w:numFmt w:val="bullet"/>
      <w:lvlText w:val=""/>
      <w:lvlJc w:val="left"/>
      <w:pPr>
        <w:ind w:left="2880" w:hanging="360"/>
      </w:pPr>
      <w:rPr>
        <w:rFonts w:ascii="Symbol" w:hAnsi="Symbol" w:hint="default"/>
      </w:rPr>
    </w:lvl>
    <w:lvl w:ilvl="4" w:tplc="080A0003">
      <w:start w:val="1"/>
      <w:numFmt w:val="bullet"/>
      <w:lvlText w:val="o"/>
      <w:lvlJc w:val="left"/>
      <w:pPr>
        <w:ind w:left="3600" w:hanging="360"/>
      </w:pPr>
      <w:rPr>
        <w:rFonts w:ascii="Courier New" w:hAnsi="Courier New" w:cs="Courier New" w:hint="default"/>
      </w:rPr>
    </w:lvl>
    <w:lvl w:ilvl="5" w:tplc="080A0005">
      <w:start w:val="1"/>
      <w:numFmt w:val="bullet"/>
      <w:lvlText w:val=""/>
      <w:lvlJc w:val="left"/>
      <w:pPr>
        <w:ind w:left="4320" w:hanging="360"/>
      </w:pPr>
      <w:rPr>
        <w:rFonts w:ascii="Wingdings" w:hAnsi="Wingdings" w:hint="default"/>
      </w:rPr>
    </w:lvl>
    <w:lvl w:ilvl="6" w:tplc="080A0001">
      <w:start w:val="1"/>
      <w:numFmt w:val="bullet"/>
      <w:lvlText w:val=""/>
      <w:lvlJc w:val="left"/>
      <w:pPr>
        <w:ind w:left="5040" w:hanging="360"/>
      </w:pPr>
      <w:rPr>
        <w:rFonts w:ascii="Symbol" w:hAnsi="Symbol" w:hint="default"/>
      </w:rPr>
    </w:lvl>
    <w:lvl w:ilvl="7" w:tplc="080A0003">
      <w:start w:val="1"/>
      <w:numFmt w:val="bullet"/>
      <w:lvlText w:val="o"/>
      <w:lvlJc w:val="left"/>
      <w:pPr>
        <w:ind w:left="5760" w:hanging="360"/>
      </w:pPr>
      <w:rPr>
        <w:rFonts w:ascii="Courier New" w:hAnsi="Courier New" w:cs="Courier New" w:hint="default"/>
      </w:rPr>
    </w:lvl>
    <w:lvl w:ilvl="8" w:tplc="080A0005">
      <w:start w:val="1"/>
      <w:numFmt w:val="bullet"/>
      <w:lvlText w:val=""/>
      <w:lvlJc w:val="left"/>
      <w:pPr>
        <w:ind w:left="6480" w:hanging="360"/>
      </w:pPr>
      <w:rPr>
        <w:rFonts w:ascii="Wingdings" w:hAnsi="Wingdings" w:hint="default"/>
      </w:rPr>
    </w:lvl>
  </w:abstractNum>
  <w:abstractNum w:abstractNumId="1" w15:restartNumberingAfterBreak="0">
    <w:nsid w:val="0F501855"/>
    <w:multiLevelType w:val="hybridMultilevel"/>
    <w:tmpl w:val="2EE6BA7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15:restartNumberingAfterBreak="0">
    <w:nsid w:val="16171311"/>
    <w:multiLevelType w:val="hybridMultilevel"/>
    <w:tmpl w:val="5D44713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 w15:restartNumberingAfterBreak="0">
    <w:nsid w:val="2C487118"/>
    <w:multiLevelType w:val="hybridMultilevel"/>
    <w:tmpl w:val="055612A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 w15:restartNumberingAfterBreak="0">
    <w:nsid w:val="2EDB3E1B"/>
    <w:multiLevelType w:val="hybridMultilevel"/>
    <w:tmpl w:val="B59A4F5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15:restartNumberingAfterBreak="0">
    <w:nsid w:val="449B2A2D"/>
    <w:multiLevelType w:val="hybridMultilevel"/>
    <w:tmpl w:val="0D32B7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B19185D"/>
    <w:multiLevelType w:val="multilevel"/>
    <w:tmpl w:val="1ABC1D3E"/>
    <w:lvl w:ilvl="0">
      <w:start w:val="1"/>
      <w:numFmt w:val="upperRoman"/>
      <w:pStyle w:val="Heading1"/>
      <w:suff w:val="nothing"/>
      <w:lvlText w:val="%1. "/>
      <w:lvlJc w:val="left"/>
      <w:pPr>
        <w:ind w:left="360" w:hanging="360"/>
      </w:pPr>
      <w:rPr>
        <w:rFonts w:hint="default"/>
      </w:rPr>
    </w:lvl>
    <w:lvl w:ilvl="1">
      <w:start w:val="1"/>
      <w:numFmt w:val="decimal"/>
      <w:pStyle w:val="Heading2"/>
      <w:suff w:val="nothing"/>
      <w:lvlText w:val="%2. "/>
      <w:lvlJc w:val="left"/>
      <w:pPr>
        <w:ind w:left="1317" w:hanging="607"/>
      </w:pPr>
      <w:rPr>
        <w:rFonts w:hint="default"/>
        <w:u w:val="single"/>
      </w:rPr>
    </w:lvl>
    <w:lvl w:ilvl="2">
      <w:start w:val="1"/>
      <w:numFmt w:val="decimal"/>
      <w:pStyle w:val="Heading3"/>
      <w:suff w:val="space"/>
      <w:lvlText w:val="%2.%3"/>
      <w:lvlJc w:val="left"/>
      <w:pPr>
        <w:ind w:left="1080" w:hanging="853"/>
      </w:pPr>
      <w:rPr>
        <w:rFonts w:hint="default"/>
      </w:rPr>
    </w:lvl>
    <w:lvl w:ilvl="3">
      <w:start w:val="1"/>
      <w:numFmt w:val="decimal"/>
      <w:pStyle w:val="Heading4"/>
      <w:suff w:val="space"/>
      <w:lvlText w:val="%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Restart w:val="0"/>
      <w:pStyle w:val="Quote"/>
      <w:suff w:val="space"/>
      <w:lvlText w:val="Figure %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78477DE8"/>
    <w:multiLevelType w:val="hybridMultilevel"/>
    <w:tmpl w:val="E3862ED0"/>
    <w:lvl w:ilvl="0" w:tplc="518483B0">
      <w:start w:val="1"/>
      <w:numFmt w:val="decimal"/>
      <w:lvlText w:val="%1."/>
      <w:lvlJc w:val="left"/>
      <w:pPr>
        <w:tabs>
          <w:tab w:val="num" w:pos="360"/>
        </w:tabs>
        <w:ind w:left="360" w:hanging="360"/>
      </w:pPr>
    </w:lvl>
    <w:lvl w:ilvl="1" w:tplc="584247F6">
      <w:start w:val="1"/>
      <w:numFmt w:val="decimal"/>
      <w:lvlText w:val="%2."/>
      <w:lvlJc w:val="left"/>
      <w:pPr>
        <w:tabs>
          <w:tab w:val="num" w:pos="1080"/>
        </w:tabs>
        <w:ind w:left="1080" w:hanging="360"/>
      </w:pPr>
    </w:lvl>
    <w:lvl w:ilvl="2" w:tplc="00948C96" w:tentative="1">
      <w:start w:val="1"/>
      <w:numFmt w:val="decimal"/>
      <w:lvlText w:val="%3."/>
      <w:lvlJc w:val="left"/>
      <w:pPr>
        <w:tabs>
          <w:tab w:val="num" w:pos="1800"/>
        </w:tabs>
        <w:ind w:left="1800" w:hanging="360"/>
      </w:pPr>
    </w:lvl>
    <w:lvl w:ilvl="3" w:tplc="D966D09E" w:tentative="1">
      <w:start w:val="1"/>
      <w:numFmt w:val="decimal"/>
      <w:lvlText w:val="%4."/>
      <w:lvlJc w:val="left"/>
      <w:pPr>
        <w:tabs>
          <w:tab w:val="num" w:pos="2520"/>
        </w:tabs>
        <w:ind w:left="2520" w:hanging="360"/>
      </w:pPr>
    </w:lvl>
    <w:lvl w:ilvl="4" w:tplc="DBC4AF3A" w:tentative="1">
      <w:start w:val="1"/>
      <w:numFmt w:val="decimal"/>
      <w:lvlText w:val="%5."/>
      <w:lvlJc w:val="left"/>
      <w:pPr>
        <w:tabs>
          <w:tab w:val="num" w:pos="3240"/>
        </w:tabs>
        <w:ind w:left="3240" w:hanging="360"/>
      </w:pPr>
    </w:lvl>
    <w:lvl w:ilvl="5" w:tplc="BBB24DB6" w:tentative="1">
      <w:start w:val="1"/>
      <w:numFmt w:val="decimal"/>
      <w:lvlText w:val="%6."/>
      <w:lvlJc w:val="left"/>
      <w:pPr>
        <w:tabs>
          <w:tab w:val="num" w:pos="3960"/>
        </w:tabs>
        <w:ind w:left="3960" w:hanging="360"/>
      </w:pPr>
    </w:lvl>
    <w:lvl w:ilvl="6" w:tplc="BA6898A0" w:tentative="1">
      <w:start w:val="1"/>
      <w:numFmt w:val="decimal"/>
      <w:lvlText w:val="%7."/>
      <w:lvlJc w:val="left"/>
      <w:pPr>
        <w:tabs>
          <w:tab w:val="num" w:pos="4680"/>
        </w:tabs>
        <w:ind w:left="4680" w:hanging="360"/>
      </w:pPr>
    </w:lvl>
    <w:lvl w:ilvl="7" w:tplc="9850C32C" w:tentative="1">
      <w:start w:val="1"/>
      <w:numFmt w:val="decimal"/>
      <w:lvlText w:val="%8."/>
      <w:lvlJc w:val="left"/>
      <w:pPr>
        <w:tabs>
          <w:tab w:val="num" w:pos="5400"/>
        </w:tabs>
        <w:ind w:left="5400" w:hanging="360"/>
      </w:pPr>
    </w:lvl>
    <w:lvl w:ilvl="8" w:tplc="22463A5E" w:tentative="1">
      <w:start w:val="1"/>
      <w:numFmt w:val="decimal"/>
      <w:lvlText w:val="%9."/>
      <w:lvlJc w:val="left"/>
      <w:pPr>
        <w:tabs>
          <w:tab w:val="num" w:pos="6120"/>
        </w:tabs>
        <w:ind w:left="6120" w:hanging="360"/>
      </w:pPr>
    </w:lvl>
  </w:abstractNum>
  <w:num w:numId="1">
    <w:abstractNumId w:val="7"/>
  </w:num>
  <w:num w:numId="2">
    <w:abstractNumId w:val="6"/>
  </w:num>
  <w:num w:numId="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1"/>
  </w:num>
  <w:num w:numId="5">
    <w:abstractNumId w:val="4"/>
  </w:num>
  <w:num w:numId="6">
    <w:abstractNumId w:val="3"/>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2"/>
  </w:num>
  <w:num w:numId="9">
    <w:abstractNumId w:val="5"/>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0"/>
  </w:num>
  <w:num w:numId="12">
    <w:abstractNumId w:val="3"/>
  </w:num>
  <w:num w:numId="1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3975"/>
    <w:rsid w:val="00003288"/>
    <w:rsid w:val="00003294"/>
    <w:rsid w:val="00006810"/>
    <w:rsid w:val="000077D9"/>
    <w:rsid w:val="00007BBF"/>
    <w:rsid w:val="00007BE1"/>
    <w:rsid w:val="000119D5"/>
    <w:rsid w:val="00011C8D"/>
    <w:rsid w:val="00013CCD"/>
    <w:rsid w:val="00015398"/>
    <w:rsid w:val="00020102"/>
    <w:rsid w:val="0002046D"/>
    <w:rsid w:val="00020F4F"/>
    <w:rsid w:val="00022A4D"/>
    <w:rsid w:val="00022B75"/>
    <w:rsid w:val="00024038"/>
    <w:rsid w:val="00024299"/>
    <w:rsid w:val="0002483F"/>
    <w:rsid w:val="0002684B"/>
    <w:rsid w:val="00030E5D"/>
    <w:rsid w:val="00031191"/>
    <w:rsid w:val="000333A4"/>
    <w:rsid w:val="0003415B"/>
    <w:rsid w:val="000348B8"/>
    <w:rsid w:val="00034C3A"/>
    <w:rsid w:val="0003506A"/>
    <w:rsid w:val="0003762D"/>
    <w:rsid w:val="000410C6"/>
    <w:rsid w:val="00041227"/>
    <w:rsid w:val="00044118"/>
    <w:rsid w:val="00044911"/>
    <w:rsid w:val="000455C4"/>
    <w:rsid w:val="000478BE"/>
    <w:rsid w:val="000478E8"/>
    <w:rsid w:val="00047D68"/>
    <w:rsid w:val="000507E5"/>
    <w:rsid w:val="000528A2"/>
    <w:rsid w:val="0005296D"/>
    <w:rsid w:val="0005315B"/>
    <w:rsid w:val="00053368"/>
    <w:rsid w:val="000534D6"/>
    <w:rsid w:val="00054D32"/>
    <w:rsid w:val="00055E0F"/>
    <w:rsid w:val="00057C31"/>
    <w:rsid w:val="00060C3B"/>
    <w:rsid w:val="00063B80"/>
    <w:rsid w:val="00063D33"/>
    <w:rsid w:val="00065BDF"/>
    <w:rsid w:val="000663D8"/>
    <w:rsid w:val="00066B9C"/>
    <w:rsid w:val="00067590"/>
    <w:rsid w:val="00070645"/>
    <w:rsid w:val="00070E85"/>
    <w:rsid w:val="000741E3"/>
    <w:rsid w:val="00074C81"/>
    <w:rsid w:val="00076F8F"/>
    <w:rsid w:val="0007720C"/>
    <w:rsid w:val="00077A11"/>
    <w:rsid w:val="000803FD"/>
    <w:rsid w:val="00081D38"/>
    <w:rsid w:val="00082782"/>
    <w:rsid w:val="000828D2"/>
    <w:rsid w:val="000829E2"/>
    <w:rsid w:val="00083F45"/>
    <w:rsid w:val="00084F2C"/>
    <w:rsid w:val="000863CA"/>
    <w:rsid w:val="000866CC"/>
    <w:rsid w:val="000867F3"/>
    <w:rsid w:val="00087891"/>
    <w:rsid w:val="00091665"/>
    <w:rsid w:val="00093AE0"/>
    <w:rsid w:val="00095FA5"/>
    <w:rsid w:val="00097843"/>
    <w:rsid w:val="000A02EA"/>
    <w:rsid w:val="000A2990"/>
    <w:rsid w:val="000A31BA"/>
    <w:rsid w:val="000A4130"/>
    <w:rsid w:val="000A7A6A"/>
    <w:rsid w:val="000B0419"/>
    <w:rsid w:val="000B2478"/>
    <w:rsid w:val="000B37BF"/>
    <w:rsid w:val="000B5009"/>
    <w:rsid w:val="000B6863"/>
    <w:rsid w:val="000B68CA"/>
    <w:rsid w:val="000C0F80"/>
    <w:rsid w:val="000C248A"/>
    <w:rsid w:val="000C5322"/>
    <w:rsid w:val="000C6185"/>
    <w:rsid w:val="000C6582"/>
    <w:rsid w:val="000C79DA"/>
    <w:rsid w:val="000D0948"/>
    <w:rsid w:val="000D1E43"/>
    <w:rsid w:val="000D5322"/>
    <w:rsid w:val="000D6263"/>
    <w:rsid w:val="000D700B"/>
    <w:rsid w:val="000E00B3"/>
    <w:rsid w:val="000E0991"/>
    <w:rsid w:val="000E24B4"/>
    <w:rsid w:val="000E2E9B"/>
    <w:rsid w:val="000F051B"/>
    <w:rsid w:val="000F09F8"/>
    <w:rsid w:val="000F1773"/>
    <w:rsid w:val="000F62BE"/>
    <w:rsid w:val="000F7A2E"/>
    <w:rsid w:val="000F7DDB"/>
    <w:rsid w:val="001008BE"/>
    <w:rsid w:val="00102751"/>
    <w:rsid w:val="00104774"/>
    <w:rsid w:val="001058B3"/>
    <w:rsid w:val="00106824"/>
    <w:rsid w:val="00110FBE"/>
    <w:rsid w:val="001120CE"/>
    <w:rsid w:val="00112338"/>
    <w:rsid w:val="0011249D"/>
    <w:rsid w:val="00114249"/>
    <w:rsid w:val="00115515"/>
    <w:rsid w:val="00115CF3"/>
    <w:rsid w:val="00117125"/>
    <w:rsid w:val="00117357"/>
    <w:rsid w:val="00121A51"/>
    <w:rsid w:val="00121A9C"/>
    <w:rsid w:val="00124045"/>
    <w:rsid w:val="0012782C"/>
    <w:rsid w:val="0013027B"/>
    <w:rsid w:val="001302F7"/>
    <w:rsid w:val="0013045E"/>
    <w:rsid w:val="00131051"/>
    <w:rsid w:val="00131149"/>
    <w:rsid w:val="001312C4"/>
    <w:rsid w:val="001323EF"/>
    <w:rsid w:val="0013380F"/>
    <w:rsid w:val="00135113"/>
    <w:rsid w:val="00142352"/>
    <w:rsid w:val="00143B9A"/>
    <w:rsid w:val="00145F62"/>
    <w:rsid w:val="00146AB8"/>
    <w:rsid w:val="00150D46"/>
    <w:rsid w:val="001515CC"/>
    <w:rsid w:val="0015255B"/>
    <w:rsid w:val="00152F96"/>
    <w:rsid w:val="001530E5"/>
    <w:rsid w:val="001536AD"/>
    <w:rsid w:val="00153AF0"/>
    <w:rsid w:val="001553A8"/>
    <w:rsid w:val="00155C29"/>
    <w:rsid w:val="001571FC"/>
    <w:rsid w:val="00162FAB"/>
    <w:rsid w:val="00163017"/>
    <w:rsid w:val="00166C33"/>
    <w:rsid w:val="00167EF0"/>
    <w:rsid w:val="00170C54"/>
    <w:rsid w:val="001715FC"/>
    <w:rsid w:val="00174699"/>
    <w:rsid w:val="00177530"/>
    <w:rsid w:val="00180558"/>
    <w:rsid w:val="0018068B"/>
    <w:rsid w:val="001813ED"/>
    <w:rsid w:val="001814B2"/>
    <w:rsid w:val="0018610F"/>
    <w:rsid w:val="00186ECF"/>
    <w:rsid w:val="0018737A"/>
    <w:rsid w:val="0019054A"/>
    <w:rsid w:val="0019172C"/>
    <w:rsid w:val="0019240B"/>
    <w:rsid w:val="00192DF5"/>
    <w:rsid w:val="00195964"/>
    <w:rsid w:val="00195B5A"/>
    <w:rsid w:val="001A103F"/>
    <w:rsid w:val="001A1098"/>
    <w:rsid w:val="001A3354"/>
    <w:rsid w:val="001A4F4A"/>
    <w:rsid w:val="001A5D31"/>
    <w:rsid w:val="001A7F8E"/>
    <w:rsid w:val="001B4041"/>
    <w:rsid w:val="001B63AE"/>
    <w:rsid w:val="001B7A38"/>
    <w:rsid w:val="001C1B55"/>
    <w:rsid w:val="001C38C2"/>
    <w:rsid w:val="001C4DC3"/>
    <w:rsid w:val="001C771D"/>
    <w:rsid w:val="001C798D"/>
    <w:rsid w:val="001D1C7C"/>
    <w:rsid w:val="001D7489"/>
    <w:rsid w:val="001E0759"/>
    <w:rsid w:val="001E0FF5"/>
    <w:rsid w:val="001E2493"/>
    <w:rsid w:val="001E4525"/>
    <w:rsid w:val="001E4A38"/>
    <w:rsid w:val="001E58D6"/>
    <w:rsid w:val="001E641B"/>
    <w:rsid w:val="001E6636"/>
    <w:rsid w:val="001E667A"/>
    <w:rsid w:val="001F09CB"/>
    <w:rsid w:val="001F2CE0"/>
    <w:rsid w:val="001F49DC"/>
    <w:rsid w:val="001F5E9B"/>
    <w:rsid w:val="00201A43"/>
    <w:rsid w:val="00201DAF"/>
    <w:rsid w:val="00202827"/>
    <w:rsid w:val="002031A7"/>
    <w:rsid w:val="00203298"/>
    <w:rsid w:val="0020474B"/>
    <w:rsid w:val="00204BF4"/>
    <w:rsid w:val="00205E1B"/>
    <w:rsid w:val="0020649D"/>
    <w:rsid w:val="0020709D"/>
    <w:rsid w:val="002073E4"/>
    <w:rsid w:val="002128DB"/>
    <w:rsid w:val="00213184"/>
    <w:rsid w:val="002139EC"/>
    <w:rsid w:val="002149BD"/>
    <w:rsid w:val="00216294"/>
    <w:rsid w:val="00217F61"/>
    <w:rsid w:val="00222B36"/>
    <w:rsid w:val="0022494B"/>
    <w:rsid w:val="00224BD2"/>
    <w:rsid w:val="0022687D"/>
    <w:rsid w:val="00226EDE"/>
    <w:rsid w:val="00230342"/>
    <w:rsid w:val="0023159E"/>
    <w:rsid w:val="00231E64"/>
    <w:rsid w:val="00232630"/>
    <w:rsid w:val="00232938"/>
    <w:rsid w:val="00233A86"/>
    <w:rsid w:val="00233BA9"/>
    <w:rsid w:val="00240F86"/>
    <w:rsid w:val="0024140A"/>
    <w:rsid w:val="00241C7C"/>
    <w:rsid w:val="002423ED"/>
    <w:rsid w:val="0024603B"/>
    <w:rsid w:val="002464D7"/>
    <w:rsid w:val="00251562"/>
    <w:rsid w:val="00251C06"/>
    <w:rsid w:val="00252171"/>
    <w:rsid w:val="00253F2A"/>
    <w:rsid w:val="00254806"/>
    <w:rsid w:val="00254D7A"/>
    <w:rsid w:val="00257810"/>
    <w:rsid w:val="00260160"/>
    <w:rsid w:val="00261DC6"/>
    <w:rsid w:val="002634A2"/>
    <w:rsid w:val="002638FA"/>
    <w:rsid w:val="00263AC6"/>
    <w:rsid w:val="00263DE2"/>
    <w:rsid w:val="0026445C"/>
    <w:rsid w:val="00265CFF"/>
    <w:rsid w:val="00265FAE"/>
    <w:rsid w:val="00265FEC"/>
    <w:rsid w:val="002661F9"/>
    <w:rsid w:val="0026775C"/>
    <w:rsid w:val="00267C98"/>
    <w:rsid w:val="00272E83"/>
    <w:rsid w:val="0027327E"/>
    <w:rsid w:val="0027415F"/>
    <w:rsid w:val="002762D6"/>
    <w:rsid w:val="00277056"/>
    <w:rsid w:val="00277EA6"/>
    <w:rsid w:val="0028131E"/>
    <w:rsid w:val="0028668C"/>
    <w:rsid w:val="0028780D"/>
    <w:rsid w:val="002906C2"/>
    <w:rsid w:val="00292032"/>
    <w:rsid w:val="00292316"/>
    <w:rsid w:val="00293C5F"/>
    <w:rsid w:val="00295F63"/>
    <w:rsid w:val="00297D22"/>
    <w:rsid w:val="002A0C5C"/>
    <w:rsid w:val="002A42EC"/>
    <w:rsid w:val="002B1BCA"/>
    <w:rsid w:val="002B3975"/>
    <w:rsid w:val="002B5BA2"/>
    <w:rsid w:val="002B63ED"/>
    <w:rsid w:val="002C14CB"/>
    <w:rsid w:val="002C26EE"/>
    <w:rsid w:val="002C33B1"/>
    <w:rsid w:val="002C36CF"/>
    <w:rsid w:val="002C57C0"/>
    <w:rsid w:val="002D0AB4"/>
    <w:rsid w:val="002D310A"/>
    <w:rsid w:val="002D5E1B"/>
    <w:rsid w:val="002D770C"/>
    <w:rsid w:val="002D7A62"/>
    <w:rsid w:val="002E089C"/>
    <w:rsid w:val="002E0D60"/>
    <w:rsid w:val="002E3A34"/>
    <w:rsid w:val="002E40E2"/>
    <w:rsid w:val="002E4B7B"/>
    <w:rsid w:val="002E4E51"/>
    <w:rsid w:val="002E5FF8"/>
    <w:rsid w:val="002E6D78"/>
    <w:rsid w:val="002F1234"/>
    <w:rsid w:val="002F2A16"/>
    <w:rsid w:val="002F5E3A"/>
    <w:rsid w:val="002F7156"/>
    <w:rsid w:val="00300352"/>
    <w:rsid w:val="003012DA"/>
    <w:rsid w:val="00302A6A"/>
    <w:rsid w:val="0030301F"/>
    <w:rsid w:val="00306BCC"/>
    <w:rsid w:val="0030750F"/>
    <w:rsid w:val="003076BD"/>
    <w:rsid w:val="00307EF9"/>
    <w:rsid w:val="00312405"/>
    <w:rsid w:val="00313DAE"/>
    <w:rsid w:val="00313DC9"/>
    <w:rsid w:val="003147BA"/>
    <w:rsid w:val="00316F43"/>
    <w:rsid w:val="00323DD5"/>
    <w:rsid w:val="00323E20"/>
    <w:rsid w:val="003253DC"/>
    <w:rsid w:val="00332C7D"/>
    <w:rsid w:val="003333BA"/>
    <w:rsid w:val="00333EDF"/>
    <w:rsid w:val="0033451D"/>
    <w:rsid w:val="0033672B"/>
    <w:rsid w:val="00336C17"/>
    <w:rsid w:val="0033729C"/>
    <w:rsid w:val="00337739"/>
    <w:rsid w:val="00337992"/>
    <w:rsid w:val="00341A0F"/>
    <w:rsid w:val="00342030"/>
    <w:rsid w:val="003421EE"/>
    <w:rsid w:val="0034690C"/>
    <w:rsid w:val="0034772A"/>
    <w:rsid w:val="003478F8"/>
    <w:rsid w:val="00347C21"/>
    <w:rsid w:val="00350FF5"/>
    <w:rsid w:val="003527CA"/>
    <w:rsid w:val="0035630F"/>
    <w:rsid w:val="00356A67"/>
    <w:rsid w:val="00357B54"/>
    <w:rsid w:val="00360F52"/>
    <w:rsid w:val="00361F6D"/>
    <w:rsid w:val="00366A58"/>
    <w:rsid w:val="0037212F"/>
    <w:rsid w:val="0037224D"/>
    <w:rsid w:val="00373BCE"/>
    <w:rsid w:val="003748BA"/>
    <w:rsid w:val="00375FF1"/>
    <w:rsid w:val="00381E47"/>
    <w:rsid w:val="00384087"/>
    <w:rsid w:val="00385ADD"/>
    <w:rsid w:val="0038792A"/>
    <w:rsid w:val="00393809"/>
    <w:rsid w:val="00396257"/>
    <w:rsid w:val="003973B7"/>
    <w:rsid w:val="003A1FC0"/>
    <w:rsid w:val="003A2535"/>
    <w:rsid w:val="003A2E6D"/>
    <w:rsid w:val="003A38D4"/>
    <w:rsid w:val="003A533D"/>
    <w:rsid w:val="003A5917"/>
    <w:rsid w:val="003A6385"/>
    <w:rsid w:val="003A65B3"/>
    <w:rsid w:val="003B0236"/>
    <w:rsid w:val="003B42EB"/>
    <w:rsid w:val="003B43F5"/>
    <w:rsid w:val="003B4982"/>
    <w:rsid w:val="003B4C96"/>
    <w:rsid w:val="003B4D30"/>
    <w:rsid w:val="003B5CA9"/>
    <w:rsid w:val="003C0198"/>
    <w:rsid w:val="003C029D"/>
    <w:rsid w:val="003C1822"/>
    <w:rsid w:val="003C1B94"/>
    <w:rsid w:val="003C1DAF"/>
    <w:rsid w:val="003C1F47"/>
    <w:rsid w:val="003C2264"/>
    <w:rsid w:val="003C34C4"/>
    <w:rsid w:val="003C3BFD"/>
    <w:rsid w:val="003C5368"/>
    <w:rsid w:val="003C725D"/>
    <w:rsid w:val="003C7B48"/>
    <w:rsid w:val="003C7FD0"/>
    <w:rsid w:val="003D03CA"/>
    <w:rsid w:val="003D1276"/>
    <w:rsid w:val="003D15E9"/>
    <w:rsid w:val="003D2804"/>
    <w:rsid w:val="003D2B5A"/>
    <w:rsid w:val="003D33A2"/>
    <w:rsid w:val="003D3468"/>
    <w:rsid w:val="003D35F9"/>
    <w:rsid w:val="003D3D38"/>
    <w:rsid w:val="003D4ABC"/>
    <w:rsid w:val="003D5552"/>
    <w:rsid w:val="003D67D9"/>
    <w:rsid w:val="003E07AF"/>
    <w:rsid w:val="003E18C6"/>
    <w:rsid w:val="003E1F44"/>
    <w:rsid w:val="003E2125"/>
    <w:rsid w:val="003E2A70"/>
    <w:rsid w:val="003E3A47"/>
    <w:rsid w:val="003E45ED"/>
    <w:rsid w:val="003E5194"/>
    <w:rsid w:val="003E596D"/>
    <w:rsid w:val="003E6A1C"/>
    <w:rsid w:val="003E74C6"/>
    <w:rsid w:val="003E75B0"/>
    <w:rsid w:val="003F031C"/>
    <w:rsid w:val="003F2745"/>
    <w:rsid w:val="003F2AB3"/>
    <w:rsid w:val="003F304A"/>
    <w:rsid w:val="003F4F58"/>
    <w:rsid w:val="003F7715"/>
    <w:rsid w:val="004018CB"/>
    <w:rsid w:val="00404F1F"/>
    <w:rsid w:val="004052DC"/>
    <w:rsid w:val="00407BF1"/>
    <w:rsid w:val="00407CF5"/>
    <w:rsid w:val="00407DAC"/>
    <w:rsid w:val="004103FF"/>
    <w:rsid w:val="00411065"/>
    <w:rsid w:val="004136EB"/>
    <w:rsid w:val="0041421B"/>
    <w:rsid w:val="00417846"/>
    <w:rsid w:val="00417E49"/>
    <w:rsid w:val="0042248D"/>
    <w:rsid w:val="004229D3"/>
    <w:rsid w:val="00423CB5"/>
    <w:rsid w:val="00424002"/>
    <w:rsid w:val="004261F9"/>
    <w:rsid w:val="00430D10"/>
    <w:rsid w:val="00431586"/>
    <w:rsid w:val="0043158D"/>
    <w:rsid w:val="004329B6"/>
    <w:rsid w:val="00436599"/>
    <w:rsid w:val="00436FD3"/>
    <w:rsid w:val="004370D4"/>
    <w:rsid w:val="004372FA"/>
    <w:rsid w:val="00441E4A"/>
    <w:rsid w:val="00445BF3"/>
    <w:rsid w:val="00446511"/>
    <w:rsid w:val="00447BC7"/>
    <w:rsid w:val="00456889"/>
    <w:rsid w:val="0046107E"/>
    <w:rsid w:val="004615EE"/>
    <w:rsid w:val="00462460"/>
    <w:rsid w:val="00463DDB"/>
    <w:rsid w:val="00464B23"/>
    <w:rsid w:val="0046580A"/>
    <w:rsid w:val="00465E45"/>
    <w:rsid w:val="004662AB"/>
    <w:rsid w:val="004708C5"/>
    <w:rsid w:val="004713B4"/>
    <w:rsid w:val="00471771"/>
    <w:rsid w:val="0047321A"/>
    <w:rsid w:val="004735D4"/>
    <w:rsid w:val="00474788"/>
    <w:rsid w:val="0047491D"/>
    <w:rsid w:val="00475C83"/>
    <w:rsid w:val="00477F30"/>
    <w:rsid w:val="004801B5"/>
    <w:rsid w:val="00481847"/>
    <w:rsid w:val="00481FAC"/>
    <w:rsid w:val="00486306"/>
    <w:rsid w:val="004879E1"/>
    <w:rsid w:val="00487B39"/>
    <w:rsid w:val="0049067F"/>
    <w:rsid w:val="00490B01"/>
    <w:rsid w:val="004928A5"/>
    <w:rsid w:val="004947CB"/>
    <w:rsid w:val="00495EAA"/>
    <w:rsid w:val="004972FC"/>
    <w:rsid w:val="004A366A"/>
    <w:rsid w:val="004B01A0"/>
    <w:rsid w:val="004B09D8"/>
    <w:rsid w:val="004B11F8"/>
    <w:rsid w:val="004B16F7"/>
    <w:rsid w:val="004B21DB"/>
    <w:rsid w:val="004B2265"/>
    <w:rsid w:val="004B330A"/>
    <w:rsid w:val="004B5B3C"/>
    <w:rsid w:val="004C3B4C"/>
    <w:rsid w:val="004C43B7"/>
    <w:rsid w:val="004C5EDF"/>
    <w:rsid w:val="004C5F2A"/>
    <w:rsid w:val="004C68BE"/>
    <w:rsid w:val="004C737E"/>
    <w:rsid w:val="004D16BC"/>
    <w:rsid w:val="004D2EF0"/>
    <w:rsid w:val="004D312A"/>
    <w:rsid w:val="004D3B29"/>
    <w:rsid w:val="004D440A"/>
    <w:rsid w:val="004D5CB5"/>
    <w:rsid w:val="004D671C"/>
    <w:rsid w:val="004D6A74"/>
    <w:rsid w:val="004E0622"/>
    <w:rsid w:val="004E1807"/>
    <w:rsid w:val="004E1822"/>
    <w:rsid w:val="004E1AD3"/>
    <w:rsid w:val="004E1D0E"/>
    <w:rsid w:val="004E399B"/>
    <w:rsid w:val="004E4360"/>
    <w:rsid w:val="004E5F85"/>
    <w:rsid w:val="004E6414"/>
    <w:rsid w:val="004E7B46"/>
    <w:rsid w:val="004F01BD"/>
    <w:rsid w:val="004F08D0"/>
    <w:rsid w:val="004F1D34"/>
    <w:rsid w:val="004F310E"/>
    <w:rsid w:val="004F32F0"/>
    <w:rsid w:val="004F61B4"/>
    <w:rsid w:val="004F6F90"/>
    <w:rsid w:val="00506FD3"/>
    <w:rsid w:val="005077D2"/>
    <w:rsid w:val="0051393B"/>
    <w:rsid w:val="00513D9D"/>
    <w:rsid w:val="0051597B"/>
    <w:rsid w:val="00516E26"/>
    <w:rsid w:val="00517945"/>
    <w:rsid w:val="00517D6C"/>
    <w:rsid w:val="00520BDA"/>
    <w:rsid w:val="00520CC8"/>
    <w:rsid w:val="00521AD1"/>
    <w:rsid w:val="00523269"/>
    <w:rsid w:val="00524B16"/>
    <w:rsid w:val="00524C85"/>
    <w:rsid w:val="0052768C"/>
    <w:rsid w:val="00534987"/>
    <w:rsid w:val="00535956"/>
    <w:rsid w:val="005377C5"/>
    <w:rsid w:val="00541A09"/>
    <w:rsid w:val="0054303A"/>
    <w:rsid w:val="0054332C"/>
    <w:rsid w:val="00543629"/>
    <w:rsid w:val="005437C0"/>
    <w:rsid w:val="005455D7"/>
    <w:rsid w:val="00545C07"/>
    <w:rsid w:val="0054642F"/>
    <w:rsid w:val="0054680A"/>
    <w:rsid w:val="005474CE"/>
    <w:rsid w:val="005522B9"/>
    <w:rsid w:val="005556F1"/>
    <w:rsid w:val="00555BD5"/>
    <w:rsid w:val="00555C10"/>
    <w:rsid w:val="00562A71"/>
    <w:rsid w:val="00563D4D"/>
    <w:rsid w:val="00563D84"/>
    <w:rsid w:val="00567663"/>
    <w:rsid w:val="0057211A"/>
    <w:rsid w:val="005723E0"/>
    <w:rsid w:val="00576923"/>
    <w:rsid w:val="0058132A"/>
    <w:rsid w:val="00581426"/>
    <w:rsid w:val="00582595"/>
    <w:rsid w:val="00584413"/>
    <w:rsid w:val="00584B22"/>
    <w:rsid w:val="00587354"/>
    <w:rsid w:val="0058781A"/>
    <w:rsid w:val="0058786A"/>
    <w:rsid w:val="00587DA5"/>
    <w:rsid w:val="00591908"/>
    <w:rsid w:val="00591F47"/>
    <w:rsid w:val="00593E81"/>
    <w:rsid w:val="005954A3"/>
    <w:rsid w:val="00595E21"/>
    <w:rsid w:val="005967E8"/>
    <w:rsid w:val="005974A7"/>
    <w:rsid w:val="005A3829"/>
    <w:rsid w:val="005A3A10"/>
    <w:rsid w:val="005A3C9C"/>
    <w:rsid w:val="005A426C"/>
    <w:rsid w:val="005A4425"/>
    <w:rsid w:val="005A4909"/>
    <w:rsid w:val="005A4A6E"/>
    <w:rsid w:val="005B2F5C"/>
    <w:rsid w:val="005B3496"/>
    <w:rsid w:val="005B5435"/>
    <w:rsid w:val="005C156B"/>
    <w:rsid w:val="005C1C80"/>
    <w:rsid w:val="005C1E82"/>
    <w:rsid w:val="005C2DE2"/>
    <w:rsid w:val="005C3361"/>
    <w:rsid w:val="005C421A"/>
    <w:rsid w:val="005C5743"/>
    <w:rsid w:val="005C6002"/>
    <w:rsid w:val="005C652A"/>
    <w:rsid w:val="005C677F"/>
    <w:rsid w:val="005C78F8"/>
    <w:rsid w:val="005D0B5F"/>
    <w:rsid w:val="005D31EE"/>
    <w:rsid w:val="005D55EA"/>
    <w:rsid w:val="005D7399"/>
    <w:rsid w:val="005E0FE6"/>
    <w:rsid w:val="005E3118"/>
    <w:rsid w:val="005E529B"/>
    <w:rsid w:val="005E5903"/>
    <w:rsid w:val="005E6795"/>
    <w:rsid w:val="005E69DB"/>
    <w:rsid w:val="005E6B8D"/>
    <w:rsid w:val="005E7CF7"/>
    <w:rsid w:val="005F1407"/>
    <w:rsid w:val="005F16D2"/>
    <w:rsid w:val="005F1E66"/>
    <w:rsid w:val="005F467C"/>
    <w:rsid w:val="005F46D3"/>
    <w:rsid w:val="005F534F"/>
    <w:rsid w:val="005F7C05"/>
    <w:rsid w:val="0060064B"/>
    <w:rsid w:val="00605008"/>
    <w:rsid w:val="006055A9"/>
    <w:rsid w:val="00607F93"/>
    <w:rsid w:val="00611555"/>
    <w:rsid w:val="00612A9D"/>
    <w:rsid w:val="006140FE"/>
    <w:rsid w:val="00615DDC"/>
    <w:rsid w:val="00616705"/>
    <w:rsid w:val="00617A01"/>
    <w:rsid w:val="0062293E"/>
    <w:rsid w:val="006240F5"/>
    <w:rsid w:val="00624B55"/>
    <w:rsid w:val="00624D59"/>
    <w:rsid w:val="00625F6F"/>
    <w:rsid w:val="006274EE"/>
    <w:rsid w:val="00630185"/>
    <w:rsid w:val="00631F67"/>
    <w:rsid w:val="006321C5"/>
    <w:rsid w:val="0063538B"/>
    <w:rsid w:val="0064057C"/>
    <w:rsid w:val="00640BD1"/>
    <w:rsid w:val="006416D7"/>
    <w:rsid w:val="006429ED"/>
    <w:rsid w:val="00644DF1"/>
    <w:rsid w:val="00645986"/>
    <w:rsid w:val="00651DD3"/>
    <w:rsid w:val="00653468"/>
    <w:rsid w:val="00655EB4"/>
    <w:rsid w:val="00657554"/>
    <w:rsid w:val="00657A7F"/>
    <w:rsid w:val="00662F21"/>
    <w:rsid w:val="0066336C"/>
    <w:rsid w:val="00664370"/>
    <w:rsid w:val="0066701F"/>
    <w:rsid w:val="00670A02"/>
    <w:rsid w:val="006720D2"/>
    <w:rsid w:val="00672850"/>
    <w:rsid w:val="00672D2C"/>
    <w:rsid w:val="00674DC0"/>
    <w:rsid w:val="00677044"/>
    <w:rsid w:val="0067746A"/>
    <w:rsid w:val="00677DFF"/>
    <w:rsid w:val="00682FE2"/>
    <w:rsid w:val="00683AC8"/>
    <w:rsid w:val="00684D1F"/>
    <w:rsid w:val="00687AAF"/>
    <w:rsid w:val="00690A5E"/>
    <w:rsid w:val="00691945"/>
    <w:rsid w:val="00695178"/>
    <w:rsid w:val="006973EF"/>
    <w:rsid w:val="006A01F0"/>
    <w:rsid w:val="006A14D6"/>
    <w:rsid w:val="006A1826"/>
    <w:rsid w:val="006A1B80"/>
    <w:rsid w:val="006A2536"/>
    <w:rsid w:val="006A26DE"/>
    <w:rsid w:val="006A5ED4"/>
    <w:rsid w:val="006B0A00"/>
    <w:rsid w:val="006B1886"/>
    <w:rsid w:val="006B3E11"/>
    <w:rsid w:val="006B5252"/>
    <w:rsid w:val="006B7242"/>
    <w:rsid w:val="006B7C0D"/>
    <w:rsid w:val="006C0803"/>
    <w:rsid w:val="006C2282"/>
    <w:rsid w:val="006C6CF1"/>
    <w:rsid w:val="006C704B"/>
    <w:rsid w:val="006D0755"/>
    <w:rsid w:val="006D1557"/>
    <w:rsid w:val="006D4110"/>
    <w:rsid w:val="006D7539"/>
    <w:rsid w:val="006E2869"/>
    <w:rsid w:val="006E3F8A"/>
    <w:rsid w:val="006E6F39"/>
    <w:rsid w:val="006E79AE"/>
    <w:rsid w:val="006E79E6"/>
    <w:rsid w:val="006E7DFD"/>
    <w:rsid w:val="006E7F9A"/>
    <w:rsid w:val="006F09C0"/>
    <w:rsid w:val="006F2F96"/>
    <w:rsid w:val="007018B2"/>
    <w:rsid w:val="007026FF"/>
    <w:rsid w:val="0070396C"/>
    <w:rsid w:val="00704489"/>
    <w:rsid w:val="00705265"/>
    <w:rsid w:val="00706804"/>
    <w:rsid w:val="0071010A"/>
    <w:rsid w:val="00710407"/>
    <w:rsid w:val="00715B99"/>
    <w:rsid w:val="007169EE"/>
    <w:rsid w:val="007204C1"/>
    <w:rsid w:val="00725114"/>
    <w:rsid w:val="00725B94"/>
    <w:rsid w:val="0072670F"/>
    <w:rsid w:val="00727130"/>
    <w:rsid w:val="007316C5"/>
    <w:rsid w:val="00731702"/>
    <w:rsid w:val="00731E66"/>
    <w:rsid w:val="00731FF3"/>
    <w:rsid w:val="00732521"/>
    <w:rsid w:val="0073288F"/>
    <w:rsid w:val="007339C1"/>
    <w:rsid w:val="00733DB9"/>
    <w:rsid w:val="00733F6A"/>
    <w:rsid w:val="007362A3"/>
    <w:rsid w:val="0073730E"/>
    <w:rsid w:val="00741A89"/>
    <w:rsid w:val="007427E7"/>
    <w:rsid w:val="00744AE6"/>
    <w:rsid w:val="0074577E"/>
    <w:rsid w:val="00746DA3"/>
    <w:rsid w:val="00747CE3"/>
    <w:rsid w:val="00754A63"/>
    <w:rsid w:val="007567D5"/>
    <w:rsid w:val="0076193D"/>
    <w:rsid w:val="00765290"/>
    <w:rsid w:val="00772ED2"/>
    <w:rsid w:val="00773641"/>
    <w:rsid w:val="00774337"/>
    <w:rsid w:val="00775845"/>
    <w:rsid w:val="007766E9"/>
    <w:rsid w:val="00780086"/>
    <w:rsid w:val="007822E1"/>
    <w:rsid w:val="00783263"/>
    <w:rsid w:val="00784558"/>
    <w:rsid w:val="00784927"/>
    <w:rsid w:val="00784FFB"/>
    <w:rsid w:val="007854E4"/>
    <w:rsid w:val="00785D6E"/>
    <w:rsid w:val="00785E36"/>
    <w:rsid w:val="00786DE0"/>
    <w:rsid w:val="00787273"/>
    <w:rsid w:val="007873E0"/>
    <w:rsid w:val="0078797B"/>
    <w:rsid w:val="007905E9"/>
    <w:rsid w:val="00792362"/>
    <w:rsid w:val="00792828"/>
    <w:rsid w:val="00793A21"/>
    <w:rsid w:val="00793FAC"/>
    <w:rsid w:val="007947DA"/>
    <w:rsid w:val="00794FB6"/>
    <w:rsid w:val="00795953"/>
    <w:rsid w:val="00796507"/>
    <w:rsid w:val="00796E0F"/>
    <w:rsid w:val="007A005D"/>
    <w:rsid w:val="007A0587"/>
    <w:rsid w:val="007A1FE3"/>
    <w:rsid w:val="007A2595"/>
    <w:rsid w:val="007A2D6C"/>
    <w:rsid w:val="007A2FC7"/>
    <w:rsid w:val="007A5125"/>
    <w:rsid w:val="007A5146"/>
    <w:rsid w:val="007A5A6F"/>
    <w:rsid w:val="007A5DAB"/>
    <w:rsid w:val="007A5FAE"/>
    <w:rsid w:val="007A602B"/>
    <w:rsid w:val="007A6436"/>
    <w:rsid w:val="007A732B"/>
    <w:rsid w:val="007A74E0"/>
    <w:rsid w:val="007A7ED0"/>
    <w:rsid w:val="007B0122"/>
    <w:rsid w:val="007B163D"/>
    <w:rsid w:val="007B1692"/>
    <w:rsid w:val="007B3D8A"/>
    <w:rsid w:val="007B6373"/>
    <w:rsid w:val="007B79E9"/>
    <w:rsid w:val="007D181C"/>
    <w:rsid w:val="007D184B"/>
    <w:rsid w:val="007D2225"/>
    <w:rsid w:val="007D4839"/>
    <w:rsid w:val="007D49BB"/>
    <w:rsid w:val="007D5274"/>
    <w:rsid w:val="007D781C"/>
    <w:rsid w:val="007E0D80"/>
    <w:rsid w:val="007E1BBA"/>
    <w:rsid w:val="007E4BA9"/>
    <w:rsid w:val="007E60B7"/>
    <w:rsid w:val="007E6DD8"/>
    <w:rsid w:val="007F0244"/>
    <w:rsid w:val="007F1570"/>
    <w:rsid w:val="007F266B"/>
    <w:rsid w:val="007F4FE8"/>
    <w:rsid w:val="007F6362"/>
    <w:rsid w:val="007F6A7E"/>
    <w:rsid w:val="008004CA"/>
    <w:rsid w:val="00800BA0"/>
    <w:rsid w:val="00802014"/>
    <w:rsid w:val="00802A12"/>
    <w:rsid w:val="008038C1"/>
    <w:rsid w:val="00803BDE"/>
    <w:rsid w:val="00803EE2"/>
    <w:rsid w:val="008047DD"/>
    <w:rsid w:val="008074AE"/>
    <w:rsid w:val="0081124F"/>
    <w:rsid w:val="00811FCD"/>
    <w:rsid w:val="00812225"/>
    <w:rsid w:val="0081244B"/>
    <w:rsid w:val="0082760B"/>
    <w:rsid w:val="00827B63"/>
    <w:rsid w:val="0083129B"/>
    <w:rsid w:val="0083174B"/>
    <w:rsid w:val="00834FBE"/>
    <w:rsid w:val="00836EA9"/>
    <w:rsid w:val="008408CB"/>
    <w:rsid w:val="0084279A"/>
    <w:rsid w:val="008447E2"/>
    <w:rsid w:val="00844B0A"/>
    <w:rsid w:val="00844C0F"/>
    <w:rsid w:val="00845AC9"/>
    <w:rsid w:val="00846769"/>
    <w:rsid w:val="008467E2"/>
    <w:rsid w:val="008503EE"/>
    <w:rsid w:val="00852223"/>
    <w:rsid w:val="00852B27"/>
    <w:rsid w:val="00856080"/>
    <w:rsid w:val="0085731E"/>
    <w:rsid w:val="00860F8E"/>
    <w:rsid w:val="0086461F"/>
    <w:rsid w:val="00864792"/>
    <w:rsid w:val="00865DF7"/>
    <w:rsid w:val="00870FC4"/>
    <w:rsid w:val="00871BA8"/>
    <w:rsid w:val="008758F8"/>
    <w:rsid w:val="008764CE"/>
    <w:rsid w:val="00876BB8"/>
    <w:rsid w:val="00876D0B"/>
    <w:rsid w:val="00876DBB"/>
    <w:rsid w:val="00881BB5"/>
    <w:rsid w:val="0088319D"/>
    <w:rsid w:val="00883C2E"/>
    <w:rsid w:val="00885B67"/>
    <w:rsid w:val="0088627A"/>
    <w:rsid w:val="00890CC7"/>
    <w:rsid w:val="00891D2F"/>
    <w:rsid w:val="00893496"/>
    <w:rsid w:val="00893A66"/>
    <w:rsid w:val="00893EAD"/>
    <w:rsid w:val="00893FE3"/>
    <w:rsid w:val="008946EF"/>
    <w:rsid w:val="008963D6"/>
    <w:rsid w:val="008A12C9"/>
    <w:rsid w:val="008A5788"/>
    <w:rsid w:val="008A6685"/>
    <w:rsid w:val="008A7E9D"/>
    <w:rsid w:val="008B10C4"/>
    <w:rsid w:val="008B1A28"/>
    <w:rsid w:val="008B1EF8"/>
    <w:rsid w:val="008C0BFF"/>
    <w:rsid w:val="008C0ED5"/>
    <w:rsid w:val="008C1EEB"/>
    <w:rsid w:val="008C2061"/>
    <w:rsid w:val="008C2063"/>
    <w:rsid w:val="008C24E4"/>
    <w:rsid w:val="008C62EE"/>
    <w:rsid w:val="008D0ADA"/>
    <w:rsid w:val="008D2684"/>
    <w:rsid w:val="008D5768"/>
    <w:rsid w:val="008D690F"/>
    <w:rsid w:val="008E00D9"/>
    <w:rsid w:val="008E04FD"/>
    <w:rsid w:val="008E0769"/>
    <w:rsid w:val="008E25B2"/>
    <w:rsid w:val="008E2DA1"/>
    <w:rsid w:val="008E30AC"/>
    <w:rsid w:val="008E4027"/>
    <w:rsid w:val="008E7F34"/>
    <w:rsid w:val="008F1ADF"/>
    <w:rsid w:val="008F2D97"/>
    <w:rsid w:val="008F4ACB"/>
    <w:rsid w:val="008F598B"/>
    <w:rsid w:val="00904BAD"/>
    <w:rsid w:val="0090594E"/>
    <w:rsid w:val="0090623D"/>
    <w:rsid w:val="009068BA"/>
    <w:rsid w:val="0090719C"/>
    <w:rsid w:val="009146F0"/>
    <w:rsid w:val="00917550"/>
    <w:rsid w:val="00923D80"/>
    <w:rsid w:val="009249BD"/>
    <w:rsid w:val="00927BB1"/>
    <w:rsid w:val="00927DD8"/>
    <w:rsid w:val="00930292"/>
    <w:rsid w:val="00931F45"/>
    <w:rsid w:val="0093260A"/>
    <w:rsid w:val="00932694"/>
    <w:rsid w:val="00932A99"/>
    <w:rsid w:val="00934F79"/>
    <w:rsid w:val="009375EC"/>
    <w:rsid w:val="009411D8"/>
    <w:rsid w:val="00943CCE"/>
    <w:rsid w:val="00952B9E"/>
    <w:rsid w:val="00952F18"/>
    <w:rsid w:val="00957E33"/>
    <w:rsid w:val="009606B0"/>
    <w:rsid w:val="00962B17"/>
    <w:rsid w:val="00962D2C"/>
    <w:rsid w:val="00962D72"/>
    <w:rsid w:val="00964F6D"/>
    <w:rsid w:val="0097086D"/>
    <w:rsid w:val="0097157C"/>
    <w:rsid w:val="00973172"/>
    <w:rsid w:val="00974AAA"/>
    <w:rsid w:val="00981247"/>
    <w:rsid w:val="00981508"/>
    <w:rsid w:val="0098181E"/>
    <w:rsid w:val="00984E2C"/>
    <w:rsid w:val="00985336"/>
    <w:rsid w:val="00985B34"/>
    <w:rsid w:val="0098744E"/>
    <w:rsid w:val="00993895"/>
    <w:rsid w:val="009968BB"/>
    <w:rsid w:val="009A30E4"/>
    <w:rsid w:val="009A3240"/>
    <w:rsid w:val="009A451B"/>
    <w:rsid w:val="009A4D97"/>
    <w:rsid w:val="009A5483"/>
    <w:rsid w:val="009A6AED"/>
    <w:rsid w:val="009A7BE6"/>
    <w:rsid w:val="009B0783"/>
    <w:rsid w:val="009B4005"/>
    <w:rsid w:val="009B61F4"/>
    <w:rsid w:val="009C02CA"/>
    <w:rsid w:val="009C157E"/>
    <w:rsid w:val="009C1A16"/>
    <w:rsid w:val="009C29BB"/>
    <w:rsid w:val="009C3379"/>
    <w:rsid w:val="009C449C"/>
    <w:rsid w:val="009C49F2"/>
    <w:rsid w:val="009D148A"/>
    <w:rsid w:val="009D151A"/>
    <w:rsid w:val="009D1D6B"/>
    <w:rsid w:val="009D1ECC"/>
    <w:rsid w:val="009D373A"/>
    <w:rsid w:val="009D67A3"/>
    <w:rsid w:val="009E510C"/>
    <w:rsid w:val="009F0C30"/>
    <w:rsid w:val="009F2C7E"/>
    <w:rsid w:val="009F3179"/>
    <w:rsid w:val="009F62C0"/>
    <w:rsid w:val="00A00650"/>
    <w:rsid w:val="00A00E5C"/>
    <w:rsid w:val="00A1071B"/>
    <w:rsid w:val="00A134BB"/>
    <w:rsid w:val="00A14461"/>
    <w:rsid w:val="00A2248C"/>
    <w:rsid w:val="00A22A60"/>
    <w:rsid w:val="00A2306A"/>
    <w:rsid w:val="00A24506"/>
    <w:rsid w:val="00A25B1E"/>
    <w:rsid w:val="00A26BF9"/>
    <w:rsid w:val="00A301EC"/>
    <w:rsid w:val="00A310B4"/>
    <w:rsid w:val="00A375BE"/>
    <w:rsid w:val="00A4234D"/>
    <w:rsid w:val="00A42E7E"/>
    <w:rsid w:val="00A434B8"/>
    <w:rsid w:val="00A439EF"/>
    <w:rsid w:val="00A441B8"/>
    <w:rsid w:val="00A44456"/>
    <w:rsid w:val="00A4547E"/>
    <w:rsid w:val="00A45C55"/>
    <w:rsid w:val="00A478F3"/>
    <w:rsid w:val="00A50E96"/>
    <w:rsid w:val="00A516E3"/>
    <w:rsid w:val="00A51C4B"/>
    <w:rsid w:val="00A51CB6"/>
    <w:rsid w:val="00A5664E"/>
    <w:rsid w:val="00A61A03"/>
    <w:rsid w:val="00A61CE2"/>
    <w:rsid w:val="00A61D26"/>
    <w:rsid w:val="00A64BFC"/>
    <w:rsid w:val="00A654EB"/>
    <w:rsid w:val="00A659EA"/>
    <w:rsid w:val="00A66B5D"/>
    <w:rsid w:val="00A673FC"/>
    <w:rsid w:val="00A6748C"/>
    <w:rsid w:val="00A67BE2"/>
    <w:rsid w:val="00A74092"/>
    <w:rsid w:val="00A748C1"/>
    <w:rsid w:val="00A75907"/>
    <w:rsid w:val="00A75A48"/>
    <w:rsid w:val="00A76159"/>
    <w:rsid w:val="00A77513"/>
    <w:rsid w:val="00A80108"/>
    <w:rsid w:val="00A802F7"/>
    <w:rsid w:val="00A80388"/>
    <w:rsid w:val="00A82D7A"/>
    <w:rsid w:val="00A83E0B"/>
    <w:rsid w:val="00A857AF"/>
    <w:rsid w:val="00A92281"/>
    <w:rsid w:val="00A922E4"/>
    <w:rsid w:val="00A937C2"/>
    <w:rsid w:val="00A93C07"/>
    <w:rsid w:val="00A9424F"/>
    <w:rsid w:val="00A94C12"/>
    <w:rsid w:val="00A94FD2"/>
    <w:rsid w:val="00A95166"/>
    <w:rsid w:val="00A96D0C"/>
    <w:rsid w:val="00AA0441"/>
    <w:rsid w:val="00AA04BB"/>
    <w:rsid w:val="00AA1CFD"/>
    <w:rsid w:val="00AA2DB5"/>
    <w:rsid w:val="00AA5C1E"/>
    <w:rsid w:val="00AA5FBF"/>
    <w:rsid w:val="00AA7ADF"/>
    <w:rsid w:val="00AA7B6D"/>
    <w:rsid w:val="00AB0176"/>
    <w:rsid w:val="00AC1D2D"/>
    <w:rsid w:val="00AC353B"/>
    <w:rsid w:val="00AC72AB"/>
    <w:rsid w:val="00AC7C12"/>
    <w:rsid w:val="00AD0410"/>
    <w:rsid w:val="00AD1744"/>
    <w:rsid w:val="00AD1E4C"/>
    <w:rsid w:val="00AD7AED"/>
    <w:rsid w:val="00AE03CD"/>
    <w:rsid w:val="00AE07C6"/>
    <w:rsid w:val="00AE2A01"/>
    <w:rsid w:val="00AE3328"/>
    <w:rsid w:val="00AE4232"/>
    <w:rsid w:val="00AE44F7"/>
    <w:rsid w:val="00AE633B"/>
    <w:rsid w:val="00AE6D08"/>
    <w:rsid w:val="00AE6EC4"/>
    <w:rsid w:val="00AF4095"/>
    <w:rsid w:val="00AF55BD"/>
    <w:rsid w:val="00AF5F2E"/>
    <w:rsid w:val="00B00A79"/>
    <w:rsid w:val="00B01F21"/>
    <w:rsid w:val="00B02C22"/>
    <w:rsid w:val="00B035F3"/>
    <w:rsid w:val="00B03B3F"/>
    <w:rsid w:val="00B047C5"/>
    <w:rsid w:val="00B04A7E"/>
    <w:rsid w:val="00B065A7"/>
    <w:rsid w:val="00B06FCE"/>
    <w:rsid w:val="00B1022A"/>
    <w:rsid w:val="00B11481"/>
    <w:rsid w:val="00B130B1"/>
    <w:rsid w:val="00B2248D"/>
    <w:rsid w:val="00B226AB"/>
    <w:rsid w:val="00B251B9"/>
    <w:rsid w:val="00B26019"/>
    <w:rsid w:val="00B26060"/>
    <w:rsid w:val="00B27550"/>
    <w:rsid w:val="00B27ED7"/>
    <w:rsid w:val="00B31BDA"/>
    <w:rsid w:val="00B3405B"/>
    <w:rsid w:val="00B34493"/>
    <w:rsid w:val="00B34F5E"/>
    <w:rsid w:val="00B40EF9"/>
    <w:rsid w:val="00B4688D"/>
    <w:rsid w:val="00B5190A"/>
    <w:rsid w:val="00B52068"/>
    <w:rsid w:val="00B54D2F"/>
    <w:rsid w:val="00B57819"/>
    <w:rsid w:val="00B608C7"/>
    <w:rsid w:val="00B609BC"/>
    <w:rsid w:val="00B6415D"/>
    <w:rsid w:val="00B66CEE"/>
    <w:rsid w:val="00B705DB"/>
    <w:rsid w:val="00B71D4E"/>
    <w:rsid w:val="00B7320D"/>
    <w:rsid w:val="00B73787"/>
    <w:rsid w:val="00B7506C"/>
    <w:rsid w:val="00B82BC5"/>
    <w:rsid w:val="00B83790"/>
    <w:rsid w:val="00B84298"/>
    <w:rsid w:val="00B86186"/>
    <w:rsid w:val="00B87CFB"/>
    <w:rsid w:val="00B920CC"/>
    <w:rsid w:val="00B92A23"/>
    <w:rsid w:val="00B93307"/>
    <w:rsid w:val="00B939F1"/>
    <w:rsid w:val="00B962CF"/>
    <w:rsid w:val="00BA0B72"/>
    <w:rsid w:val="00BA2A1B"/>
    <w:rsid w:val="00BA39AE"/>
    <w:rsid w:val="00BA3EB2"/>
    <w:rsid w:val="00BA44C8"/>
    <w:rsid w:val="00BA56F3"/>
    <w:rsid w:val="00BA5CF1"/>
    <w:rsid w:val="00BA763C"/>
    <w:rsid w:val="00BA7886"/>
    <w:rsid w:val="00BB0051"/>
    <w:rsid w:val="00BB1DCF"/>
    <w:rsid w:val="00BB2372"/>
    <w:rsid w:val="00BB3DD8"/>
    <w:rsid w:val="00BB541E"/>
    <w:rsid w:val="00BB67FF"/>
    <w:rsid w:val="00BB6F5E"/>
    <w:rsid w:val="00BC0432"/>
    <w:rsid w:val="00BC04B3"/>
    <w:rsid w:val="00BC0B07"/>
    <w:rsid w:val="00BC3BB7"/>
    <w:rsid w:val="00BC553C"/>
    <w:rsid w:val="00BC62CD"/>
    <w:rsid w:val="00BD08BC"/>
    <w:rsid w:val="00BD49A4"/>
    <w:rsid w:val="00BE0F1E"/>
    <w:rsid w:val="00BE3CBD"/>
    <w:rsid w:val="00BE5CCD"/>
    <w:rsid w:val="00BE79B8"/>
    <w:rsid w:val="00BF0631"/>
    <w:rsid w:val="00BF07EC"/>
    <w:rsid w:val="00BF0BA0"/>
    <w:rsid w:val="00BF1FA7"/>
    <w:rsid w:val="00BF2437"/>
    <w:rsid w:val="00BF58F4"/>
    <w:rsid w:val="00C02F81"/>
    <w:rsid w:val="00C035A5"/>
    <w:rsid w:val="00C135DA"/>
    <w:rsid w:val="00C13DE3"/>
    <w:rsid w:val="00C144B2"/>
    <w:rsid w:val="00C14715"/>
    <w:rsid w:val="00C212FE"/>
    <w:rsid w:val="00C231C8"/>
    <w:rsid w:val="00C245E8"/>
    <w:rsid w:val="00C24644"/>
    <w:rsid w:val="00C27A2F"/>
    <w:rsid w:val="00C3533F"/>
    <w:rsid w:val="00C36AA9"/>
    <w:rsid w:val="00C3706F"/>
    <w:rsid w:val="00C4003E"/>
    <w:rsid w:val="00C4130B"/>
    <w:rsid w:val="00C415BC"/>
    <w:rsid w:val="00C42ABD"/>
    <w:rsid w:val="00C431E1"/>
    <w:rsid w:val="00C4341C"/>
    <w:rsid w:val="00C44AE9"/>
    <w:rsid w:val="00C457A3"/>
    <w:rsid w:val="00C463FD"/>
    <w:rsid w:val="00C46A69"/>
    <w:rsid w:val="00C46D84"/>
    <w:rsid w:val="00C47759"/>
    <w:rsid w:val="00C5119E"/>
    <w:rsid w:val="00C51C47"/>
    <w:rsid w:val="00C54D2E"/>
    <w:rsid w:val="00C55858"/>
    <w:rsid w:val="00C55B56"/>
    <w:rsid w:val="00C60054"/>
    <w:rsid w:val="00C62250"/>
    <w:rsid w:val="00C62F6C"/>
    <w:rsid w:val="00C64634"/>
    <w:rsid w:val="00C67202"/>
    <w:rsid w:val="00C67AB9"/>
    <w:rsid w:val="00C67D7A"/>
    <w:rsid w:val="00C713C4"/>
    <w:rsid w:val="00C725CA"/>
    <w:rsid w:val="00C731E0"/>
    <w:rsid w:val="00C73CEA"/>
    <w:rsid w:val="00C7604C"/>
    <w:rsid w:val="00C76FC9"/>
    <w:rsid w:val="00C826CE"/>
    <w:rsid w:val="00C8448F"/>
    <w:rsid w:val="00C84BF3"/>
    <w:rsid w:val="00C8510B"/>
    <w:rsid w:val="00C851E8"/>
    <w:rsid w:val="00C858CB"/>
    <w:rsid w:val="00C85CFF"/>
    <w:rsid w:val="00C86ACE"/>
    <w:rsid w:val="00C90646"/>
    <w:rsid w:val="00C9169E"/>
    <w:rsid w:val="00C93171"/>
    <w:rsid w:val="00CA1B32"/>
    <w:rsid w:val="00CA254E"/>
    <w:rsid w:val="00CA48C5"/>
    <w:rsid w:val="00CA5191"/>
    <w:rsid w:val="00CA75CA"/>
    <w:rsid w:val="00CB56BB"/>
    <w:rsid w:val="00CB5D2F"/>
    <w:rsid w:val="00CB7729"/>
    <w:rsid w:val="00CB7D72"/>
    <w:rsid w:val="00CC0559"/>
    <w:rsid w:val="00CC28AF"/>
    <w:rsid w:val="00CC5968"/>
    <w:rsid w:val="00CC59D7"/>
    <w:rsid w:val="00CC5BAD"/>
    <w:rsid w:val="00CC7EB3"/>
    <w:rsid w:val="00CD1FF9"/>
    <w:rsid w:val="00CD7050"/>
    <w:rsid w:val="00CE0DC9"/>
    <w:rsid w:val="00CE2105"/>
    <w:rsid w:val="00CE2319"/>
    <w:rsid w:val="00CE487F"/>
    <w:rsid w:val="00CE6BBD"/>
    <w:rsid w:val="00CE7A73"/>
    <w:rsid w:val="00CF068B"/>
    <w:rsid w:val="00CF101D"/>
    <w:rsid w:val="00CF26D6"/>
    <w:rsid w:val="00CF4272"/>
    <w:rsid w:val="00CF4B32"/>
    <w:rsid w:val="00CF6F1F"/>
    <w:rsid w:val="00D00EE0"/>
    <w:rsid w:val="00D017EA"/>
    <w:rsid w:val="00D03FEC"/>
    <w:rsid w:val="00D05002"/>
    <w:rsid w:val="00D05600"/>
    <w:rsid w:val="00D07CED"/>
    <w:rsid w:val="00D1327B"/>
    <w:rsid w:val="00D1376B"/>
    <w:rsid w:val="00D13A31"/>
    <w:rsid w:val="00D153EF"/>
    <w:rsid w:val="00D16B0E"/>
    <w:rsid w:val="00D17AA0"/>
    <w:rsid w:val="00D17D9E"/>
    <w:rsid w:val="00D20394"/>
    <w:rsid w:val="00D204ED"/>
    <w:rsid w:val="00D21FF3"/>
    <w:rsid w:val="00D241AB"/>
    <w:rsid w:val="00D247CA"/>
    <w:rsid w:val="00D248E3"/>
    <w:rsid w:val="00D30EBC"/>
    <w:rsid w:val="00D3106F"/>
    <w:rsid w:val="00D31A29"/>
    <w:rsid w:val="00D32881"/>
    <w:rsid w:val="00D3411B"/>
    <w:rsid w:val="00D356BC"/>
    <w:rsid w:val="00D35DD0"/>
    <w:rsid w:val="00D36779"/>
    <w:rsid w:val="00D40011"/>
    <w:rsid w:val="00D408F7"/>
    <w:rsid w:val="00D40974"/>
    <w:rsid w:val="00D44B70"/>
    <w:rsid w:val="00D44C22"/>
    <w:rsid w:val="00D44E2F"/>
    <w:rsid w:val="00D45178"/>
    <w:rsid w:val="00D452BA"/>
    <w:rsid w:val="00D45C73"/>
    <w:rsid w:val="00D51D42"/>
    <w:rsid w:val="00D6027E"/>
    <w:rsid w:val="00D60299"/>
    <w:rsid w:val="00D6179A"/>
    <w:rsid w:val="00D6201B"/>
    <w:rsid w:val="00D6214F"/>
    <w:rsid w:val="00D633E1"/>
    <w:rsid w:val="00D645CE"/>
    <w:rsid w:val="00D67A72"/>
    <w:rsid w:val="00D67FFA"/>
    <w:rsid w:val="00D71081"/>
    <w:rsid w:val="00D733B2"/>
    <w:rsid w:val="00D74B3D"/>
    <w:rsid w:val="00D7650C"/>
    <w:rsid w:val="00D7747E"/>
    <w:rsid w:val="00D80975"/>
    <w:rsid w:val="00D81C31"/>
    <w:rsid w:val="00D8343B"/>
    <w:rsid w:val="00D83DA0"/>
    <w:rsid w:val="00D91FCB"/>
    <w:rsid w:val="00D92264"/>
    <w:rsid w:val="00D92528"/>
    <w:rsid w:val="00D92D4E"/>
    <w:rsid w:val="00D938AE"/>
    <w:rsid w:val="00D93AAC"/>
    <w:rsid w:val="00D94CAE"/>
    <w:rsid w:val="00DA0111"/>
    <w:rsid w:val="00DA2DCA"/>
    <w:rsid w:val="00DA4AB6"/>
    <w:rsid w:val="00DA674B"/>
    <w:rsid w:val="00DA7DA7"/>
    <w:rsid w:val="00DB0BC6"/>
    <w:rsid w:val="00DB1C6C"/>
    <w:rsid w:val="00DB288B"/>
    <w:rsid w:val="00DB29FD"/>
    <w:rsid w:val="00DB4E5F"/>
    <w:rsid w:val="00DB531F"/>
    <w:rsid w:val="00DB75CC"/>
    <w:rsid w:val="00DB7761"/>
    <w:rsid w:val="00DB77C3"/>
    <w:rsid w:val="00DC00C6"/>
    <w:rsid w:val="00DC0CA2"/>
    <w:rsid w:val="00DC5B7A"/>
    <w:rsid w:val="00DC72F5"/>
    <w:rsid w:val="00DC77B9"/>
    <w:rsid w:val="00DC7B45"/>
    <w:rsid w:val="00DD0408"/>
    <w:rsid w:val="00DD11E2"/>
    <w:rsid w:val="00DD240B"/>
    <w:rsid w:val="00DD695C"/>
    <w:rsid w:val="00DE193E"/>
    <w:rsid w:val="00DE2B00"/>
    <w:rsid w:val="00DE3E27"/>
    <w:rsid w:val="00DE4198"/>
    <w:rsid w:val="00DE463C"/>
    <w:rsid w:val="00DE63BB"/>
    <w:rsid w:val="00DE774F"/>
    <w:rsid w:val="00DF264D"/>
    <w:rsid w:val="00DF3991"/>
    <w:rsid w:val="00DF5659"/>
    <w:rsid w:val="00DF5BC5"/>
    <w:rsid w:val="00E00E85"/>
    <w:rsid w:val="00E029CB"/>
    <w:rsid w:val="00E03993"/>
    <w:rsid w:val="00E03C34"/>
    <w:rsid w:val="00E05B4B"/>
    <w:rsid w:val="00E06323"/>
    <w:rsid w:val="00E10849"/>
    <w:rsid w:val="00E130F3"/>
    <w:rsid w:val="00E14863"/>
    <w:rsid w:val="00E1632D"/>
    <w:rsid w:val="00E20A20"/>
    <w:rsid w:val="00E2134D"/>
    <w:rsid w:val="00E21EDF"/>
    <w:rsid w:val="00E24317"/>
    <w:rsid w:val="00E25B26"/>
    <w:rsid w:val="00E27343"/>
    <w:rsid w:val="00E304EF"/>
    <w:rsid w:val="00E3397E"/>
    <w:rsid w:val="00E34E77"/>
    <w:rsid w:val="00E35328"/>
    <w:rsid w:val="00E35EFD"/>
    <w:rsid w:val="00E37397"/>
    <w:rsid w:val="00E4251F"/>
    <w:rsid w:val="00E45542"/>
    <w:rsid w:val="00E467CE"/>
    <w:rsid w:val="00E5031A"/>
    <w:rsid w:val="00E52772"/>
    <w:rsid w:val="00E53156"/>
    <w:rsid w:val="00E54CE4"/>
    <w:rsid w:val="00E55E4D"/>
    <w:rsid w:val="00E571D7"/>
    <w:rsid w:val="00E644E7"/>
    <w:rsid w:val="00E6680E"/>
    <w:rsid w:val="00E67966"/>
    <w:rsid w:val="00E67B96"/>
    <w:rsid w:val="00E7042F"/>
    <w:rsid w:val="00E70D36"/>
    <w:rsid w:val="00E73885"/>
    <w:rsid w:val="00E745B0"/>
    <w:rsid w:val="00E75911"/>
    <w:rsid w:val="00E77E68"/>
    <w:rsid w:val="00E80CE0"/>
    <w:rsid w:val="00E826FF"/>
    <w:rsid w:val="00E83159"/>
    <w:rsid w:val="00E834FE"/>
    <w:rsid w:val="00E845E6"/>
    <w:rsid w:val="00E875DF"/>
    <w:rsid w:val="00E90832"/>
    <w:rsid w:val="00E90C1F"/>
    <w:rsid w:val="00E91FDD"/>
    <w:rsid w:val="00E922A3"/>
    <w:rsid w:val="00E931A6"/>
    <w:rsid w:val="00E95F60"/>
    <w:rsid w:val="00E96A1A"/>
    <w:rsid w:val="00E978D8"/>
    <w:rsid w:val="00EB3726"/>
    <w:rsid w:val="00EB564B"/>
    <w:rsid w:val="00EB63B7"/>
    <w:rsid w:val="00EB6D33"/>
    <w:rsid w:val="00EC102A"/>
    <w:rsid w:val="00EC1168"/>
    <w:rsid w:val="00EC5700"/>
    <w:rsid w:val="00EC65B4"/>
    <w:rsid w:val="00EC72D3"/>
    <w:rsid w:val="00EC7CAE"/>
    <w:rsid w:val="00ED03D9"/>
    <w:rsid w:val="00ED092C"/>
    <w:rsid w:val="00ED7B85"/>
    <w:rsid w:val="00EE0A71"/>
    <w:rsid w:val="00EE44A9"/>
    <w:rsid w:val="00EE450E"/>
    <w:rsid w:val="00EE5569"/>
    <w:rsid w:val="00EE6BC3"/>
    <w:rsid w:val="00EE6D6C"/>
    <w:rsid w:val="00EF3329"/>
    <w:rsid w:val="00EF3B3D"/>
    <w:rsid w:val="00EF5389"/>
    <w:rsid w:val="00EF7129"/>
    <w:rsid w:val="00F002DC"/>
    <w:rsid w:val="00F00FF5"/>
    <w:rsid w:val="00F01AD9"/>
    <w:rsid w:val="00F02215"/>
    <w:rsid w:val="00F0595C"/>
    <w:rsid w:val="00F06D48"/>
    <w:rsid w:val="00F103C6"/>
    <w:rsid w:val="00F11078"/>
    <w:rsid w:val="00F13117"/>
    <w:rsid w:val="00F1641A"/>
    <w:rsid w:val="00F169A0"/>
    <w:rsid w:val="00F174D7"/>
    <w:rsid w:val="00F2021F"/>
    <w:rsid w:val="00F2114F"/>
    <w:rsid w:val="00F22A31"/>
    <w:rsid w:val="00F27E79"/>
    <w:rsid w:val="00F322E4"/>
    <w:rsid w:val="00F32974"/>
    <w:rsid w:val="00F335C1"/>
    <w:rsid w:val="00F33664"/>
    <w:rsid w:val="00F33E21"/>
    <w:rsid w:val="00F34BC5"/>
    <w:rsid w:val="00F35535"/>
    <w:rsid w:val="00F363DB"/>
    <w:rsid w:val="00F4043C"/>
    <w:rsid w:val="00F40AF7"/>
    <w:rsid w:val="00F4115D"/>
    <w:rsid w:val="00F42F1E"/>
    <w:rsid w:val="00F43D87"/>
    <w:rsid w:val="00F44444"/>
    <w:rsid w:val="00F447B8"/>
    <w:rsid w:val="00F472E3"/>
    <w:rsid w:val="00F47687"/>
    <w:rsid w:val="00F47FED"/>
    <w:rsid w:val="00F51C3B"/>
    <w:rsid w:val="00F546D7"/>
    <w:rsid w:val="00F56AC4"/>
    <w:rsid w:val="00F61124"/>
    <w:rsid w:val="00F624B5"/>
    <w:rsid w:val="00F6289D"/>
    <w:rsid w:val="00F62B72"/>
    <w:rsid w:val="00F63B44"/>
    <w:rsid w:val="00F66858"/>
    <w:rsid w:val="00F677BF"/>
    <w:rsid w:val="00F706F8"/>
    <w:rsid w:val="00F75DED"/>
    <w:rsid w:val="00F7654E"/>
    <w:rsid w:val="00F76710"/>
    <w:rsid w:val="00F77592"/>
    <w:rsid w:val="00F804FB"/>
    <w:rsid w:val="00F807A8"/>
    <w:rsid w:val="00F819A8"/>
    <w:rsid w:val="00F82F0B"/>
    <w:rsid w:val="00F83ADE"/>
    <w:rsid w:val="00F83D9A"/>
    <w:rsid w:val="00F84CF8"/>
    <w:rsid w:val="00F869B0"/>
    <w:rsid w:val="00F86AC1"/>
    <w:rsid w:val="00F87578"/>
    <w:rsid w:val="00F878CE"/>
    <w:rsid w:val="00F87B43"/>
    <w:rsid w:val="00F90C5B"/>
    <w:rsid w:val="00F9120F"/>
    <w:rsid w:val="00F92A81"/>
    <w:rsid w:val="00F95B29"/>
    <w:rsid w:val="00F976C2"/>
    <w:rsid w:val="00FA0AE8"/>
    <w:rsid w:val="00FA272D"/>
    <w:rsid w:val="00FA2C79"/>
    <w:rsid w:val="00FA4D84"/>
    <w:rsid w:val="00FA6F5D"/>
    <w:rsid w:val="00FA70F9"/>
    <w:rsid w:val="00FB1316"/>
    <w:rsid w:val="00FB20F4"/>
    <w:rsid w:val="00FB4392"/>
    <w:rsid w:val="00FB4E4B"/>
    <w:rsid w:val="00FB4EFB"/>
    <w:rsid w:val="00FB58A1"/>
    <w:rsid w:val="00FB696A"/>
    <w:rsid w:val="00FB7449"/>
    <w:rsid w:val="00FB752E"/>
    <w:rsid w:val="00FC057B"/>
    <w:rsid w:val="00FC16D6"/>
    <w:rsid w:val="00FC29C7"/>
    <w:rsid w:val="00FC2AB0"/>
    <w:rsid w:val="00FC2EAC"/>
    <w:rsid w:val="00FC3276"/>
    <w:rsid w:val="00FC48FE"/>
    <w:rsid w:val="00FC60C9"/>
    <w:rsid w:val="00FC7973"/>
    <w:rsid w:val="00FD083B"/>
    <w:rsid w:val="00FD5577"/>
    <w:rsid w:val="00FD6A77"/>
    <w:rsid w:val="00FD6C39"/>
    <w:rsid w:val="00FE3CF0"/>
    <w:rsid w:val="00FE7231"/>
    <w:rsid w:val="00FF1515"/>
    <w:rsid w:val="00FF40A8"/>
    <w:rsid w:val="00FF442E"/>
    <w:rsid w:val="00FF7557"/>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43C81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MX"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F06D48"/>
    <w:pPr>
      <w:keepNext/>
      <w:keepLines/>
      <w:numPr>
        <w:numId w:val="2"/>
      </w:numPr>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337739"/>
    <w:pPr>
      <w:keepNext/>
      <w:keepLines/>
      <w:numPr>
        <w:ilvl w:val="1"/>
        <w:numId w:val="2"/>
      </w:numPr>
      <w:spacing w:before="40" w:after="0"/>
      <w:outlineLvl w:val="1"/>
    </w:pPr>
    <w:rPr>
      <w:rFonts w:asciiTheme="majorHAnsi" w:eastAsiaTheme="majorEastAsia" w:hAnsiTheme="majorHAnsi" w:cstheme="majorBidi"/>
      <w:color w:val="2E74B5" w:themeColor="accent1" w:themeShade="BF"/>
      <w:sz w:val="26"/>
      <w:szCs w:val="26"/>
      <w:u w:val="single"/>
      <w:lang w:val="en-US"/>
    </w:rPr>
  </w:style>
  <w:style w:type="paragraph" w:styleId="Heading3">
    <w:name w:val="heading 3"/>
    <w:basedOn w:val="Normal"/>
    <w:next w:val="Normal"/>
    <w:link w:val="Heading3Char"/>
    <w:uiPriority w:val="9"/>
    <w:unhideWhenUsed/>
    <w:qFormat/>
    <w:rsid w:val="00292316"/>
    <w:pPr>
      <w:keepNext/>
      <w:keepLines/>
      <w:numPr>
        <w:ilvl w:val="2"/>
        <w:numId w:val="2"/>
      </w:numPr>
      <w:spacing w:before="40" w:after="0"/>
      <w:outlineLvl w:val="2"/>
    </w:pPr>
    <w:rPr>
      <w:rFonts w:asciiTheme="majorHAnsi" w:eastAsiaTheme="majorEastAsia" w:hAnsiTheme="majorHAnsi" w:cstheme="majorBidi"/>
      <w:i/>
      <w:color w:val="1F4D78" w:themeColor="accent1" w:themeShade="7F"/>
      <w:sz w:val="24"/>
      <w:szCs w:val="24"/>
      <w:lang w:val="en-US"/>
    </w:rPr>
  </w:style>
  <w:style w:type="paragraph" w:styleId="Heading4">
    <w:name w:val="heading 4"/>
    <w:basedOn w:val="Normal"/>
    <w:next w:val="Normal"/>
    <w:link w:val="Heading4Char"/>
    <w:uiPriority w:val="9"/>
    <w:unhideWhenUsed/>
    <w:qFormat/>
    <w:rsid w:val="00FB20F4"/>
    <w:pPr>
      <w:keepNext/>
      <w:keepLines/>
      <w:numPr>
        <w:ilvl w:val="3"/>
        <w:numId w:val="2"/>
      </w:numPr>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A82D7A"/>
    <w:pPr>
      <w:keepNext/>
      <w:keepLines/>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unhideWhenUsed/>
    <w:qFormat/>
    <w:rsid w:val="0018610F"/>
    <w:pPr>
      <w:keepNext/>
      <w:keepLines/>
      <w:spacing w:before="40" w:after="0"/>
      <w:outlineLvl w:val="5"/>
    </w:pPr>
    <w:rPr>
      <w:rFonts w:asciiTheme="majorHAnsi" w:eastAsiaTheme="majorEastAsia" w:hAnsiTheme="majorHAnsi" w:cstheme="majorBidi"/>
      <w:color w:val="1F4D78"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6D48"/>
    <w:rPr>
      <w:rFonts w:asciiTheme="majorHAnsi" w:eastAsiaTheme="majorEastAsia" w:hAnsiTheme="majorHAnsi" w:cstheme="majorBidi"/>
      <w:color w:val="2E74B5" w:themeColor="accent1" w:themeShade="BF"/>
      <w:sz w:val="32"/>
      <w:szCs w:val="32"/>
    </w:rPr>
  </w:style>
  <w:style w:type="paragraph" w:styleId="ListParagraph">
    <w:name w:val="List Paragraph"/>
    <w:basedOn w:val="Normal"/>
    <w:uiPriority w:val="34"/>
    <w:qFormat/>
    <w:rsid w:val="00F06D48"/>
    <w:pPr>
      <w:ind w:left="720"/>
      <w:contextualSpacing/>
    </w:pPr>
  </w:style>
  <w:style w:type="character" w:customStyle="1" w:styleId="fontstyle01">
    <w:name w:val="fontstyle01"/>
    <w:basedOn w:val="DefaultParagraphFont"/>
    <w:rsid w:val="00555BD5"/>
    <w:rPr>
      <w:rFonts w:ascii="TimesLTStd-Bold" w:hAnsi="TimesLTStd-Bold" w:hint="default"/>
      <w:b/>
      <w:bCs/>
      <w:i w:val="0"/>
      <w:iCs w:val="0"/>
      <w:color w:val="000000"/>
      <w:sz w:val="24"/>
      <w:szCs w:val="24"/>
    </w:rPr>
  </w:style>
  <w:style w:type="character" w:customStyle="1" w:styleId="fontstyle21">
    <w:name w:val="fontstyle21"/>
    <w:basedOn w:val="DefaultParagraphFont"/>
    <w:rsid w:val="00555BD5"/>
    <w:rPr>
      <w:rFonts w:ascii="TimesLTStd-Roman" w:hAnsi="TimesLTStd-Roman" w:hint="default"/>
      <w:b w:val="0"/>
      <w:bCs w:val="0"/>
      <w:i w:val="0"/>
      <w:iCs w:val="0"/>
      <w:color w:val="000000"/>
      <w:sz w:val="20"/>
      <w:szCs w:val="20"/>
    </w:rPr>
  </w:style>
  <w:style w:type="character" w:styleId="CommentReference">
    <w:name w:val="annotation reference"/>
    <w:basedOn w:val="DefaultParagraphFont"/>
    <w:uiPriority w:val="99"/>
    <w:semiHidden/>
    <w:unhideWhenUsed/>
    <w:rsid w:val="00EC72D3"/>
    <w:rPr>
      <w:sz w:val="16"/>
      <w:szCs w:val="16"/>
    </w:rPr>
  </w:style>
  <w:style w:type="paragraph" w:styleId="CommentText">
    <w:name w:val="annotation text"/>
    <w:basedOn w:val="Normal"/>
    <w:link w:val="CommentTextChar"/>
    <w:uiPriority w:val="99"/>
    <w:semiHidden/>
    <w:unhideWhenUsed/>
    <w:rsid w:val="00EC72D3"/>
    <w:pPr>
      <w:spacing w:line="240" w:lineRule="auto"/>
    </w:pPr>
    <w:rPr>
      <w:sz w:val="20"/>
      <w:szCs w:val="20"/>
    </w:rPr>
  </w:style>
  <w:style w:type="character" w:customStyle="1" w:styleId="CommentTextChar">
    <w:name w:val="Comment Text Char"/>
    <w:basedOn w:val="DefaultParagraphFont"/>
    <w:link w:val="CommentText"/>
    <w:uiPriority w:val="99"/>
    <w:semiHidden/>
    <w:rsid w:val="00EC72D3"/>
    <w:rPr>
      <w:sz w:val="20"/>
      <w:szCs w:val="20"/>
    </w:rPr>
  </w:style>
  <w:style w:type="paragraph" w:styleId="CommentSubject">
    <w:name w:val="annotation subject"/>
    <w:basedOn w:val="CommentText"/>
    <w:next w:val="CommentText"/>
    <w:link w:val="CommentSubjectChar"/>
    <w:uiPriority w:val="99"/>
    <w:semiHidden/>
    <w:unhideWhenUsed/>
    <w:rsid w:val="00EC72D3"/>
    <w:rPr>
      <w:b/>
      <w:bCs/>
    </w:rPr>
  </w:style>
  <w:style w:type="character" w:customStyle="1" w:styleId="CommentSubjectChar">
    <w:name w:val="Comment Subject Char"/>
    <w:basedOn w:val="CommentTextChar"/>
    <w:link w:val="CommentSubject"/>
    <w:uiPriority w:val="99"/>
    <w:semiHidden/>
    <w:rsid w:val="00EC72D3"/>
    <w:rPr>
      <w:b/>
      <w:bCs/>
      <w:sz w:val="20"/>
      <w:szCs w:val="20"/>
    </w:rPr>
  </w:style>
  <w:style w:type="paragraph" w:styleId="BalloonText">
    <w:name w:val="Balloon Text"/>
    <w:basedOn w:val="Normal"/>
    <w:link w:val="BalloonTextChar"/>
    <w:uiPriority w:val="99"/>
    <w:semiHidden/>
    <w:unhideWhenUsed/>
    <w:rsid w:val="00EC72D3"/>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C72D3"/>
    <w:rPr>
      <w:rFonts w:ascii="Segoe UI" w:hAnsi="Segoe UI" w:cs="Segoe UI"/>
      <w:sz w:val="18"/>
      <w:szCs w:val="18"/>
    </w:rPr>
  </w:style>
  <w:style w:type="character" w:customStyle="1" w:styleId="Heading2Char">
    <w:name w:val="Heading 2 Char"/>
    <w:basedOn w:val="DefaultParagraphFont"/>
    <w:link w:val="Heading2"/>
    <w:uiPriority w:val="9"/>
    <w:rsid w:val="00337739"/>
    <w:rPr>
      <w:rFonts w:asciiTheme="majorHAnsi" w:eastAsiaTheme="majorEastAsia" w:hAnsiTheme="majorHAnsi" w:cstheme="majorBidi"/>
      <w:color w:val="2E74B5" w:themeColor="accent1" w:themeShade="BF"/>
      <w:sz w:val="26"/>
      <w:szCs w:val="26"/>
      <w:u w:val="single"/>
      <w:lang w:val="en-US"/>
    </w:rPr>
  </w:style>
  <w:style w:type="character" w:customStyle="1" w:styleId="Heading3Char">
    <w:name w:val="Heading 3 Char"/>
    <w:basedOn w:val="DefaultParagraphFont"/>
    <w:link w:val="Heading3"/>
    <w:uiPriority w:val="9"/>
    <w:rsid w:val="00292316"/>
    <w:rPr>
      <w:rFonts w:asciiTheme="majorHAnsi" w:eastAsiaTheme="majorEastAsia" w:hAnsiTheme="majorHAnsi" w:cstheme="majorBidi"/>
      <w:i/>
      <w:color w:val="1F4D78" w:themeColor="accent1" w:themeShade="7F"/>
      <w:sz w:val="24"/>
      <w:szCs w:val="24"/>
      <w:lang w:val="en-US"/>
    </w:rPr>
  </w:style>
  <w:style w:type="character" w:customStyle="1" w:styleId="Heading4Char">
    <w:name w:val="Heading 4 Char"/>
    <w:basedOn w:val="DefaultParagraphFont"/>
    <w:link w:val="Heading4"/>
    <w:uiPriority w:val="9"/>
    <w:rsid w:val="00FB20F4"/>
    <w:rPr>
      <w:rFonts w:asciiTheme="majorHAnsi" w:eastAsiaTheme="majorEastAsia" w:hAnsiTheme="majorHAnsi" w:cstheme="majorBidi"/>
      <w:i/>
      <w:iCs/>
      <w:color w:val="2E74B5" w:themeColor="accent1" w:themeShade="BF"/>
    </w:rPr>
  </w:style>
  <w:style w:type="paragraph" w:styleId="TOC2">
    <w:name w:val="toc 2"/>
    <w:basedOn w:val="Normal"/>
    <w:next w:val="Normal"/>
    <w:autoRedefine/>
    <w:uiPriority w:val="39"/>
    <w:unhideWhenUsed/>
    <w:rsid w:val="00B34F5E"/>
    <w:pPr>
      <w:spacing w:after="100"/>
      <w:ind w:left="220"/>
    </w:pPr>
  </w:style>
  <w:style w:type="paragraph" w:styleId="TOC1">
    <w:name w:val="toc 1"/>
    <w:basedOn w:val="Normal"/>
    <w:next w:val="Normal"/>
    <w:autoRedefine/>
    <w:uiPriority w:val="39"/>
    <w:unhideWhenUsed/>
    <w:rsid w:val="00E2134D"/>
    <w:pPr>
      <w:tabs>
        <w:tab w:val="right" w:leader="dot" w:pos="8828"/>
      </w:tabs>
      <w:spacing w:after="100"/>
    </w:pPr>
  </w:style>
  <w:style w:type="paragraph" w:styleId="TOC3">
    <w:name w:val="toc 3"/>
    <w:basedOn w:val="Normal"/>
    <w:next w:val="Normal"/>
    <w:autoRedefine/>
    <w:uiPriority w:val="39"/>
    <w:unhideWhenUsed/>
    <w:rsid w:val="00B34F5E"/>
    <w:pPr>
      <w:spacing w:after="100"/>
      <w:ind w:left="440"/>
    </w:pPr>
  </w:style>
  <w:style w:type="character" w:styleId="Hyperlink">
    <w:name w:val="Hyperlink"/>
    <w:basedOn w:val="DefaultParagraphFont"/>
    <w:uiPriority w:val="99"/>
    <w:unhideWhenUsed/>
    <w:rsid w:val="00B34F5E"/>
    <w:rPr>
      <w:color w:val="0563C1" w:themeColor="hyperlink"/>
      <w:u w:val="single"/>
    </w:rPr>
  </w:style>
  <w:style w:type="paragraph" w:styleId="Header">
    <w:name w:val="header"/>
    <w:basedOn w:val="Normal"/>
    <w:link w:val="HeaderChar"/>
    <w:uiPriority w:val="99"/>
    <w:unhideWhenUsed/>
    <w:rsid w:val="005A4909"/>
    <w:pPr>
      <w:tabs>
        <w:tab w:val="center" w:pos="4419"/>
        <w:tab w:val="right" w:pos="8838"/>
      </w:tabs>
      <w:spacing w:after="0" w:line="240" w:lineRule="auto"/>
    </w:pPr>
  </w:style>
  <w:style w:type="character" w:customStyle="1" w:styleId="HeaderChar">
    <w:name w:val="Header Char"/>
    <w:basedOn w:val="DefaultParagraphFont"/>
    <w:link w:val="Header"/>
    <w:uiPriority w:val="99"/>
    <w:rsid w:val="005A4909"/>
  </w:style>
  <w:style w:type="paragraph" w:styleId="Footer">
    <w:name w:val="footer"/>
    <w:basedOn w:val="Normal"/>
    <w:link w:val="FooterChar"/>
    <w:uiPriority w:val="99"/>
    <w:unhideWhenUsed/>
    <w:rsid w:val="005A4909"/>
    <w:pPr>
      <w:tabs>
        <w:tab w:val="center" w:pos="4419"/>
        <w:tab w:val="right" w:pos="8838"/>
      </w:tabs>
      <w:spacing w:after="0" w:line="240" w:lineRule="auto"/>
    </w:pPr>
  </w:style>
  <w:style w:type="character" w:customStyle="1" w:styleId="FooterChar">
    <w:name w:val="Footer Char"/>
    <w:basedOn w:val="DefaultParagraphFont"/>
    <w:link w:val="Footer"/>
    <w:uiPriority w:val="99"/>
    <w:rsid w:val="005A4909"/>
  </w:style>
  <w:style w:type="paragraph" w:styleId="NormalWeb">
    <w:name w:val="Normal (Web)"/>
    <w:basedOn w:val="Normal"/>
    <w:uiPriority w:val="99"/>
    <w:semiHidden/>
    <w:unhideWhenUsed/>
    <w:rsid w:val="00C44AE9"/>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Revision">
    <w:name w:val="Revision"/>
    <w:hidden/>
    <w:uiPriority w:val="99"/>
    <w:semiHidden/>
    <w:rsid w:val="00E2134D"/>
    <w:pPr>
      <w:spacing w:after="0" w:line="240" w:lineRule="auto"/>
    </w:pPr>
  </w:style>
  <w:style w:type="character" w:styleId="PlaceholderText">
    <w:name w:val="Placeholder Text"/>
    <w:basedOn w:val="DefaultParagraphFont"/>
    <w:uiPriority w:val="99"/>
    <w:semiHidden/>
    <w:rsid w:val="00803BDE"/>
    <w:rPr>
      <w:color w:val="808080"/>
    </w:rPr>
  </w:style>
  <w:style w:type="character" w:customStyle="1" w:styleId="e24kjd">
    <w:name w:val="e24kjd"/>
    <w:basedOn w:val="DefaultParagraphFont"/>
    <w:rsid w:val="00240F86"/>
  </w:style>
  <w:style w:type="character" w:styleId="SubtleReference">
    <w:name w:val="Subtle Reference"/>
    <w:basedOn w:val="DefaultParagraphFont"/>
    <w:uiPriority w:val="31"/>
    <w:qFormat/>
    <w:rsid w:val="00213184"/>
    <w:rPr>
      <w:smallCaps/>
      <w:color w:val="5A5A5A" w:themeColor="text1" w:themeTint="A5"/>
    </w:rPr>
  </w:style>
  <w:style w:type="character" w:styleId="IntenseReference">
    <w:name w:val="Intense Reference"/>
    <w:basedOn w:val="DefaultParagraphFont"/>
    <w:uiPriority w:val="32"/>
    <w:qFormat/>
    <w:rsid w:val="00213184"/>
    <w:rPr>
      <w:b/>
      <w:bCs/>
      <w:smallCaps/>
      <w:color w:val="5B9BD5" w:themeColor="accent1"/>
      <w:spacing w:val="5"/>
    </w:rPr>
  </w:style>
  <w:style w:type="paragraph" w:styleId="Quote">
    <w:name w:val="Quote"/>
    <w:basedOn w:val="Normal"/>
    <w:next w:val="Normal"/>
    <w:link w:val="QuoteChar"/>
    <w:autoRedefine/>
    <w:uiPriority w:val="29"/>
    <w:qFormat/>
    <w:rsid w:val="001571FC"/>
    <w:pPr>
      <w:numPr>
        <w:ilvl w:val="6"/>
        <w:numId w:val="2"/>
      </w:numPr>
      <w:spacing w:before="200"/>
      <w:ind w:left="360"/>
      <w:jc w:val="center"/>
    </w:pPr>
    <w:rPr>
      <w:i/>
      <w:iCs/>
      <w:color w:val="2E74B5" w:themeColor="accent1" w:themeShade="BF"/>
      <w:sz w:val="20"/>
      <w:lang w:val="en-US"/>
    </w:rPr>
  </w:style>
  <w:style w:type="character" w:customStyle="1" w:styleId="QuoteChar">
    <w:name w:val="Quote Char"/>
    <w:basedOn w:val="DefaultParagraphFont"/>
    <w:link w:val="Quote"/>
    <w:uiPriority w:val="29"/>
    <w:rsid w:val="001571FC"/>
    <w:rPr>
      <w:i/>
      <w:iCs/>
      <w:color w:val="2E74B5" w:themeColor="accent1" w:themeShade="BF"/>
      <w:sz w:val="20"/>
      <w:lang w:val="en-US"/>
    </w:rPr>
  </w:style>
  <w:style w:type="character" w:styleId="BookTitle">
    <w:name w:val="Book Title"/>
    <w:basedOn w:val="DefaultParagraphFont"/>
    <w:uiPriority w:val="33"/>
    <w:qFormat/>
    <w:rsid w:val="00213184"/>
    <w:rPr>
      <w:b/>
      <w:bCs/>
      <w:i/>
      <w:iCs/>
      <w:spacing w:val="5"/>
    </w:rPr>
  </w:style>
  <w:style w:type="character" w:styleId="Strong">
    <w:name w:val="Strong"/>
    <w:basedOn w:val="DefaultParagraphFont"/>
    <w:uiPriority w:val="22"/>
    <w:qFormat/>
    <w:rsid w:val="003C3BFD"/>
    <w:rPr>
      <w:b/>
      <w:bCs/>
    </w:rPr>
  </w:style>
  <w:style w:type="character" w:customStyle="1" w:styleId="Heading5Char">
    <w:name w:val="Heading 5 Char"/>
    <w:basedOn w:val="DefaultParagraphFont"/>
    <w:link w:val="Heading5"/>
    <w:uiPriority w:val="9"/>
    <w:rsid w:val="00A82D7A"/>
    <w:rPr>
      <w:rFonts w:asciiTheme="majorHAnsi" w:eastAsiaTheme="majorEastAsia" w:hAnsiTheme="majorHAnsi" w:cstheme="majorBidi"/>
      <w:color w:val="2E74B5" w:themeColor="accent1" w:themeShade="BF"/>
    </w:rPr>
  </w:style>
  <w:style w:type="paragraph" w:styleId="NoSpacing">
    <w:name w:val="No Spacing"/>
    <w:uiPriority w:val="1"/>
    <w:qFormat/>
    <w:rsid w:val="00A82D7A"/>
    <w:pPr>
      <w:spacing w:after="0" w:line="240" w:lineRule="auto"/>
    </w:pPr>
  </w:style>
  <w:style w:type="character" w:customStyle="1" w:styleId="Heading6Char">
    <w:name w:val="Heading 6 Char"/>
    <w:basedOn w:val="DefaultParagraphFont"/>
    <w:link w:val="Heading6"/>
    <w:uiPriority w:val="9"/>
    <w:rsid w:val="0018610F"/>
    <w:rPr>
      <w:rFonts w:asciiTheme="majorHAnsi" w:eastAsiaTheme="majorEastAsia" w:hAnsiTheme="majorHAnsi" w:cstheme="majorBidi"/>
      <w:color w:val="1F4D78" w:themeColor="accent1" w:themeShade="7F"/>
    </w:rPr>
  </w:style>
  <w:style w:type="table" w:styleId="TableGrid">
    <w:name w:val="Table Grid"/>
    <w:basedOn w:val="TableNormal"/>
    <w:uiPriority w:val="39"/>
    <w:rsid w:val="00E77E68"/>
    <w:pPr>
      <w:spacing w:after="0" w:line="240" w:lineRule="auto"/>
    </w:pPr>
    <w:tblPr>
      <w:tblInd w:w="0" w:type="nil"/>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173402">
      <w:bodyDiv w:val="1"/>
      <w:marLeft w:val="0"/>
      <w:marRight w:val="0"/>
      <w:marTop w:val="0"/>
      <w:marBottom w:val="0"/>
      <w:divBdr>
        <w:top w:val="none" w:sz="0" w:space="0" w:color="auto"/>
        <w:left w:val="none" w:sz="0" w:space="0" w:color="auto"/>
        <w:bottom w:val="none" w:sz="0" w:space="0" w:color="auto"/>
        <w:right w:val="none" w:sz="0" w:space="0" w:color="auto"/>
      </w:divBdr>
    </w:div>
    <w:div w:id="81024525">
      <w:bodyDiv w:val="1"/>
      <w:marLeft w:val="0"/>
      <w:marRight w:val="0"/>
      <w:marTop w:val="0"/>
      <w:marBottom w:val="0"/>
      <w:divBdr>
        <w:top w:val="none" w:sz="0" w:space="0" w:color="auto"/>
        <w:left w:val="none" w:sz="0" w:space="0" w:color="auto"/>
        <w:bottom w:val="none" w:sz="0" w:space="0" w:color="auto"/>
        <w:right w:val="none" w:sz="0" w:space="0" w:color="auto"/>
      </w:divBdr>
    </w:div>
    <w:div w:id="83185087">
      <w:bodyDiv w:val="1"/>
      <w:marLeft w:val="0"/>
      <w:marRight w:val="0"/>
      <w:marTop w:val="0"/>
      <w:marBottom w:val="0"/>
      <w:divBdr>
        <w:top w:val="none" w:sz="0" w:space="0" w:color="auto"/>
        <w:left w:val="none" w:sz="0" w:space="0" w:color="auto"/>
        <w:bottom w:val="none" w:sz="0" w:space="0" w:color="auto"/>
        <w:right w:val="none" w:sz="0" w:space="0" w:color="auto"/>
      </w:divBdr>
    </w:div>
    <w:div w:id="103426405">
      <w:bodyDiv w:val="1"/>
      <w:marLeft w:val="0"/>
      <w:marRight w:val="0"/>
      <w:marTop w:val="0"/>
      <w:marBottom w:val="0"/>
      <w:divBdr>
        <w:top w:val="none" w:sz="0" w:space="0" w:color="auto"/>
        <w:left w:val="none" w:sz="0" w:space="0" w:color="auto"/>
        <w:bottom w:val="none" w:sz="0" w:space="0" w:color="auto"/>
        <w:right w:val="none" w:sz="0" w:space="0" w:color="auto"/>
      </w:divBdr>
      <w:divsChild>
        <w:div w:id="194387390">
          <w:marLeft w:val="432"/>
          <w:marRight w:val="0"/>
          <w:marTop w:val="360"/>
          <w:marBottom w:val="0"/>
          <w:divBdr>
            <w:top w:val="none" w:sz="0" w:space="0" w:color="auto"/>
            <w:left w:val="none" w:sz="0" w:space="0" w:color="auto"/>
            <w:bottom w:val="none" w:sz="0" w:space="0" w:color="auto"/>
            <w:right w:val="none" w:sz="0" w:space="0" w:color="auto"/>
          </w:divBdr>
        </w:div>
        <w:div w:id="489902994">
          <w:marLeft w:val="432"/>
          <w:marRight w:val="0"/>
          <w:marTop w:val="360"/>
          <w:marBottom w:val="0"/>
          <w:divBdr>
            <w:top w:val="none" w:sz="0" w:space="0" w:color="auto"/>
            <w:left w:val="none" w:sz="0" w:space="0" w:color="auto"/>
            <w:bottom w:val="none" w:sz="0" w:space="0" w:color="auto"/>
            <w:right w:val="none" w:sz="0" w:space="0" w:color="auto"/>
          </w:divBdr>
        </w:div>
        <w:div w:id="1595435175">
          <w:marLeft w:val="432"/>
          <w:marRight w:val="0"/>
          <w:marTop w:val="360"/>
          <w:marBottom w:val="0"/>
          <w:divBdr>
            <w:top w:val="none" w:sz="0" w:space="0" w:color="auto"/>
            <w:left w:val="none" w:sz="0" w:space="0" w:color="auto"/>
            <w:bottom w:val="none" w:sz="0" w:space="0" w:color="auto"/>
            <w:right w:val="none" w:sz="0" w:space="0" w:color="auto"/>
          </w:divBdr>
        </w:div>
      </w:divsChild>
    </w:div>
    <w:div w:id="107899048">
      <w:bodyDiv w:val="1"/>
      <w:marLeft w:val="0"/>
      <w:marRight w:val="0"/>
      <w:marTop w:val="0"/>
      <w:marBottom w:val="0"/>
      <w:divBdr>
        <w:top w:val="none" w:sz="0" w:space="0" w:color="auto"/>
        <w:left w:val="none" w:sz="0" w:space="0" w:color="auto"/>
        <w:bottom w:val="none" w:sz="0" w:space="0" w:color="auto"/>
        <w:right w:val="none" w:sz="0" w:space="0" w:color="auto"/>
      </w:divBdr>
    </w:div>
    <w:div w:id="145172523">
      <w:bodyDiv w:val="1"/>
      <w:marLeft w:val="0"/>
      <w:marRight w:val="0"/>
      <w:marTop w:val="0"/>
      <w:marBottom w:val="0"/>
      <w:divBdr>
        <w:top w:val="none" w:sz="0" w:space="0" w:color="auto"/>
        <w:left w:val="none" w:sz="0" w:space="0" w:color="auto"/>
        <w:bottom w:val="none" w:sz="0" w:space="0" w:color="auto"/>
        <w:right w:val="none" w:sz="0" w:space="0" w:color="auto"/>
      </w:divBdr>
    </w:div>
    <w:div w:id="183520616">
      <w:bodyDiv w:val="1"/>
      <w:marLeft w:val="0"/>
      <w:marRight w:val="0"/>
      <w:marTop w:val="0"/>
      <w:marBottom w:val="0"/>
      <w:divBdr>
        <w:top w:val="none" w:sz="0" w:space="0" w:color="auto"/>
        <w:left w:val="none" w:sz="0" w:space="0" w:color="auto"/>
        <w:bottom w:val="none" w:sz="0" w:space="0" w:color="auto"/>
        <w:right w:val="none" w:sz="0" w:space="0" w:color="auto"/>
      </w:divBdr>
    </w:div>
    <w:div w:id="197161094">
      <w:bodyDiv w:val="1"/>
      <w:marLeft w:val="0"/>
      <w:marRight w:val="0"/>
      <w:marTop w:val="0"/>
      <w:marBottom w:val="0"/>
      <w:divBdr>
        <w:top w:val="none" w:sz="0" w:space="0" w:color="auto"/>
        <w:left w:val="none" w:sz="0" w:space="0" w:color="auto"/>
        <w:bottom w:val="none" w:sz="0" w:space="0" w:color="auto"/>
        <w:right w:val="none" w:sz="0" w:space="0" w:color="auto"/>
      </w:divBdr>
    </w:div>
    <w:div w:id="279607056">
      <w:bodyDiv w:val="1"/>
      <w:marLeft w:val="0"/>
      <w:marRight w:val="0"/>
      <w:marTop w:val="0"/>
      <w:marBottom w:val="0"/>
      <w:divBdr>
        <w:top w:val="none" w:sz="0" w:space="0" w:color="auto"/>
        <w:left w:val="none" w:sz="0" w:space="0" w:color="auto"/>
        <w:bottom w:val="none" w:sz="0" w:space="0" w:color="auto"/>
        <w:right w:val="none" w:sz="0" w:space="0" w:color="auto"/>
      </w:divBdr>
    </w:div>
    <w:div w:id="282657700">
      <w:bodyDiv w:val="1"/>
      <w:marLeft w:val="0"/>
      <w:marRight w:val="0"/>
      <w:marTop w:val="0"/>
      <w:marBottom w:val="0"/>
      <w:divBdr>
        <w:top w:val="none" w:sz="0" w:space="0" w:color="auto"/>
        <w:left w:val="none" w:sz="0" w:space="0" w:color="auto"/>
        <w:bottom w:val="none" w:sz="0" w:space="0" w:color="auto"/>
        <w:right w:val="none" w:sz="0" w:space="0" w:color="auto"/>
      </w:divBdr>
    </w:div>
    <w:div w:id="330568360">
      <w:bodyDiv w:val="1"/>
      <w:marLeft w:val="0"/>
      <w:marRight w:val="0"/>
      <w:marTop w:val="0"/>
      <w:marBottom w:val="0"/>
      <w:divBdr>
        <w:top w:val="none" w:sz="0" w:space="0" w:color="auto"/>
        <w:left w:val="none" w:sz="0" w:space="0" w:color="auto"/>
        <w:bottom w:val="none" w:sz="0" w:space="0" w:color="auto"/>
        <w:right w:val="none" w:sz="0" w:space="0" w:color="auto"/>
      </w:divBdr>
    </w:div>
    <w:div w:id="373309078">
      <w:bodyDiv w:val="1"/>
      <w:marLeft w:val="0"/>
      <w:marRight w:val="0"/>
      <w:marTop w:val="0"/>
      <w:marBottom w:val="0"/>
      <w:divBdr>
        <w:top w:val="none" w:sz="0" w:space="0" w:color="auto"/>
        <w:left w:val="none" w:sz="0" w:space="0" w:color="auto"/>
        <w:bottom w:val="none" w:sz="0" w:space="0" w:color="auto"/>
        <w:right w:val="none" w:sz="0" w:space="0" w:color="auto"/>
      </w:divBdr>
    </w:div>
    <w:div w:id="429812230">
      <w:bodyDiv w:val="1"/>
      <w:marLeft w:val="0"/>
      <w:marRight w:val="0"/>
      <w:marTop w:val="0"/>
      <w:marBottom w:val="0"/>
      <w:divBdr>
        <w:top w:val="none" w:sz="0" w:space="0" w:color="auto"/>
        <w:left w:val="none" w:sz="0" w:space="0" w:color="auto"/>
        <w:bottom w:val="none" w:sz="0" w:space="0" w:color="auto"/>
        <w:right w:val="none" w:sz="0" w:space="0" w:color="auto"/>
      </w:divBdr>
    </w:div>
    <w:div w:id="460659757">
      <w:bodyDiv w:val="1"/>
      <w:marLeft w:val="0"/>
      <w:marRight w:val="0"/>
      <w:marTop w:val="0"/>
      <w:marBottom w:val="0"/>
      <w:divBdr>
        <w:top w:val="none" w:sz="0" w:space="0" w:color="auto"/>
        <w:left w:val="none" w:sz="0" w:space="0" w:color="auto"/>
        <w:bottom w:val="none" w:sz="0" w:space="0" w:color="auto"/>
        <w:right w:val="none" w:sz="0" w:space="0" w:color="auto"/>
      </w:divBdr>
    </w:div>
    <w:div w:id="470245542">
      <w:bodyDiv w:val="1"/>
      <w:marLeft w:val="0"/>
      <w:marRight w:val="0"/>
      <w:marTop w:val="0"/>
      <w:marBottom w:val="0"/>
      <w:divBdr>
        <w:top w:val="none" w:sz="0" w:space="0" w:color="auto"/>
        <w:left w:val="none" w:sz="0" w:space="0" w:color="auto"/>
        <w:bottom w:val="none" w:sz="0" w:space="0" w:color="auto"/>
        <w:right w:val="none" w:sz="0" w:space="0" w:color="auto"/>
      </w:divBdr>
    </w:div>
    <w:div w:id="475534404">
      <w:bodyDiv w:val="1"/>
      <w:marLeft w:val="0"/>
      <w:marRight w:val="0"/>
      <w:marTop w:val="0"/>
      <w:marBottom w:val="0"/>
      <w:divBdr>
        <w:top w:val="none" w:sz="0" w:space="0" w:color="auto"/>
        <w:left w:val="none" w:sz="0" w:space="0" w:color="auto"/>
        <w:bottom w:val="none" w:sz="0" w:space="0" w:color="auto"/>
        <w:right w:val="none" w:sz="0" w:space="0" w:color="auto"/>
      </w:divBdr>
    </w:div>
    <w:div w:id="588083053">
      <w:bodyDiv w:val="1"/>
      <w:marLeft w:val="0"/>
      <w:marRight w:val="0"/>
      <w:marTop w:val="0"/>
      <w:marBottom w:val="0"/>
      <w:divBdr>
        <w:top w:val="none" w:sz="0" w:space="0" w:color="auto"/>
        <w:left w:val="none" w:sz="0" w:space="0" w:color="auto"/>
        <w:bottom w:val="none" w:sz="0" w:space="0" w:color="auto"/>
        <w:right w:val="none" w:sz="0" w:space="0" w:color="auto"/>
      </w:divBdr>
    </w:div>
    <w:div w:id="645663909">
      <w:bodyDiv w:val="1"/>
      <w:marLeft w:val="0"/>
      <w:marRight w:val="0"/>
      <w:marTop w:val="0"/>
      <w:marBottom w:val="0"/>
      <w:divBdr>
        <w:top w:val="none" w:sz="0" w:space="0" w:color="auto"/>
        <w:left w:val="none" w:sz="0" w:space="0" w:color="auto"/>
        <w:bottom w:val="none" w:sz="0" w:space="0" w:color="auto"/>
        <w:right w:val="none" w:sz="0" w:space="0" w:color="auto"/>
      </w:divBdr>
    </w:div>
    <w:div w:id="648096345">
      <w:bodyDiv w:val="1"/>
      <w:marLeft w:val="0"/>
      <w:marRight w:val="0"/>
      <w:marTop w:val="0"/>
      <w:marBottom w:val="0"/>
      <w:divBdr>
        <w:top w:val="none" w:sz="0" w:space="0" w:color="auto"/>
        <w:left w:val="none" w:sz="0" w:space="0" w:color="auto"/>
        <w:bottom w:val="none" w:sz="0" w:space="0" w:color="auto"/>
        <w:right w:val="none" w:sz="0" w:space="0" w:color="auto"/>
      </w:divBdr>
    </w:div>
    <w:div w:id="649478053">
      <w:bodyDiv w:val="1"/>
      <w:marLeft w:val="0"/>
      <w:marRight w:val="0"/>
      <w:marTop w:val="0"/>
      <w:marBottom w:val="0"/>
      <w:divBdr>
        <w:top w:val="none" w:sz="0" w:space="0" w:color="auto"/>
        <w:left w:val="none" w:sz="0" w:space="0" w:color="auto"/>
        <w:bottom w:val="none" w:sz="0" w:space="0" w:color="auto"/>
        <w:right w:val="none" w:sz="0" w:space="0" w:color="auto"/>
      </w:divBdr>
    </w:div>
    <w:div w:id="699742015">
      <w:bodyDiv w:val="1"/>
      <w:marLeft w:val="0"/>
      <w:marRight w:val="0"/>
      <w:marTop w:val="0"/>
      <w:marBottom w:val="0"/>
      <w:divBdr>
        <w:top w:val="none" w:sz="0" w:space="0" w:color="auto"/>
        <w:left w:val="none" w:sz="0" w:space="0" w:color="auto"/>
        <w:bottom w:val="none" w:sz="0" w:space="0" w:color="auto"/>
        <w:right w:val="none" w:sz="0" w:space="0" w:color="auto"/>
      </w:divBdr>
    </w:div>
    <w:div w:id="726883517">
      <w:bodyDiv w:val="1"/>
      <w:marLeft w:val="0"/>
      <w:marRight w:val="0"/>
      <w:marTop w:val="0"/>
      <w:marBottom w:val="0"/>
      <w:divBdr>
        <w:top w:val="none" w:sz="0" w:space="0" w:color="auto"/>
        <w:left w:val="none" w:sz="0" w:space="0" w:color="auto"/>
        <w:bottom w:val="none" w:sz="0" w:space="0" w:color="auto"/>
        <w:right w:val="none" w:sz="0" w:space="0" w:color="auto"/>
      </w:divBdr>
    </w:div>
    <w:div w:id="761879096">
      <w:bodyDiv w:val="1"/>
      <w:marLeft w:val="0"/>
      <w:marRight w:val="0"/>
      <w:marTop w:val="0"/>
      <w:marBottom w:val="0"/>
      <w:divBdr>
        <w:top w:val="none" w:sz="0" w:space="0" w:color="auto"/>
        <w:left w:val="none" w:sz="0" w:space="0" w:color="auto"/>
        <w:bottom w:val="none" w:sz="0" w:space="0" w:color="auto"/>
        <w:right w:val="none" w:sz="0" w:space="0" w:color="auto"/>
      </w:divBdr>
    </w:div>
    <w:div w:id="770515209">
      <w:bodyDiv w:val="1"/>
      <w:marLeft w:val="0"/>
      <w:marRight w:val="0"/>
      <w:marTop w:val="0"/>
      <w:marBottom w:val="0"/>
      <w:divBdr>
        <w:top w:val="none" w:sz="0" w:space="0" w:color="auto"/>
        <w:left w:val="none" w:sz="0" w:space="0" w:color="auto"/>
        <w:bottom w:val="none" w:sz="0" w:space="0" w:color="auto"/>
        <w:right w:val="none" w:sz="0" w:space="0" w:color="auto"/>
      </w:divBdr>
    </w:div>
    <w:div w:id="771168526">
      <w:bodyDiv w:val="1"/>
      <w:marLeft w:val="0"/>
      <w:marRight w:val="0"/>
      <w:marTop w:val="0"/>
      <w:marBottom w:val="0"/>
      <w:divBdr>
        <w:top w:val="none" w:sz="0" w:space="0" w:color="auto"/>
        <w:left w:val="none" w:sz="0" w:space="0" w:color="auto"/>
        <w:bottom w:val="none" w:sz="0" w:space="0" w:color="auto"/>
        <w:right w:val="none" w:sz="0" w:space="0" w:color="auto"/>
      </w:divBdr>
      <w:divsChild>
        <w:div w:id="1600793854">
          <w:marLeft w:val="0"/>
          <w:marRight w:val="0"/>
          <w:marTop w:val="0"/>
          <w:marBottom w:val="0"/>
          <w:divBdr>
            <w:top w:val="none" w:sz="0" w:space="0" w:color="auto"/>
            <w:left w:val="none" w:sz="0" w:space="0" w:color="auto"/>
            <w:bottom w:val="none" w:sz="0" w:space="0" w:color="auto"/>
            <w:right w:val="none" w:sz="0" w:space="0" w:color="auto"/>
          </w:divBdr>
          <w:divsChild>
            <w:div w:id="7351320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82310855">
      <w:bodyDiv w:val="1"/>
      <w:marLeft w:val="0"/>
      <w:marRight w:val="0"/>
      <w:marTop w:val="0"/>
      <w:marBottom w:val="0"/>
      <w:divBdr>
        <w:top w:val="none" w:sz="0" w:space="0" w:color="auto"/>
        <w:left w:val="none" w:sz="0" w:space="0" w:color="auto"/>
        <w:bottom w:val="none" w:sz="0" w:space="0" w:color="auto"/>
        <w:right w:val="none" w:sz="0" w:space="0" w:color="auto"/>
      </w:divBdr>
    </w:div>
    <w:div w:id="824132123">
      <w:bodyDiv w:val="1"/>
      <w:marLeft w:val="0"/>
      <w:marRight w:val="0"/>
      <w:marTop w:val="0"/>
      <w:marBottom w:val="0"/>
      <w:divBdr>
        <w:top w:val="none" w:sz="0" w:space="0" w:color="auto"/>
        <w:left w:val="none" w:sz="0" w:space="0" w:color="auto"/>
        <w:bottom w:val="none" w:sz="0" w:space="0" w:color="auto"/>
        <w:right w:val="none" w:sz="0" w:space="0" w:color="auto"/>
      </w:divBdr>
    </w:div>
    <w:div w:id="963460428">
      <w:bodyDiv w:val="1"/>
      <w:marLeft w:val="0"/>
      <w:marRight w:val="0"/>
      <w:marTop w:val="0"/>
      <w:marBottom w:val="0"/>
      <w:divBdr>
        <w:top w:val="none" w:sz="0" w:space="0" w:color="auto"/>
        <w:left w:val="none" w:sz="0" w:space="0" w:color="auto"/>
        <w:bottom w:val="none" w:sz="0" w:space="0" w:color="auto"/>
        <w:right w:val="none" w:sz="0" w:space="0" w:color="auto"/>
      </w:divBdr>
    </w:div>
    <w:div w:id="1023243202">
      <w:bodyDiv w:val="1"/>
      <w:marLeft w:val="0"/>
      <w:marRight w:val="0"/>
      <w:marTop w:val="0"/>
      <w:marBottom w:val="0"/>
      <w:divBdr>
        <w:top w:val="none" w:sz="0" w:space="0" w:color="auto"/>
        <w:left w:val="none" w:sz="0" w:space="0" w:color="auto"/>
        <w:bottom w:val="none" w:sz="0" w:space="0" w:color="auto"/>
        <w:right w:val="none" w:sz="0" w:space="0" w:color="auto"/>
      </w:divBdr>
    </w:div>
    <w:div w:id="1046610543">
      <w:bodyDiv w:val="1"/>
      <w:marLeft w:val="0"/>
      <w:marRight w:val="0"/>
      <w:marTop w:val="0"/>
      <w:marBottom w:val="0"/>
      <w:divBdr>
        <w:top w:val="none" w:sz="0" w:space="0" w:color="auto"/>
        <w:left w:val="none" w:sz="0" w:space="0" w:color="auto"/>
        <w:bottom w:val="none" w:sz="0" w:space="0" w:color="auto"/>
        <w:right w:val="none" w:sz="0" w:space="0" w:color="auto"/>
      </w:divBdr>
    </w:div>
    <w:div w:id="1064525644">
      <w:bodyDiv w:val="1"/>
      <w:marLeft w:val="0"/>
      <w:marRight w:val="0"/>
      <w:marTop w:val="0"/>
      <w:marBottom w:val="0"/>
      <w:divBdr>
        <w:top w:val="none" w:sz="0" w:space="0" w:color="auto"/>
        <w:left w:val="none" w:sz="0" w:space="0" w:color="auto"/>
        <w:bottom w:val="none" w:sz="0" w:space="0" w:color="auto"/>
        <w:right w:val="none" w:sz="0" w:space="0" w:color="auto"/>
      </w:divBdr>
    </w:div>
    <w:div w:id="1130827026">
      <w:bodyDiv w:val="1"/>
      <w:marLeft w:val="0"/>
      <w:marRight w:val="0"/>
      <w:marTop w:val="0"/>
      <w:marBottom w:val="0"/>
      <w:divBdr>
        <w:top w:val="none" w:sz="0" w:space="0" w:color="auto"/>
        <w:left w:val="none" w:sz="0" w:space="0" w:color="auto"/>
        <w:bottom w:val="none" w:sz="0" w:space="0" w:color="auto"/>
        <w:right w:val="none" w:sz="0" w:space="0" w:color="auto"/>
      </w:divBdr>
    </w:div>
    <w:div w:id="1147624622">
      <w:bodyDiv w:val="1"/>
      <w:marLeft w:val="0"/>
      <w:marRight w:val="0"/>
      <w:marTop w:val="0"/>
      <w:marBottom w:val="0"/>
      <w:divBdr>
        <w:top w:val="none" w:sz="0" w:space="0" w:color="auto"/>
        <w:left w:val="none" w:sz="0" w:space="0" w:color="auto"/>
        <w:bottom w:val="none" w:sz="0" w:space="0" w:color="auto"/>
        <w:right w:val="none" w:sz="0" w:space="0" w:color="auto"/>
      </w:divBdr>
    </w:div>
    <w:div w:id="1152714857">
      <w:bodyDiv w:val="1"/>
      <w:marLeft w:val="0"/>
      <w:marRight w:val="0"/>
      <w:marTop w:val="0"/>
      <w:marBottom w:val="0"/>
      <w:divBdr>
        <w:top w:val="none" w:sz="0" w:space="0" w:color="auto"/>
        <w:left w:val="none" w:sz="0" w:space="0" w:color="auto"/>
        <w:bottom w:val="none" w:sz="0" w:space="0" w:color="auto"/>
        <w:right w:val="none" w:sz="0" w:space="0" w:color="auto"/>
      </w:divBdr>
    </w:div>
    <w:div w:id="1181774801">
      <w:bodyDiv w:val="1"/>
      <w:marLeft w:val="0"/>
      <w:marRight w:val="0"/>
      <w:marTop w:val="0"/>
      <w:marBottom w:val="0"/>
      <w:divBdr>
        <w:top w:val="none" w:sz="0" w:space="0" w:color="auto"/>
        <w:left w:val="none" w:sz="0" w:space="0" w:color="auto"/>
        <w:bottom w:val="none" w:sz="0" w:space="0" w:color="auto"/>
        <w:right w:val="none" w:sz="0" w:space="0" w:color="auto"/>
      </w:divBdr>
    </w:div>
    <w:div w:id="1244953093">
      <w:bodyDiv w:val="1"/>
      <w:marLeft w:val="0"/>
      <w:marRight w:val="0"/>
      <w:marTop w:val="0"/>
      <w:marBottom w:val="0"/>
      <w:divBdr>
        <w:top w:val="none" w:sz="0" w:space="0" w:color="auto"/>
        <w:left w:val="none" w:sz="0" w:space="0" w:color="auto"/>
        <w:bottom w:val="none" w:sz="0" w:space="0" w:color="auto"/>
        <w:right w:val="none" w:sz="0" w:space="0" w:color="auto"/>
      </w:divBdr>
      <w:divsChild>
        <w:div w:id="164789234">
          <w:marLeft w:val="1123"/>
          <w:marRight w:val="0"/>
          <w:marTop w:val="200"/>
          <w:marBottom w:val="0"/>
          <w:divBdr>
            <w:top w:val="none" w:sz="0" w:space="0" w:color="auto"/>
            <w:left w:val="none" w:sz="0" w:space="0" w:color="auto"/>
            <w:bottom w:val="none" w:sz="0" w:space="0" w:color="auto"/>
            <w:right w:val="none" w:sz="0" w:space="0" w:color="auto"/>
          </w:divBdr>
        </w:div>
        <w:div w:id="251162923">
          <w:marLeft w:val="1123"/>
          <w:marRight w:val="0"/>
          <w:marTop w:val="200"/>
          <w:marBottom w:val="0"/>
          <w:divBdr>
            <w:top w:val="none" w:sz="0" w:space="0" w:color="auto"/>
            <w:left w:val="none" w:sz="0" w:space="0" w:color="auto"/>
            <w:bottom w:val="none" w:sz="0" w:space="0" w:color="auto"/>
            <w:right w:val="none" w:sz="0" w:space="0" w:color="auto"/>
          </w:divBdr>
        </w:div>
        <w:div w:id="1470588794">
          <w:marLeft w:val="1123"/>
          <w:marRight w:val="0"/>
          <w:marTop w:val="200"/>
          <w:marBottom w:val="0"/>
          <w:divBdr>
            <w:top w:val="none" w:sz="0" w:space="0" w:color="auto"/>
            <w:left w:val="none" w:sz="0" w:space="0" w:color="auto"/>
            <w:bottom w:val="none" w:sz="0" w:space="0" w:color="auto"/>
            <w:right w:val="none" w:sz="0" w:space="0" w:color="auto"/>
          </w:divBdr>
        </w:div>
        <w:div w:id="1637293721">
          <w:marLeft w:val="1123"/>
          <w:marRight w:val="0"/>
          <w:marTop w:val="200"/>
          <w:marBottom w:val="0"/>
          <w:divBdr>
            <w:top w:val="none" w:sz="0" w:space="0" w:color="auto"/>
            <w:left w:val="none" w:sz="0" w:space="0" w:color="auto"/>
            <w:bottom w:val="none" w:sz="0" w:space="0" w:color="auto"/>
            <w:right w:val="none" w:sz="0" w:space="0" w:color="auto"/>
          </w:divBdr>
        </w:div>
      </w:divsChild>
    </w:div>
    <w:div w:id="1249996469">
      <w:bodyDiv w:val="1"/>
      <w:marLeft w:val="0"/>
      <w:marRight w:val="0"/>
      <w:marTop w:val="0"/>
      <w:marBottom w:val="0"/>
      <w:divBdr>
        <w:top w:val="none" w:sz="0" w:space="0" w:color="auto"/>
        <w:left w:val="none" w:sz="0" w:space="0" w:color="auto"/>
        <w:bottom w:val="none" w:sz="0" w:space="0" w:color="auto"/>
        <w:right w:val="none" w:sz="0" w:space="0" w:color="auto"/>
      </w:divBdr>
    </w:div>
    <w:div w:id="1300572357">
      <w:bodyDiv w:val="1"/>
      <w:marLeft w:val="0"/>
      <w:marRight w:val="0"/>
      <w:marTop w:val="0"/>
      <w:marBottom w:val="0"/>
      <w:divBdr>
        <w:top w:val="none" w:sz="0" w:space="0" w:color="auto"/>
        <w:left w:val="none" w:sz="0" w:space="0" w:color="auto"/>
        <w:bottom w:val="none" w:sz="0" w:space="0" w:color="auto"/>
        <w:right w:val="none" w:sz="0" w:space="0" w:color="auto"/>
      </w:divBdr>
    </w:div>
    <w:div w:id="1340964256">
      <w:bodyDiv w:val="1"/>
      <w:marLeft w:val="0"/>
      <w:marRight w:val="0"/>
      <w:marTop w:val="0"/>
      <w:marBottom w:val="0"/>
      <w:divBdr>
        <w:top w:val="none" w:sz="0" w:space="0" w:color="auto"/>
        <w:left w:val="none" w:sz="0" w:space="0" w:color="auto"/>
        <w:bottom w:val="none" w:sz="0" w:space="0" w:color="auto"/>
        <w:right w:val="none" w:sz="0" w:space="0" w:color="auto"/>
      </w:divBdr>
    </w:div>
    <w:div w:id="1425686266">
      <w:bodyDiv w:val="1"/>
      <w:marLeft w:val="0"/>
      <w:marRight w:val="0"/>
      <w:marTop w:val="0"/>
      <w:marBottom w:val="0"/>
      <w:divBdr>
        <w:top w:val="none" w:sz="0" w:space="0" w:color="auto"/>
        <w:left w:val="none" w:sz="0" w:space="0" w:color="auto"/>
        <w:bottom w:val="none" w:sz="0" w:space="0" w:color="auto"/>
        <w:right w:val="none" w:sz="0" w:space="0" w:color="auto"/>
      </w:divBdr>
    </w:div>
    <w:div w:id="1507018665">
      <w:bodyDiv w:val="1"/>
      <w:marLeft w:val="0"/>
      <w:marRight w:val="0"/>
      <w:marTop w:val="0"/>
      <w:marBottom w:val="0"/>
      <w:divBdr>
        <w:top w:val="none" w:sz="0" w:space="0" w:color="auto"/>
        <w:left w:val="none" w:sz="0" w:space="0" w:color="auto"/>
        <w:bottom w:val="none" w:sz="0" w:space="0" w:color="auto"/>
        <w:right w:val="none" w:sz="0" w:space="0" w:color="auto"/>
      </w:divBdr>
    </w:div>
    <w:div w:id="1544175071">
      <w:bodyDiv w:val="1"/>
      <w:marLeft w:val="0"/>
      <w:marRight w:val="0"/>
      <w:marTop w:val="0"/>
      <w:marBottom w:val="0"/>
      <w:divBdr>
        <w:top w:val="none" w:sz="0" w:space="0" w:color="auto"/>
        <w:left w:val="none" w:sz="0" w:space="0" w:color="auto"/>
        <w:bottom w:val="none" w:sz="0" w:space="0" w:color="auto"/>
        <w:right w:val="none" w:sz="0" w:space="0" w:color="auto"/>
      </w:divBdr>
    </w:div>
    <w:div w:id="1572934010">
      <w:bodyDiv w:val="1"/>
      <w:marLeft w:val="0"/>
      <w:marRight w:val="0"/>
      <w:marTop w:val="0"/>
      <w:marBottom w:val="0"/>
      <w:divBdr>
        <w:top w:val="none" w:sz="0" w:space="0" w:color="auto"/>
        <w:left w:val="none" w:sz="0" w:space="0" w:color="auto"/>
        <w:bottom w:val="none" w:sz="0" w:space="0" w:color="auto"/>
        <w:right w:val="none" w:sz="0" w:space="0" w:color="auto"/>
      </w:divBdr>
    </w:div>
    <w:div w:id="1599825403">
      <w:bodyDiv w:val="1"/>
      <w:marLeft w:val="0"/>
      <w:marRight w:val="0"/>
      <w:marTop w:val="0"/>
      <w:marBottom w:val="0"/>
      <w:divBdr>
        <w:top w:val="none" w:sz="0" w:space="0" w:color="auto"/>
        <w:left w:val="none" w:sz="0" w:space="0" w:color="auto"/>
        <w:bottom w:val="none" w:sz="0" w:space="0" w:color="auto"/>
        <w:right w:val="none" w:sz="0" w:space="0" w:color="auto"/>
      </w:divBdr>
    </w:div>
    <w:div w:id="1631281828">
      <w:bodyDiv w:val="1"/>
      <w:marLeft w:val="0"/>
      <w:marRight w:val="0"/>
      <w:marTop w:val="0"/>
      <w:marBottom w:val="0"/>
      <w:divBdr>
        <w:top w:val="none" w:sz="0" w:space="0" w:color="auto"/>
        <w:left w:val="none" w:sz="0" w:space="0" w:color="auto"/>
        <w:bottom w:val="none" w:sz="0" w:space="0" w:color="auto"/>
        <w:right w:val="none" w:sz="0" w:space="0" w:color="auto"/>
      </w:divBdr>
    </w:div>
    <w:div w:id="1647589544">
      <w:bodyDiv w:val="1"/>
      <w:marLeft w:val="0"/>
      <w:marRight w:val="0"/>
      <w:marTop w:val="0"/>
      <w:marBottom w:val="0"/>
      <w:divBdr>
        <w:top w:val="none" w:sz="0" w:space="0" w:color="auto"/>
        <w:left w:val="none" w:sz="0" w:space="0" w:color="auto"/>
        <w:bottom w:val="none" w:sz="0" w:space="0" w:color="auto"/>
        <w:right w:val="none" w:sz="0" w:space="0" w:color="auto"/>
      </w:divBdr>
    </w:div>
    <w:div w:id="1667245137">
      <w:bodyDiv w:val="1"/>
      <w:marLeft w:val="0"/>
      <w:marRight w:val="0"/>
      <w:marTop w:val="0"/>
      <w:marBottom w:val="0"/>
      <w:divBdr>
        <w:top w:val="none" w:sz="0" w:space="0" w:color="auto"/>
        <w:left w:val="none" w:sz="0" w:space="0" w:color="auto"/>
        <w:bottom w:val="none" w:sz="0" w:space="0" w:color="auto"/>
        <w:right w:val="none" w:sz="0" w:space="0" w:color="auto"/>
      </w:divBdr>
    </w:div>
    <w:div w:id="1682047297">
      <w:bodyDiv w:val="1"/>
      <w:marLeft w:val="0"/>
      <w:marRight w:val="0"/>
      <w:marTop w:val="0"/>
      <w:marBottom w:val="0"/>
      <w:divBdr>
        <w:top w:val="none" w:sz="0" w:space="0" w:color="auto"/>
        <w:left w:val="none" w:sz="0" w:space="0" w:color="auto"/>
        <w:bottom w:val="none" w:sz="0" w:space="0" w:color="auto"/>
        <w:right w:val="none" w:sz="0" w:space="0" w:color="auto"/>
      </w:divBdr>
    </w:div>
    <w:div w:id="1685865174">
      <w:bodyDiv w:val="1"/>
      <w:marLeft w:val="0"/>
      <w:marRight w:val="0"/>
      <w:marTop w:val="0"/>
      <w:marBottom w:val="0"/>
      <w:divBdr>
        <w:top w:val="none" w:sz="0" w:space="0" w:color="auto"/>
        <w:left w:val="none" w:sz="0" w:space="0" w:color="auto"/>
        <w:bottom w:val="none" w:sz="0" w:space="0" w:color="auto"/>
        <w:right w:val="none" w:sz="0" w:space="0" w:color="auto"/>
      </w:divBdr>
    </w:div>
    <w:div w:id="1716395360">
      <w:bodyDiv w:val="1"/>
      <w:marLeft w:val="0"/>
      <w:marRight w:val="0"/>
      <w:marTop w:val="0"/>
      <w:marBottom w:val="0"/>
      <w:divBdr>
        <w:top w:val="none" w:sz="0" w:space="0" w:color="auto"/>
        <w:left w:val="none" w:sz="0" w:space="0" w:color="auto"/>
        <w:bottom w:val="none" w:sz="0" w:space="0" w:color="auto"/>
        <w:right w:val="none" w:sz="0" w:space="0" w:color="auto"/>
      </w:divBdr>
    </w:div>
    <w:div w:id="1727292084">
      <w:bodyDiv w:val="1"/>
      <w:marLeft w:val="0"/>
      <w:marRight w:val="0"/>
      <w:marTop w:val="0"/>
      <w:marBottom w:val="0"/>
      <w:divBdr>
        <w:top w:val="none" w:sz="0" w:space="0" w:color="auto"/>
        <w:left w:val="none" w:sz="0" w:space="0" w:color="auto"/>
        <w:bottom w:val="none" w:sz="0" w:space="0" w:color="auto"/>
        <w:right w:val="none" w:sz="0" w:space="0" w:color="auto"/>
      </w:divBdr>
    </w:div>
    <w:div w:id="1740051097">
      <w:bodyDiv w:val="1"/>
      <w:marLeft w:val="0"/>
      <w:marRight w:val="0"/>
      <w:marTop w:val="0"/>
      <w:marBottom w:val="0"/>
      <w:divBdr>
        <w:top w:val="none" w:sz="0" w:space="0" w:color="auto"/>
        <w:left w:val="none" w:sz="0" w:space="0" w:color="auto"/>
        <w:bottom w:val="none" w:sz="0" w:space="0" w:color="auto"/>
        <w:right w:val="none" w:sz="0" w:space="0" w:color="auto"/>
      </w:divBdr>
    </w:div>
    <w:div w:id="1769546973">
      <w:bodyDiv w:val="1"/>
      <w:marLeft w:val="0"/>
      <w:marRight w:val="0"/>
      <w:marTop w:val="0"/>
      <w:marBottom w:val="0"/>
      <w:divBdr>
        <w:top w:val="none" w:sz="0" w:space="0" w:color="auto"/>
        <w:left w:val="none" w:sz="0" w:space="0" w:color="auto"/>
        <w:bottom w:val="none" w:sz="0" w:space="0" w:color="auto"/>
        <w:right w:val="none" w:sz="0" w:space="0" w:color="auto"/>
      </w:divBdr>
    </w:div>
    <w:div w:id="1921214098">
      <w:bodyDiv w:val="1"/>
      <w:marLeft w:val="0"/>
      <w:marRight w:val="0"/>
      <w:marTop w:val="0"/>
      <w:marBottom w:val="0"/>
      <w:divBdr>
        <w:top w:val="none" w:sz="0" w:space="0" w:color="auto"/>
        <w:left w:val="none" w:sz="0" w:space="0" w:color="auto"/>
        <w:bottom w:val="none" w:sz="0" w:space="0" w:color="auto"/>
        <w:right w:val="none" w:sz="0" w:space="0" w:color="auto"/>
      </w:divBdr>
    </w:div>
    <w:div w:id="20349173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19CB077-B660-41EE-99EC-DA4FC2759B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WizardArchitecture_Template.dotx</Template>
  <TotalTime>131</TotalTime>
  <Pages>11</Pages>
  <Words>1988</Words>
  <Characters>11334</Characters>
  <Application>Microsoft Office Word</Application>
  <DocSecurity>0</DocSecurity>
  <Lines>94</Lines>
  <Paragraphs>26</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
  <LinksUpToDate>false</LinksUpToDate>
  <CharactersWithSpaces>13296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Miguel</dc:creator>
  <cp:keywords/>
  <dc:description/>
  <cp:lastModifiedBy>Miguel Angel</cp:lastModifiedBy>
  <cp:revision>12</cp:revision>
  <dcterms:created xsi:type="dcterms:W3CDTF">2020-12-03T02:27:00Z</dcterms:created>
  <dcterms:modified xsi:type="dcterms:W3CDTF">2020-12-07T23:36:00Z</dcterms:modified>
</cp:coreProperties>
</file>