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BED3E" w14:textId="752252FC" w:rsidR="005A4909" w:rsidRPr="00776C77" w:rsidRDefault="005A4909"/>
    <w:p w14:paraId="54DECB7E" w14:textId="1D74507A" w:rsidR="00B34F5E" w:rsidRPr="00776C77" w:rsidRDefault="005A4909" w:rsidP="00CB3F57">
      <w:pPr>
        <w:pStyle w:val="Heading1"/>
        <w:numPr>
          <w:ilvl w:val="0"/>
          <w:numId w:val="0"/>
        </w:numPr>
      </w:pPr>
      <w:bookmarkStart w:id="0" w:name="_Toc58525155"/>
      <w:r w:rsidRPr="00776C77">
        <w:rPr>
          <w:rFonts w:ascii="Arial" w:hAnsi="Arial" w:cs="Arial"/>
          <w:noProof/>
          <w:lang w:eastAsia="es-MX"/>
        </w:rPr>
        <mc:AlternateContent>
          <mc:Choice Requires="wps">
            <w:drawing>
              <wp:anchor distT="0" distB="0" distL="114300" distR="114300" simplePos="0" relativeHeight="251659264" behindDoc="0" locked="0" layoutInCell="1" allowOverlap="1" wp14:anchorId="704C6071" wp14:editId="695092CC">
                <wp:simplePos x="0" y="0"/>
                <wp:positionH relativeFrom="column">
                  <wp:posOffset>-333375</wp:posOffset>
                </wp:positionH>
                <wp:positionV relativeFrom="paragraph">
                  <wp:posOffset>228600</wp:posOffset>
                </wp:positionV>
                <wp:extent cx="6177574" cy="714375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574" cy="714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wps:spPr>
                      <wps:txbx>
                        <w:txbxContent>
                          <w:p w14:paraId="69FC722C" w14:textId="77777777" w:rsidR="0026790B" w:rsidRDefault="0026790B" w:rsidP="005A4909">
                            <w:pPr>
                              <w:jc w:val="center"/>
                              <w:rPr>
                                <w:rFonts w:cs="Arial"/>
                                <w:b/>
                                <w:color w:val="244061"/>
                                <w:sz w:val="52"/>
                                <w:szCs w:val="68"/>
                              </w:rPr>
                            </w:pPr>
                          </w:p>
                          <w:p w14:paraId="14B4FC32" w14:textId="77777777" w:rsidR="0026790B" w:rsidRDefault="0026790B" w:rsidP="005A4909">
                            <w:pPr>
                              <w:jc w:val="center"/>
                              <w:rPr>
                                <w:rFonts w:cs="Arial"/>
                                <w:b/>
                                <w:color w:val="244061"/>
                                <w:sz w:val="52"/>
                                <w:szCs w:val="68"/>
                              </w:rPr>
                            </w:pPr>
                          </w:p>
                          <w:p w14:paraId="6EACF068" w14:textId="77777777" w:rsidR="0026790B" w:rsidRDefault="0026790B" w:rsidP="005A4909">
                            <w:pPr>
                              <w:jc w:val="center"/>
                              <w:rPr>
                                <w:rFonts w:cs="Arial"/>
                                <w:b/>
                                <w:color w:val="244061"/>
                                <w:sz w:val="52"/>
                                <w:szCs w:val="68"/>
                              </w:rPr>
                            </w:pPr>
                          </w:p>
                          <w:p w14:paraId="0239C605" w14:textId="77777777" w:rsidR="003F3F70" w:rsidRDefault="0026790B" w:rsidP="005A4909">
                            <w:pPr>
                              <w:jc w:val="center"/>
                              <w:rPr>
                                <w:rFonts w:cs="Arial"/>
                                <w:b/>
                                <w:i/>
                                <w:color w:val="244061"/>
                                <w:sz w:val="52"/>
                                <w:szCs w:val="68"/>
                              </w:rPr>
                            </w:pPr>
                            <w:r>
                              <w:rPr>
                                <w:rFonts w:cs="Arial"/>
                                <w:b/>
                                <w:i/>
                                <w:color w:val="244061"/>
                                <w:sz w:val="52"/>
                                <w:szCs w:val="68"/>
                              </w:rPr>
                              <w:t xml:space="preserve">Tribal </w:t>
                            </w:r>
                            <w:r w:rsidR="003F3F70">
                              <w:rPr>
                                <w:rFonts w:cs="Arial"/>
                                <w:b/>
                                <w:i/>
                                <w:color w:val="244061"/>
                                <w:sz w:val="52"/>
                                <w:szCs w:val="68"/>
                              </w:rPr>
                              <w:t>Broadband Connectivity</w:t>
                            </w:r>
                          </w:p>
                          <w:p w14:paraId="271BA61E" w14:textId="52542C71" w:rsidR="0026790B" w:rsidRPr="00FF0078" w:rsidRDefault="0026790B" w:rsidP="005A4909">
                            <w:pPr>
                              <w:jc w:val="center"/>
                              <w:rPr>
                                <w:rFonts w:cs="Arial"/>
                                <w:b/>
                                <w:i/>
                                <w:color w:val="244061"/>
                                <w:sz w:val="52"/>
                                <w:szCs w:val="68"/>
                              </w:rPr>
                            </w:pPr>
                            <w:r>
                              <w:rPr>
                                <w:rFonts w:cs="Arial"/>
                                <w:b/>
                                <w:i/>
                                <w:color w:val="244061"/>
                                <w:sz w:val="52"/>
                                <w:szCs w:val="68"/>
                              </w:rPr>
                              <w:t>Business Plan</w:t>
                            </w:r>
                          </w:p>
                          <w:p w14:paraId="7AA9FF43" w14:textId="77777777" w:rsidR="0026790B" w:rsidRDefault="0026790B" w:rsidP="005A4909">
                            <w:pPr>
                              <w:jc w:val="center"/>
                              <w:rPr>
                                <w:rFonts w:cs="Arial"/>
                                <w:i/>
                                <w:sz w:val="28"/>
                                <w:szCs w:val="44"/>
                              </w:rPr>
                            </w:pPr>
                          </w:p>
                          <w:p w14:paraId="7E3BC774" w14:textId="77777777" w:rsidR="0026790B" w:rsidRDefault="0026790B" w:rsidP="005A4909">
                            <w:pPr>
                              <w:jc w:val="center"/>
                              <w:rPr>
                                <w:rFonts w:cs="Arial"/>
                                <w:i/>
                                <w:sz w:val="28"/>
                                <w:szCs w:val="44"/>
                              </w:rPr>
                            </w:pPr>
                          </w:p>
                          <w:p w14:paraId="565F9D4F" w14:textId="77777777" w:rsidR="0026790B" w:rsidRPr="005A4909" w:rsidRDefault="0026790B" w:rsidP="005A4909">
                            <w:pPr>
                              <w:jc w:val="center"/>
                              <w:rPr>
                                <w:rFonts w:cs="Arial"/>
                                <w:i/>
                                <w:sz w:val="28"/>
                                <w:szCs w:val="44"/>
                              </w:rPr>
                            </w:pPr>
                          </w:p>
                          <w:p w14:paraId="66B2A333" w14:textId="40E9A200" w:rsidR="0026790B" w:rsidRPr="005A4909" w:rsidRDefault="0026790B" w:rsidP="005A4909">
                            <w:pPr>
                              <w:jc w:val="center"/>
                              <w:rPr>
                                <w:rFonts w:ascii="Tahoma" w:hAnsi="Tahoma" w:cs="Tahoma"/>
                                <w:b/>
                                <w:sz w:val="32"/>
                                <w:szCs w:val="44"/>
                              </w:rPr>
                            </w:pPr>
                            <w:r>
                              <w:rPr>
                                <w:rFonts w:ascii="Tahoma" w:hAnsi="Tahoma" w:cs="Tahoma"/>
                                <w:b/>
                                <w:sz w:val="32"/>
                                <w:szCs w:val="44"/>
                              </w:rPr>
                              <w:t>&lt;</w:t>
                            </w:r>
                            <w:r w:rsidRPr="00AA0B18">
                              <w:t xml:space="preserve"> </w:t>
                            </w:r>
                            <w:r w:rsidRPr="00AA0B18">
                              <w:rPr>
                                <w:rFonts w:ascii="Tahoma" w:hAnsi="Tahoma" w:cs="Tahoma"/>
                                <w:b/>
                                <w:sz w:val="32"/>
                                <w:szCs w:val="44"/>
                              </w:rPr>
                              <w:t xml:space="preserve">Tribal Land </w:t>
                            </w:r>
                            <w:r>
                              <w:rPr>
                                <w:rFonts w:ascii="Tahoma" w:hAnsi="Tahoma" w:cs="Tahoma"/>
                                <w:b/>
                                <w:sz w:val="32"/>
                                <w:szCs w:val="44"/>
                              </w:rPr>
                              <w:t>Name&gt;</w:t>
                            </w:r>
                          </w:p>
                          <w:p w14:paraId="6E2BD116" w14:textId="692656AD" w:rsidR="0026790B" w:rsidRDefault="0026790B"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26790B" w:rsidRDefault="0026790B" w:rsidP="005A4909">
                            <w:pPr>
                              <w:jc w:val="center"/>
                              <w:rPr>
                                <w:rFonts w:cs="Arial"/>
                                <w:i/>
                                <w:sz w:val="28"/>
                                <w:szCs w:val="44"/>
                              </w:rPr>
                            </w:pPr>
                            <w:r>
                              <w:rPr>
                                <w:rFonts w:cs="Arial"/>
                                <w:i/>
                                <w:sz w:val="28"/>
                                <w:szCs w:val="44"/>
                              </w:rPr>
                              <w:t>&lt;</w:t>
                            </w:r>
                            <w:r w:rsidRPr="00480A59">
                              <w:rPr>
                                <w:rFonts w:cs="Arial"/>
                                <w:i/>
                                <w:sz w:val="28"/>
                                <w:szCs w:val="44"/>
                              </w:rPr>
                              <w:t>Release</w:t>
                            </w:r>
                            <w:r>
                              <w:rPr>
                                <w:rFonts w:cs="Arial"/>
                                <w:i/>
                                <w:sz w:val="28"/>
                                <w:szCs w:val="44"/>
                              </w:rPr>
                              <w:t xml:space="preserve"> Date&gt;</w:t>
                            </w:r>
                          </w:p>
                          <w:p w14:paraId="23F3653A" w14:textId="77777777" w:rsidR="0026790B" w:rsidRDefault="0026790B" w:rsidP="005A4909">
                            <w:pPr>
                              <w:jc w:val="right"/>
                              <w:rPr>
                                <w:rFonts w:cs="Arial"/>
                                <w:i/>
                                <w:sz w:val="28"/>
                                <w:szCs w:val="44"/>
                              </w:rPr>
                            </w:pPr>
                          </w:p>
                          <w:p w14:paraId="4B7F2176" w14:textId="77777777" w:rsidR="0026790B" w:rsidRDefault="0026790B" w:rsidP="005A4909">
                            <w:pPr>
                              <w:jc w:val="right"/>
                              <w:rPr>
                                <w:rFonts w:cs="Arial"/>
                                <w:b/>
                                <w:sz w:val="44"/>
                                <w:szCs w:val="44"/>
                              </w:rPr>
                            </w:pPr>
                          </w:p>
                          <w:p w14:paraId="673378F7" w14:textId="77777777" w:rsidR="0026790B" w:rsidRDefault="0026790B" w:rsidP="005A4909">
                            <w:pPr>
                              <w:jc w:val="center"/>
                              <w:rPr>
                                <w:rFonts w:cs="Arial"/>
                                <w:sz w:val="24"/>
                              </w:rPr>
                            </w:pPr>
                          </w:p>
                          <w:p w14:paraId="3CB49869" w14:textId="77777777" w:rsidR="0026790B" w:rsidRDefault="0026790B" w:rsidP="005A4909">
                            <w:pPr>
                              <w:jc w:val="center"/>
                              <w:rPr>
                                <w:rFonts w:cs="Arial"/>
                                <w:sz w:val="24"/>
                              </w:rPr>
                            </w:pPr>
                          </w:p>
                          <w:p w14:paraId="7747D792" w14:textId="77777777" w:rsidR="0026790B" w:rsidRPr="000C12BD" w:rsidRDefault="0026790B" w:rsidP="005A4909">
                            <w:pPr>
                              <w:jc w:val="center"/>
                              <w:rPr>
                                <w:b/>
                                <w:sz w:val="44"/>
                                <w:szCs w:val="4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6071" id="Rectangle 5" o:spid="_x0000_s1026" style="position:absolute;margin-left:-26.25pt;margin-top:18pt;width:486.4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" filled="f" stroked="f" strokeweight="1.75pt">
                <v:textbox inset="1pt,1pt,1pt,1pt">
                  <w:txbxContent>
                    <w:p w14:paraId="69FC722C" w14:textId="77777777" w:rsidR="0026790B" w:rsidRDefault="0026790B" w:rsidP="005A4909">
                      <w:pPr>
                        <w:jc w:val="center"/>
                        <w:rPr>
                          <w:rFonts w:cs="Arial"/>
                          <w:b/>
                          <w:color w:val="244061"/>
                          <w:sz w:val="52"/>
                          <w:szCs w:val="68"/>
                        </w:rPr>
                      </w:pPr>
                    </w:p>
                    <w:p w14:paraId="14B4FC32" w14:textId="77777777" w:rsidR="0026790B" w:rsidRDefault="0026790B" w:rsidP="005A4909">
                      <w:pPr>
                        <w:jc w:val="center"/>
                        <w:rPr>
                          <w:rFonts w:cs="Arial"/>
                          <w:b/>
                          <w:color w:val="244061"/>
                          <w:sz w:val="52"/>
                          <w:szCs w:val="68"/>
                        </w:rPr>
                      </w:pPr>
                    </w:p>
                    <w:p w14:paraId="6EACF068" w14:textId="77777777" w:rsidR="0026790B" w:rsidRDefault="0026790B" w:rsidP="005A4909">
                      <w:pPr>
                        <w:jc w:val="center"/>
                        <w:rPr>
                          <w:rFonts w:cs="Arial"/>
                          <w:b/>
                          <w:color w:val="244061"/>
                          <w:sz w:val="52"/>
                          <w:szCs w:val="68"/>
                        </w:rPr>
                      </w:pPr>
                    </w:p>
                    <w:p w14:paraId="0239C605" w14:textId="77777777" w:rsidR="003F3F70" w:rsidRDefault="0026790B" w:rsidP="005A4909">
                      <w:pPr>
                        <w:jc w:val="center"/>
                        <w:rPr>
                          <w:rFonts w:cs="Arial"/>
                          <w:b/>
                          <w:i/>
                          <w:color w:val="244061"/>
                          <w:sz w:val="52"/>
                          <w:szCs w:val="68"/>
                        </w:rPr>
                      </w:pPr>
                      <w:r>
                        <w:rPr>
                          <w:rFonts w:cs="Arial"/>
                          <w:b/>
                          <w:i/>
                          <w:color w:val="244061"/>
                          <w:sz w:val="52"/>
                          <w:szCs w:val="68"/>
                        </w:rPr>
                        <w:t xml:space="preserve">Tribal </w:t>
                      </w:r>
                      <w:r w:rsidR="003F3F70">
                        <w:rPr>
                          <w:rFonts w:cs="Arial"/>
                          <w:b/>
                          <w:i/>
                          <w:color w:val="244061"/>
                          <w:sz w:val="52"/>
                          <w:szCs w:val="68"/>
                        </w:rPr>
                        <w:t>Broadband Connectivity</w:t>
                      </w:r>
                    </w:p>
                    <w:p w14:paraId="271BA61E" w14:textId="52542C71" w:rsidR="0026790B" w:rsidRPr="00FF0078" w:rsidRDefault="0026790B" w:rsidP="005A4909">
                      <w:pPr>
                        <w:jc w:val="center"/>
                        <w:rPr>
                          <w:rFonts w:cs="Arial"/>
                          <w:b/>
                          <w:i/>
                          <w:color w:val="244061"/>
                          <w:sz w:val="52"/>
                          <w:szCs w:val="68"/>
                        </w:rPr>
                      </w:pPr>
                      <w:r>
                        <w:rPr>
                          <w:rFonts w:cs="Arial"/>
                          <w:b/>
                          <w:i/>
                          <w:color w:val="244061"/>
                          <w:sz w:val="52"/>
                          <w:szCs w:val="68"/>
                        </w:rPr>
                        <w:t>Business Plan</w:t>
                      </w:r>
                    </w:p>
                    <w:p w14:paraId="7AA9FF43" w14:textId="77777777" w:rsidR="0026790B" w:rsidRDefault="0026790B" w:rsidP="005A4909">
                      <w:pPr>
                        <w:jc w:val="center"/>
                        <w:rPr>
                          <w:rFonts w:cs="Arial"/>
                          <w:i/>
                          <w:sz w:val="28"/>
                          <w:szCs w:val="44"/>
                        </w:rPr>
                      </w:pPr>
                    </w:p>
                    <w:p w14:paraId="7E3BC774" w14:textId="77777777" w:rsidR="0026790B" w:rsidRDefault="0026790B" w:rsidP="005A4909">
                      <w:pPr>
                        <w:jc w:val="center"/>
                        <w:rPr>
                          <w:rFonts w:cs="Arial"/>
                          <w:i/>
                          <w:sz w:val="28"/>
                          <w:szCs w:val="44"/>
                        </w:rPr>
                      </w:pPr>
                    </w:p>
                    <w:p w14:paraId="565F9D4F" w14:textId="77777777" w:rsidR="0026790B" w:rsidRPr="005A4909" w:rsidRDefault="0026790B" w:rsidP="005A4909">
                      <w:pPr>
                        <w:jc w:val="center"/>
                        <w:rPr>
                          <w:rFonts w:cs="Arial"/>
                          <w:i/>
                          <w:sz w:val="28"/>
                          <w:szCs w:val="44"/>
                        </w:rPr>
                      </w:pPr>
                    </w:p>
                    <w:p w14:paraId="66B2A333" w14:textId="40E9A200" w:rsidR="0026790B" w:rsidRPr="005A4909" w:rsidRDefault="0026790B" w:rsidP="005A4909">
                      <w:pPr>
                        <w:jc w:val="center"/>
                        <w:rPr>
                          <w:rFonts w:ascii="Tahoma" w:hAnsi="Tahoma" w:cs="Tahoma"/>
                          <w:b/>
                          <w:sz w:val="32"/>
                          <w:szCs w:val="44"/>
                        </w:rPr>
                      </w:pPr>
                      <w:r>
                        <w:rPr>
                          <w:rFonts w:ascii="Tahoma" w:hAnsi="Tahoma" w:cs="Tahoma"/>
                          <w:b/>
                          <w:sz w:val="32"/>
                          <w:szCs w:val="44"/>
                        </w:rPr>
                        <w:t>&lt;</w:t>
                      </w:r>
                      <w:r w:rsidRPr="00AA0B18">
                        <w:t xml:space="preserve"> </w:t>
                      </w:r>
                      <w:r w:rsidRPr="00AA0B18">
                        <w:rPr>
                          <w:rFonts w:ascii="Tahoma" w:hAnsi="Tahoma" w:cs="Tahoma"/>
                          <w:b/>
                          <w:sz w:val="32"/>
                          <w:szCs w:val="44"/>
                        </w:rPr>
                        <w:t xml:space="preserve">Tribal Land </w:t>
                      </w:r>
                      <w:r>
                        <w:rPr>
                          <w:rFonts w:ascii="Tahoma" w:hAnsi="Tahoma" w:cs="Tahoma"/>
                          <w:b/>
                          <w:sz w:val="32"/>
                          <w:szCs w:val="44"/>
                        </w:rPr>
                        <w:t>Name&gt;</w:t>
                      </w:r>
                    </w:p>
                    <w:p w14:paraId="6E2BD116" w14:textId="692656AD" w:rsidR="0026790B" w:rsidRDefault="0026790B"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26790B" w:rsidRDefault="0026790B" w:rsidP="005A4909">
                      <w:pPr>
                        <w:jc w:val="center"/>
                        <w:rPr>
                          <w:rFonts w:cs="Arial"/>
                          <w:i/>
                          <w:sz w:val="28"/>
                          <w:szCs w:val="44"/>
                        </w:rPr>
                      </w:pPr>
                      <w:r>
                        <w:rPr>
                          <w:rFonts w:cs="Arial"/>
                          <w:i/>
                          <w:sz w:val="28"/>
                          <w:szCs w:val="44"/>
                        </w:rPr>
                        <w:t>&lt;</w:t>
                      </w:r>
                      <w:r w:rsidRPr="00480A59">
                        <w:rPr>
                          <w:rFonts w:cs="Arial"/>
                          <w:i/>
                          <w:sz w:val="28"/>
                          <w:szCs w:val="44"/>
                        </w:rPr>
                        <w:t>Release</w:t>
                      </w:r>
                      <w:r>
                        <w:rPr>
                          <w:rFonts w:cs="Arial"/>
                          <w:i/>
                          <w:sz w:val="28"/>
                          <w:szCs w:val="44"/>
                        </w:rPr>
                        <w:t xml:space="preserve"> Date&gt;</w:t>
                      </w:r>
                    </w:p>
                    <w:p w14:paraId="23F3653A" w14:textId="77777777" w:rsidR="0026790B" w:rsidRDefault="0026790B" w:rsidP="005A4909">
                      <w:pPr>
                        <w:jc w:val="right"/>
                        <w:rPr>
                          <w:rFonts w:cs="Arial"/>
                          <w:i/>
                          <w:sz w:val="28"/>
                          <w:szCs w:val="44"/>
                        </w:rPr>
                      </w:pPr>
                    </w:p>
                    <w:p w14:paraId="4B7F2176" w14:textId="77777777" w:rsidR="0026790B" w:rsidRDefault="0026790B" w:rsidP="005A4909">
                      <w:pPr>
                        <w:jc w:val="right"/>
                        <w:rPr>
                          <w:rFonts w:cs="Arial"/>
                          <w:b/>
                          <w:sz w:val="44"/>
                          <w:szCs w:val="44"/>
                        </w:rPr>
                      </w:pPr>
                    </w:p>
                    <w:p w14:paraId="673378F7" w14:textId="77777777" w:rsidR="0026790B" w:rsidRDefault="0026790B" w:rsidP="005A4909">
                      <w:pPr>
                        <w:jc w:val="center"/>
                        <w:rPr>
                          <w:rFonts w:cs="Arial"/>
                          <w:sz w:val="24"/>
                        </w:rPr>
                      </w:pPr>
                    </w:p>
                    <w:p w14:paraId="3CB49869" w14:textId="77777777" w:rsidR="0026790B" w:rsidRDefault="0026790B" w:rsidP="005A4909">
                      <w:pPr>
                        <w:jc w:val="center"/>
                        <w:rPr>
                          <w:rFonts w:cs="Arial"/>
                          <w:sz w:val="24"/>
                        </w:rPr>
                      </w:pPr>
                    </w:p>
                    <w:p w14:paraId="7747D792" w14:textId="77777777" w:rsidR="0026790B" w:rsidRPr="000C12BD" w:rsidRDefault="0026790B" w:rsidP="005A4909">
                      <w:pPr>
                        <w:jc w:val="center"/>
                        <w:rPr>
                          <w:b/>
                          <w:sz w:val="44"/>
                          <w:szCs w:val="44"/>
                        </w:rPr>
                      </w:pPr>
                    </w:p>
                  </w:txbxContent>
                </v:textbox>
              </v:rect>
            </w:pict>
          </mc:Fallback>
        </mc:AlternateContent>
      </w:r>
      <w:r w:rsidRPr="00776C77">
        <w:br w:type="page"/>
      </w:r>
      <w:r w:rsidR="00B34F5E" w:rsidRPr="00776C77">
        <w:lastRenderedPageBreak/>
        <w:t>Table of Content</w:t>
      </w:r>
      <w:r w:rsidR="00BC3BB7" w:rsidRPr="00776C77">
        <w:t>s</w:t>
      </w:r>
      <w:bookmarkEnd w:id="0"/>
    </w:p>
    <w:p w14:paraId="6158CE23" w14:textId="1735124B" w:rsidR="00F1702F" w:rsidRDefault="00BF332E">
      <w:pPr>
        <w:pStyle w:val="TOC1"/>
        <w:tabs>
          <w:tab w:val="right" w:leader="dot" w:pos="8828"/>
        </w:tabs>
        <w:rPr>
          <w:rFonts w:eastAsiaTheme="minorEastAsia"/>
          <w:noProof/>
        </w:rPr>
      </w:pPr>
      <w:r>
        <w:fldChar w:fldCharType="begin"/>
      </w:r>
      <w:r>
        <w:instrText xml:space="preserve"> TOC \o "1-2" \h \z \u </w:instrText>
      </w:r>
      <w:r>
        <w:fldChar w:fldCharType="separate"/>
      </w:r>
      <w:hyperlink w:anchor="_Toc58525155" w:history="1">
        <w:r w:rsidR="00F1702F" w:rsidRPr="007B09A4">
          <w:rPr>
            <w:rStyle w:val="Hyperlink"/>
            <w:noProof/>
          </w:rPr>
          <w:t>Table of Contents</w:t>
        </w:r>
        <w:r w:rsidR="00F1702F">
          <w:rPr>
            <w:noProof/>
            <w:webHidden/>
          </w:rPr>
          <w:tab/>
        </w:r>
        <w:r w:rsidR="00F1702F">
          <w:rPr>
            <w:noProof/>
            <w:webHidden/>
          </w:rPr>
          <w:fldChar w:fldCharType="begin"/>
        </w:r>
        <w:r w:rsidR="00F1702F">
          <w:rPr>
            <w:noProof/>
            <w:webHidden/>
          </w:rPr>
          <w:instrText xml:space="preserve"> PAGEREF _Toc58525155 \h </w:instrText>
        </w:r>
        <w:r w:rsidR="00F1702F">
          <w:rPr>
            <w:noProof/>
            <w:webHidden/>
          </w:rPr>
        </w:r>
        <w:r w:rsidR="00F1702F">
          <w:rPr>
            <w:noProof/>
            <w:webHidden/>
          </w:rPr>
          <w:fldChar w:fldCharType="separate"/>
        </w:r>
        <w:r w:rsidR="00F1702F">
          <w:rPr>
            <w:noProof/>
            <w:webHidden/>
          </w:rPr>
          <w:t>1</w:t>
        </w:r>
        <w:r w:rsidR="00F1702F">
          <w:rPr>
            <w:noProof/>
            <w:webHidden/>
          </w:rPr>
          <w:fldChar w:fldCharType="end"/>
        </w:r>
      </w:hyperlink>
    </w:p>
    <w:p w14:paraId="26E90453" w14:textId="632658EA" w:rsidR="00F1702F" w:rsidRDefault="00C65BB4">
      <w:pPr>
        <w:pStyle w:val="TOC1"/>
        <w:tabs>
          <w:tab w:val="left" w:pos="440"/>
          <w:tab w:val="right" w:leader="dot" w:pos="8828"/>
        </w:tabs>
        <w:rPr>
          <w:rFonts w:eastAsiaTheme="minorEastAsia"/>
          <w:noProof/>
        </w:rPr>
      </w:pPr>
      <w:hyperlink w:anchor="_Toc58525156" w:history="1">
        <w:r w:rsidR="00F1702F" w:rsidRPr="007B09A4">
          <w:rPr>
            <w:rStyle w:val="Hyperlink"/>
            <w:noProof/>
          </w:rPr>
          <w:t>1</w:t>
        </w:r>
        <w:r w:rsidR="00F1702F">
          <w:rPr>
            <w:rFonts w:eastAsiaTheme="minorEastAsia"/>
            <w:noProof/>
          </w:rPr>
          <w:tab/>
        </w:r>
        <w:r w:rsidR="00F1702F" w:rsidRPr="007B09A4">
          <w:rPr>
            <w:rStyle w:val="Hyperlink"/>
            <w:noProof/>
          </w:rPr>
          <w:t>Executive Summary</w:t>
        </w:r>
        <w:r w:rsidR="00F1702F">
          <w:rPr>
            <w:noProof/>
            <w:webHidden/>
          </w:rPr>
          <w:tab/>
        </w:r>
        <w:r w:rsidR="00F1702F">
          <w:rPr>
            <w:noProof/>
            <w:webHidden/>
          </w:rPr>
          <w:fldChar w:fldCharType="begin"/>
        </w:r>
        <w:r w:rsidR="00F1702F">
          <w:rPr>
            <w:noProof/>
            <w:webHidden/>
          </w:rPr>
          <w:instrText xml:space="preserve"> PAGEREF _Toc58525156 \h </w:instrText>
        </w:r>
        <w:r w:rsidR="00F1702F">
          <w:rPr>
            <w:noProof/>
            <w:webHidden/>
          </w:rPr>
        </w:r>
        <w:r w:rsidR="00F1702F">
          <w:rPr>
            <w:noProof/>
            <w:webHidden/>
          </w:rPr>
          <w:fldChar w:fldCharType="separate"/>
        </w:r>
        <w:r w:rsidR="00F1702F">
          <w:rPr>
            <w:noProof/>
            <w:webHidden/>
          </w:rPr>
          <w:t>4</w:t>
        </w:r>
        <w:r w:rsidR="00F1702F">
          <w:rPr>
            <w:noProof/>
            <w:webHidden/>
          </w:rPr>
          <w:fldChar w:fldCharType="end"/>
        </w:r>
      </w:hyperlink>
    </w:p>
    <w:p w14:paraId="545799A6" w14:textId="5BB270E7" w:rsidR="00F1702F" w:rsidRDefault="00C65BB4">
      <w:pPr>
        <w:pStyle w:val="TOC1"/>
        <w:tabs>
          <w:tab w:val="left" w:pos="440"/>
          <w:tab w:val="right" w:leader="dot" w:pos="8828"/>
        </w:tabs>
        <w:rPr>
          <w:rFonts w:eastAsiaTheme="minorEastAsia"/>
          <w:noProof/>
        </w:rPr>
      </w:pPr>
      <w:hyperlink w:anchor="_Toc58525157" w:history="1">
        <w:r w:rsidR="00F1702F" w:rsidRPr="007B09A4">
          <w:rPr>
            <w:rStyle w:val="Hyperlink"/>
            <w:noProof/>
          </w:rPr>
          <w:t>2</w:t>
        </w:r>
        <w:r w:rsidR="00F1702F">
          <w:rPr>
            <w:rFonts w:eastAsiaTheme="minorEastAsia"/>
            <w:noProof/>
          </w:rPr>
          <w:tab/>
        </w:r>
        <w:r w:rsidR="00F1702F" w:rsidRPr="007B09A4">
          <w:rPr>
            <w:rStyle w:val="Hyperlink"/>
            <w:noProof/>
          </w:rPr>
          <w:t>Market Analysis &amp; Coverage Targets</w:t>
        </w:r>
        <w:r w:rsidR="00F1702F">
          <w:rPr>
            <w:noProof/>
            <w:webHidden/>
          </w:rPr>
          <w:tab/>
        </w:r>
        <w:r w:rsidR="00F1702F">
          <w:rPr>
            <w:noProof/>
            <w:webHidden/>
          </w:rPr>
          <w:fldChar w:fldCharType="begin"/>
        </w:r>
        <w:r w:rsidR="00F1702F">
          <w:rPr>
            <w:noProof/>
            <w:webHidden/>
          </w:rPr>
          <w:instrText xml:space="preserve"> PAGEREF _Toc58525157 \h </w:instrText>
        </w:r>
        <w:r w:rsidR="00F1702F">
          <w:rPr>
            <w:noProof/>
            <w:webHidden/>
          </w:rPr>
        </w:r>
        <w:r w:rsidR="00F1702F">
          <w:rPr>
            <w:noProof/>
            <w:webHidden/>
          </w:rPr>
          <w:fldChar w:fldCharType="separate"/>
        </w:r>
        <w:r w:rsidR="00F1702F">
          <w:rPr>
            <w:noProof/>
            <w:webHidden/>
          </w:rPr>
          <w:t>5</w:t>
        </w:r>
        <w:r w:rsidR="00F1702F">
          <w:rPr>
            <w:noProof/>
            <w:webHidden/>
          </w:rPr>
          <w:fldChar w:fldCharType="end"/>
        </w:r>
      </w:hyperlink>
    </w:p>
    <w:p w14:paraId="3FAE69AB" w14:textId="53618150" w:rsidR="00F1702F" w:rsidRDefault="00C65BB4">
      <w:pPr>
        <w:pStyle w:val="TOC2"/>
        <w:tabs>
          <w:tab w:val="left" w:pos="960"/>
          <w:tab w:val="right" w:leader="dot" w:pos="8828"/>
        </w:tabs>
        <w:rPr>
          <w:rFonts w:eastAsiaTheme="minorEastAsia"/>
          <w:noProof/>
        </w:rPr>
      </w:pPr>
      <w:hyperlink w:anchor="_Toc58525158" w:history="1">
        <w:r w:rsidR="00F1702F" w:rsidRPr="007B09A4">
          <w:rPr>
            <w:rStyle w:val="Hyperlink"/>
            <w:noProof/>
          </w:rPr>
          <w:t>2.1</w:t>
        </w:r>
        <w:r w:rsidR="00F1702F">
          <w:rPr>
            <w:rFonts w:eastAsiaTheme="minorEastAsia"/>
            <w:noProof/>
          </w:rPr>
          <w:tab/>
        </w:r>
        <w:r w:rsidR="00F1702F" w:rsidRPr="007B09A4">
          <w:rPr>
            <w:rStyle w:val="Hyperlink"/>
            <w:noProof/>
          </w:rPr>
          <w:t>Coverage Targets</w:t>
        </w:r>
        <w:r w:rsidR="00F1702F">
          <w:rPr>
            <w:noProof/>
            <w:webHidden/>
          </w:rPr>
          <w:tab/>
        </w:r>
        <w:r w:rsidR="00F1702F">
          <w:rPr>
            <w:noProof/>
            <w:webHidden/>
          </w:rPr>
          <w:fldChar w:fldCharType="begin"/>
        </w:r>
        <w:r w:rsidR="00F1702F">
          <w:rPr>
            <w:noProof/>
            <w:webHidden/>
          </w:rPr>
          <w:instrText xml:space="preserve"> PAGEREF _Toc58525158 \h </w:instrText>
        </w:r>
        <w:r w:rsidR="00F1702F">
          <w:rPr>
            <w:noProof/>
            <w:webHidden/>
          </w:rPr>
        </w:r>
        <w:r w:rsidR="00F1702F">
          <w:rPr>
            <w:noProof/>
            <w:webHidden/>
          </w:rPr>
          <w:fldChar w:fldCharType="separate"/>
        </w:r>
        <w:r w:rsidR="00F1702F">
          <w:rPr>
            <w:noProof/>
            <w:webHidden/>
          </w:rPr>
          <w:t>5</w:t>
        </w:r>
        <w:r w:rsidR="00F1702F">
          <w:rPr>
            <w:noProof/>
            <w:webHidden/>
          </w:rPr>
          <w:fldChar w:fldCharType="end"/>
        </w:r>
      </w:hyperlink>
    </w:p>
    <w:p w14:paraId="2118A256" w14:textId="2985718A" w:rsidR="00F1702F" w:rsidRDefault="00C65BB4">
      <w:pPr>
        <w:pStyle w:val="TOC2"/>
        <w:tabs>
          <w:tab w:val="left" w:pos="960"/>
          <w:tab w:val="right" w:leader="dot" w:pos="8828"/>
        </w:tabs>
        <w:rPr>
          <w:rFonts w:eastAsiaTheme="minorEastAsia"/>
          <w:noProof/>
        </w:rPr>
      </w:pPr>
      <w:hyperlink w:anchor="_Toc58525159" w:history="1">
        <w:r w:rsidR="00F1702F" w:rsidRPr="007B09A4">
          <w:rPr>
            <w:rStyle w:val="Hyperlink"/>
            <w:noProof/>
          </w:rPr>
          <w:t>2.2</w:t>
        </w:r>
        <w:r w:rsidR="00F1702F">
          <w:rPr>
            <w:rFonts w:eastAsiaTheme="minorEastAsia"/>
            <w:noProof/>
          </w:rPr>
          <w:tab/>
        </w:r>
        <w:r w:rsidR="00F1702F" w:rsidRPr="007B09A4">
          <w:rPr>
            <w:rStyle w:val="Hyperlink"/>
            <w:noProof/>
          </w:rPr>
          <w:t>Needs Analysis</w:t>
        </w:r>
        <w:r w:rsidR="00F1702F">
          <w:rPr>
            <w:noProof/>
            <w:webHidden/>
          </w:rPr>
          <w:tab/>
        </w:r>
        <w:r w:rsidR="00F1702F">
          <w:rPr>
            <w:noProof/>
            <w:webHidden/>
          </w:rPr>
          <w:fldChar w:fldCharType="begin"/>
        </w:r>
        <w:r w:rsidR="00F1702F">
          <w:rPr>
            <w:noProof/>
            <w:webHidden/>
          </w:rPr>
          <w:instrText xml:space="preserve"> PAGEREF _Toc58525159 \h </w:instrText>
        </w:r>
        <w:r w:rsidR="00F1702F">
          <w:rPr>
            <w:noProof/>
            <w:webHidden/>
          </w:rPr>
        </w:r>
        <w:r w:rsidR="00F1702F">
          <w:rPr>
            <w:noProof/>
            <w:webHidden/>
          </w:rPr>
          <w:fldChar w:fldCharType="separate"/>
        </w:r>
        <w:r w:rsidR="00F1702F">
          <w:rPr>
            <w:noProof/>
            <w:webHidden/>
          </w:rPr>
          <w:t>6</w:t>
        </w:r>
        <w:r w:rsidR="00F1702F">
          <w:rPr>
            <w:noProof/>
            <w:webHidden/>
          </w:rPr>
          <w:fldChar w:fldCharType="end"/>
        </w:r>
      </w:hyperlink>
    </w:p>
    <w:p w14:paraId="49186F38" w14:textId="4C626D36" w:rsidR="00F1702F" w:rsidRDefault="00C65BB4">
      <w:pPr>
        <w:pStyle w:val="TOC2"/>
        <w:tabs>
          <w:tab w:val="left" w:pos="960"/>
          <w:tab w:val="right" w:leader="dot" w:pos="8828"/>
        </w:tabs>
        <w:rPr>
          <w:rFonts w:eastAsiaTheme="minorEastAsia"/>
          <w:noProof/>
        </w:rPr>
      </w:pPr>
      <w:hyperlink w:anchor="_Toc58525160" w:history="1">
        <w:r w:rsidR="00F1702F" w:rsidRPr="007B09A4">
          <w:rPr>
            <w:rStyle w:val="Hyperlink"/>
            <w:noProof/>
          </w:rPr>
          <w:t>2.3</w:t>
        </w:r>
        <w:r w:rsidR="00F1702F">
          <w:rPr>
            <w:rFonts w:eastAsiaTheme="minorEastAsia"/>
            <w:noProof/>
          </w:rPr>
          <w:tab/>
        </w:r>
        <w:r w:rsidR="00F1702F" w:rsidRPr="007B09A4">
          <w:rPr>
            <w:rStyle w:val="Hyperlink"/>
            <w:noProof/>
          </w:rPr>
          <w:t>Competitive Analysis</w:t>
        </w:r>
        <w:r w:rsidR="00F1702F">
          <w:rPr>
            <w:noProof/>
            <w:webHidden/>
          </w:rPr>
          <w:tab/>
        </w:r>
        <w:r w:rsidR="00F1702F">
          <w:rPr>
            <w:noProof/>
            <w:webHidden/>
          </w:rPr>
          <w:fldChar w:fldCharType="begin"/>
        </w:r>
        <w:r w:rsidR="00F1702F">
          <w:rPr>
            <w:noProof/>
            <w:webHidden/>
          </w:rPr>
          <w:instrText xml:space="preserve"> PAGEREF _Toc58525160 \h </w:instrText>
        </w:r>
        <w:r w:rsidR="00F1702F">
          <w:rPr>
            <w:noProof/>
            <w:webHidden/>
          </w:rPr>
        </w:r>
        <w:r w:rsidR="00F1702F">
          <w:rPr>
            <w:noProof/>
            <w:webHidden/>
          </w:rPr>
          <w:fldChar w:fldCharType="separate"/>
        </w:r>
        <w:r w:rsidR="00F1702F">
          <w:rPr>
            <w:noProof/>
            <w:webHidden/>
          </w:rPr>
          <w:t>6</w:t>
        </w:r>
        <w:r w:rsidR="00F1702F">
          <w:rPr>
            <w:noProof/>
            <w:webHidden/>
          </w:rPr>
          <w:fldChar w:fldCharType="end"/>
        </w:r>
      </w:hyperlink>
    </w:p>
    <w:p w14:paraId="496F971A" w14:textId="4F3ED19D" w:rsidR="00F1702F" w:rsidRDefault="00C65BB4">
      <w:pPr>
        <w:pStyle w:val="TOC1"/>
        <w:tabs>
          <w:tab w:val="left" w:pos="440"/>
          <w:tab w:val="right" w:leader="dot" w:pos="8828"/>
        </w:tabs>
        <w:rPr>
          <w:rFonts w:eastAsiaTheme="minorEastAsia"/>
          <w:noProof/>
        </w:rPr>
      </w:pPr>
      <w:hyperlink w:anchor="_Toc58525161" w:history="1">
        <w:r w:rsidR="00F1702F" w:rsidRPr="007B09A4">
          <w:rPr>
            <w:rStyle w:val="Hyperlink"/>
            <w:noProof/>
          </w:rPr>
          <w:t>3</w:t>
        </w:r>
        <w:r w:rsidR="00F1702F">
          <w:rPr>
            <w:rFonts w:eastAsiaTheme="minorEastAsia"/>
            <w:noProof/>
          </w:rPr>
          <w:tab/>
        </w:r>
        <w:r w:rsidR="00F1702F" w:rsidRPr="007B09A4">
          <w:rPr>
            <w:rStyle w:val="Hyperlink"/>
            <w:noProof/>
          </w:rPr>
          <w:t>Service Offering</w:t>
        </w:r>
        <w:r w:rsidR="00F1702F">
          <w:rPr>
            <w:noProof/>
            <w:webHidden/>
          </w:rPr>
          <w:tab/>
        </w:r>
        <w:r w:rsidR="00F1702F">
          <w:rPr>
            <w:noProof/>
            <w:webHidden/>
          </w:rPr>
          <w:fldChar w:fldCharType="begin"/>
        </w:r>
        <w:r w:rsidR="00F1702F">
          <w:rPr>
            <w:noProof/>
            <w:webHidden/>
          </w:rPr>
          <w:instrText xml:space="preserve"> PAGEREF _Toc58525161 \h </w:instrText>
        </w:r>
        <w:r w:rsidR="00F1702F">
          <w:rPr>
            <w:noProof/>
            <w:webHidden/>
          </w:rPr>
        </w:r>
        <w:r w:rsidR="00F1702F">
          <w:rPr>
            <w:noProof/>
            <w:webHidden/>
          </w:rPr>
          <w:fldChar w:fldCharType="separate"/>
        </w:r>
        <w:r w:rsidR="00F1702F">
          <w:rPr>
            <w:noProof/>
            <w:webHidden/>
          </w:rPr>
          <w:t>7</w:t>
        </w:r>
        <w:r w:rsidR="00F1702F">
          <w:rPr>
            <w:noProof/>
            <w:webHidden/>
          </w:rPr>
          <w:fldChar w:fldCharType="end"/>
        </w:r>
      </w:hyperlink>
    </w:p>
    <w:p w14:paraId="59049F87" w14:textId="6FE0E5A9" w:rsidR="00F1702F" w:rsidRDefault="00C65BB4">
      <w:pPr>
        <w:pStyle w:val="TOC2"/>
        <w:tabs>
          <w:tab w:val="left" w:pos="960"/>
          <w:tab w:val="right" w:leader="dot" w:pos="8828"/>
        </w:tabs>
        <w:rPr>
          <w:rFonts w:eastAsiaTheme="minorEastAsia"/>
          <w:noProof/>
        </w:rPr>
      </w:pPr>
      <w:hyperlink w:anchor="_Toc58525162" w:history="1">
        <w:r w:rsidR="00F1702F" w:rsidRPr="007B09A4">
          <w:rPr>
            <w:rStyle w:val="Hyperlink"/>
            <w:noProof/>
          </w:rPr>
          <w:t>3.1</w:t>
        </w:r>
        <w:r w:rsidR="00F1702F">
          <w:rPr>
            <w:rFonts w:eastAsiaTheme="minorEastAsia"/>
            <w:noProof/>
          </w:rPr>
          <w:tab/>
        </w:r>
        <w:r w:rsidR="00F1702F" w:rsidRPr="007B09A4">
          <w:rPr>
            <w:rStyle w:val="Hyperlink"/>
            <w:noProof/>
          </w:rPr>
          <w:t>Service Description</w:t>
        </w:r>
        <w:r w:rsidR="00F1702F">
          <w:rPr>
            <w:noProof/>
            <w:webHidden/>
          </w:rPr>
          <w:tab/>
        </w:r>
        <w:r w:rsidR="00F1702F">
          <w:rPr>
            <w:noProof/>
            <w:webHidden/>
          </w:rPr>
          <w:fldChar w:fldCharType="begin"/>
        </w:r>
        <w:r w:rsidR="00F1702F">
          <w:rPr>
            <w:noProof/>
            <w:webHidden/>
          </w:rPr>
          <w:instrText xml:space="preserve"> PAGEREF _Toc58525162 \h </w:instrText>
        </w:r>
        <w:r w:rsidR="00F1702F">
          <w:rPr>
            <w:noProof/>
            <w:webHidden/>
          </w:rPr>
        </w:r>
        <w:r w:rsidR="00F1702F">
          <w:rPr>
            <w:noProof/>
            <w:webHidden/>
          </w:rPr>
          <w:fldChar w:fldCharType="separate"/>
        </w:r>
        <w:r w:rsidR="00F1702F">
          <w:rPr>
            <w:noProof/>
            <w:webHidden/>
          </w:rPr>
          <w:t>7</w:t>
        </w:r>
        <w:r w:rsidR="00F1702F">
          <w:rPr>
            <w:noProof/>
            <w:webHidden/>
          </w:rPr>
          <w:fldChar w:fldCharType="end"/>
        </w:r>
      </w:hyperlink>
    </w:p>
    <w:p w14:paraId="2168EB24" w14:textId="4B4D9EAE" w:rsidR="00F1702F" w:rsidRDefault="00C65BB4">
      <w:pPr>
        <w:pStyle w:val="TOC2"/>
        <w:tabs>
          <w:tab w:val="left" w:pos="960"/>
          <w:tab w:val="right" w:leader="dot" w:pos="8828"/>
        </w:tabs>
        <w:rPr>
          <w:rFonts w:eastAsiaTheme="minorEastAsia"/>
          <w:noProof/>
        </w:rPr>
      </w:pPr>
      <w:hyperlink w:anchor="_Toc58525163" w:history="1">
        <w:r w:rsidR="00F1702F" w:rsidRPr="007B09A4">
          <w:rPr>
            <w:rStyle w:val="Hyperlink"/>
            <w:noProof/>
          </w:rPr>
          <w:t>3.2</w:t>
        </w:r>
        <w:r w:rsidR="00F1702F">
          <w:rPr>
            <w:rFonts w:eastAsiaTheme="minorEastAsia"/>
            <w:noProof/>
          </w:rPr>
          <w:tab/>
        </w:r>
        <w:r w:rsidR="00F1702F" w:rsidRPr="007B09A4">
          <w:rPr>
            <w:rStyle w:val="Hyperlink"/>
            <w:noProof/>
          </w:rPr>
          <w:t>Sales &amp; Marketing Strategy</w:t>
        </w:r>
        <w:r w:rsidR="00F1702F">
          <w:rPr>
            <w:noProof/>
            <w:webHidden/>
          </w:rPr>
          <w:tab/>
        </w:r>
        <w:r w:rsidR="00F1702F">
          <w:rPr>
            <w:noProof/>
            <w:webHidden/>
          </w:rPr>
          <w:fldChar w:fldCharType="begin"/>
        </w:r>
        <w:r w:rsidR="00F1702F">
          <w:rPr>
            <w:noProof/>
            <w:webHidden/>
          </w:rPr>
          <w:instrText xml:space="preserve"> PAGEREF _Toc58525163 \h </w:instrText>
        </w:r>
        <w:r w:rsidR="00F1702F">
          <w:rPr>
            <w:noProof/>
            <w:webHidden/>
          </w:rPr>
        </w:r>
        <w:r w:rsidR="00F1702F">
          <w:rPr>
            <w:noProof/>
            <w:webHidden/>
          </w:rPr>
          <w:fldChar w:fldCharType="separate"/>
        </w:r>
        <w:r w:rsidR="00F1702F">
          <w:rPr>
            <w:noProof/>
            <w:webHidden/>
          </w:rPr>
          <w:t>7</w:t>
        </w:r>
        <w:r w:rsidR="00F1702F">
          <w:rPr>
            <w:noProof/>
            <w:webHidden/>
          </w:rPr>
          <w:fldChar w:fldCharType="end"/>
        </w:r>
      </w:hyperlink>
    </w:p>
    <w:p w14:paraId="51118989" w14:textId="668F8891" w:rsidR="00F1702F" w:rsidRDefault="00C65BB4">
      <w:pPr>
        <w:pStyle w:val="TOC1"/>
        <w:tabs>
          <w:tab w:val="left" w:pos="440"/>
          <w:tab w:val="right" w:leader="dot" w:pos="8828"/>
        </w:tabs>
        <w:rPr>
          <w:rFonts w:eastAsiaTheme="minorEastAsia"/>
          <w:noProof/>
        </w:rPr>
      </w:pPr>
      <w:hyperlink w:anchor="_Toc58525164" w:history="1">
        <w:r w:rsidR="00F1702F" w:rsidRPr="007B09A4">
          <w:rPr>
            <w:rStyle w:val="Hyperlink"/>
            <w:noProof/>
          </w:rPr>
          <w:t>4</w:t>
        </w:r>
        <w:r w:rsidR="00F1702F">
          <w:rPr>
            <w:rFonts w:eastAsiaTheme="minorEastAsia"/>
            <w:noProof/>
          </w:rPr>
          <w:tab/>
        </w:r>
        <w:r w:rsidR="00F1702F" w:rsidRPr="007B09A4">
          <w:rPr>
            <w:rStyle w:val="Hyperlink"/>
            <w:noProof/>
          </w:rPr>
          <w:t>Network Architecture &amp; Dimensioning</w:t>
        </w:r>
        <w:r w:rsidR="00F1702F">
          <w:rPr>
            <w:noProof/>
            <w:webHidden/>
          </w:rPr>
          <w:tab/>
        </w:r>
        <w:r w:rsidR="00F1702F">
          <w:rPr>
            <w:noProof/>
            <w:webHidden/>
          </w:rPr>
          <w:fldChar w:fldCharType="begin"/>
        </w:r>
        <w:r w:rsidR="00F1702F">
          <w:rPr>
            <w:noProof/>
            <w:webHidden/>
          </w:rPr>
          <w:instrText xml:space="preserve"> PAGEREF _Toc58525164 \h </w:instrText>
        </w:r>
        <w:r w:rsidR="00F1702F">
          <w:rPr>
            <w:noProof/>
            <w:webHidden/>
          </w:rPr>
        </w:r>
        <w:r w:rsidR="00F1702F">
          <w:rPr>
            <w:noProof/>
            <w:webHidden/>
          </w:rPr>
          <w:fldChar w:fldCharType="separate"/>
        </w:r>
        <w:r w:rsidR="00F1702F">
          <w:rPr>
            <w:noProof/>
            <w:webHidden/>
          </w:rPr>
          <w:t>8</w:t>
        </w:r>
        <w:r w:rsidR="00F1702F">
          <w:rPr>
            <w:noProof/>
            <w:webHidden/>
          </w:rPr>
          <w:fldChar w:fldCharType="end"/>
        </w:r>
      </w:hyperlink>
    </w:p>
    <w:p w14:paraId="28D63539" w14:textId="708D25C5" w:rsidR="00F1702F" w:rsidRDefault="00C65BB4">
      <w:pPr>
        <w:pStyle w:val="TOC1"/>
        <w:tabs>
          <w:tab w:val="left" w:pos="440"/>
          <w:tab w:val="right" w:leader="dot" w:pos="8828"/>
        </w:tabs>
        <w:rPr>
          <w:rFonts w:eastAsiaTheme="minorEastAsia"/>
          <w:noProof/>
        </w:rPr>
      </w:pPr>
      <w:hyperlink w:anchor="_Toc58525165" w:history="1">
        <w:r w:rsidR="00F1702F" w:rsidRPr="007B09A4">
          <w:rPr>
            <w:rStyle w:val="Hyperlink"/>
            <w:noProof/>
          </w:rPr>
          <w:t>5</w:t>
        </w:r>
        <w:r w:rsidR="00F1702F">
          <w:rPr>
            <w:rFonts w:eastAsiaTheme="minorEastAsia"/>
            <w:noProof/>
          </w:rPr>
          <w:tab/>
        </w:r>
        <w:r w:rsidR="00F1702F" w:rsidRPr="007B09A4">
          <w:rPr>
            <w:rStyle w:val="Hyperlink"/>
            <w:noProof/>
          </w:rPr>
          <w:t>Operating Model</w:t>
        </w:r>
        <w:r w:rsidR="00F1702F">
          <w:rPr>
            <w:noProof/>
            <w:webHidden/>
          </w:rPr>
          <w:tab/>
        </w:r>
        <w:r w:rsidR="00F1702F">
          <w:rPr>
            <w:noProof/>
            <w:webHidden/>
          </w:rPr>
          <w:fldChar w:fldCharType="begin"/>
        </w:r>
        <w:r w:rsidR="00F1702F">
          <w:rPr>
            <w:noProof/>
            <w:webHidden/>
          </w:rPr>
          <w:instrText xml:space="preserve"> PAGEREF _Toc58525165 \h </w:instrText>
        </w:r>
        <w:r w:rsidR="00F1702F">
          <w:rPr>
            <w:noProof/>
            <w:webHidden/>
          </w:rPr>
        </w:r>
        <w:r w:rsidR="00F1702F">
          <w:rPr>
            <w:noProof/>
            <w:webHidden/>
          </w:rPr>
          <w:fldChar w:fldCharType="separate"/>
        </w:r>
        <w:r w:rsidR="00F1702F">
          <w:rPr>
            <w:noProof/>
            <w:webHidden/>
          </w:rPr>
          <w:t>9</w:t>
        </w:r>
        <w:r w:rsidR="00F1702F">
          <w:rPr>
            <w:noProof/>
            <w:webHidden/>
          </w:rPr>
          <w:fldChar w:fldCharType="end"/>
        </w:r>
      </w:hyperlink>
    </w:p>
    <w:p w14:paraId="3CC48720" w14:textId="2E7F132D" w:rsidR="00F1702F" w:rsidRDefault="00C65BB4">
      <w:pPr>
        <w:pStyle w:val="TOC2"/>
        <w:tabs>
          <w:tab w:val="left" w:pos="960"/>
          <w:tab w:val="right" w:leader="dot" w:pos="8828"/>
        </w:tabs>
        <w:rPr>
          <w:rFonts w:eastAsiaTheme="minorEastAsia"/>
          <w:noProof/>
        </w:rPr>
      </w:pPr>
      <w:hyperlink w:anchor="_Toc58525166" w:history="1">
        <w:r w:rsidR="00F1702F" w:rsidRPr="007B09A4">
          <w:rPr>
            <w:rStyle w:val="Hyperlink"/>
            <w:noProof/>
          </w:rPr>
          <w:t>5.1</w:t>
        </w:r>
        <w:r w:rsidR="00F1702F">
          <w:rPr>
            <w:rFonts w:eastAsiaTheme="minorEastAsia"/>
            <w:noProof/>
          </w:rPr>
          <w:tab/>
        </w:r>
        <w:r w:rsidR="00F1702F" w:rsidRPr="007B09A4">
          <w:rPr>
            <w:rStyle w:val="Hyperlink"/>
            <w:noProof/>
          </w:rPr>
          <w:t>Organization Functions &amp; Structure</w:t>
        </w:r>
        <w:r w:rsidR="00F1702F">
          <w:rPr>
            <w:noProof/>
            <w:webHidden/>
          </w:rPr>
          <w:tab/>
        </w:r>
        <w:r w:rsidR="00F1702F">
          <w:rPr>
            <w:noProof/>
            <w:webHidden/>
          </w:rPr>
          <w:fldChar w:fldCharType="begin"/>
        </w:r>
        <w:r w:rsidR="00F1702F">
          <w:rPr>
            <w:noProof/>
            <w:webHidden/>
          </w:rPr>
          <w:instrText xml:space="preserve"> PAGEREF _Toc58525166 \h </w:instrText>
        </w:r>
        <w:r w:rsidR="00F1702F">
          <w:rPr>
            <w:noProof/>
            <w:webHidden/>
          </w:rPr>
        </w:r>
        <w:r w:rsidR="00F1702F">
          <w:rPr>
            <w:noProof/>
            <w:webHidden/>
          </w:rPr>
          <w:fldChar w:fldCharType="separate"/>
        </w:r>
        <w:r w:rsidR="00F1702F">
          <w:rPr>
            <w:noProof/>
            <w:webHidden/>
          </w:rPr>
          <w:t>9</w:t>
        </w:r>
        <w:r w:rsidR="00F1702F">
          <w:rPr>
            <w:noProof/>
            <w:webHidden/>
          </w:rPr>
          <w:fldChar w:fldCharType="end"/>
        </w:r>
      </w:hyperlink>
    </w:p>
    <w:p w14:paraId="5A80B209" w14:textId="63A278A0" w:rsidR="00F1702F" w:rsidRDefault="00C65BB4">
      <w:pPr>
        <w:pStyle w:val="TOC2"/>
        <w:tabs>
          <w:tab w:val="left" w:pos="960"/>
          <w:tab w:val="right" w:leader="dot" w:pos="8828"/>
        </w:tabs>
        <w:rPr>
          <w:rFonts w:eastAsiaTheme="minorEastAsia"/>
          <w:noProof/>
        </w:rPr>
      </w:pPr>
      <w:hyperlink w:anchor="_Toc58525167" w:history="1">
        <w:r w:rsidR="00F1702F" w:rsidRPr="007B09A4">
          <w:rPr>
            <w:rStyle w:val="Hyperlink"/>
            <w:noProof/>
          </w:rPr>
          <w:t>5.2</w:t>
        </w:r>
        <w:r w:rsidR="00F1702F">
          <w:rPr>
            <w:rFonts w:eastAsiaTheme="minorEastAsia"/>
            <w:noProof/>
          </w:rPr>
          <w:tab/>
        </w:r>
        <w:r w:rsidR="00F1702F" w:rsidRPr="007B09A4">
          <w:rPr>
            <w:rStyle w:val="Hyperlink"/>
            <w:noProof/>
          </w:rPr>
          <w:t>Resources</w:t>
        </w:r>
        <w:r w:rsidR="00F1702F">
          <w:rPr>
            <w:noProof/>
            <w:webHidden/>
          </w:rPr>
          <w:tab/>
        </w:r>
        <w:r w:rsidR="00F1702F">
          <w:rPr>
            <w:noProof/>
            <w:webHidden/>
          </w:rPr>
          <w:fldChar w:fldCharType="begin"/>
        </w:r>
        <w:r w:rsidR="00F1702F">
          <w:rPr>
            <w:noProof/>
            <w:webHidden/>
          </w:rPr>
          <w:instrText xml:space="preserve"> PAGEREF _Toc58525167 \h </w:instrText>
        </w:r>
        <w:r w:rsidR="00F1702F">
          <w:rPr>
            <w:noProof/>
            <w:webHidden/>
          </w:rPr>
        </w:r>
        <w:r w:rsidR="00F1702F">
          <w:rPr>
            <w:noProof/>
            <w:webHidden/>
          </w:rPr>
          <w:fldChar w:fldCharType="separate"/>
        </w:r>
        <w:r w:rsidR="00F1702F">
          <w:rPr>
            <w:noProof/>
            <w:webHidden/>
          </w:rPr>
          <w:t>11</w:t>
        </w:r>
        <w:r w:rsidR="00F1702F">
          <w:rPr>
            <w:noProof/>
            <w:webHidden/>
          </w:rPr>
          <w:fldChar w:fldCharType="end"/>
        </w:r>
      </w:hyperlink>
    </w:p>
    <w:p w14:paraId="163AF430" w14:textId="5222DA2B" w:rsidR="00F1702F" w:rsidRDefault="00C65BB4">
      <w:pPr>
        <w:pStyle w:val="TOC1"/>
        <w:tabs>
          <w:tab w:val="left" w:pos="440"/>
          <w:tab w:val="right" w:leader="dot" w:pos="8828"/>
        </w:tabs>
        <w:rPr>
          <w:rFonts w:eastAsiaTheme="minorEastAsia"/>
          <w:noProof/>
        </w:rPr>
      </w:pPr>
      <w:hyperlink w:anchor="_Toc58525168" w:history="1">
        <w:r w:rsidR="00F1702F" w:rsidRPr="007B09A4">
          <w:rPr>
            <w:rStyle w:val="Hyperlink"/>
            <w:noProof/>
          </w:rPr>
          <w:t>6</w:t>
        </w:r>
        <w:r w:rsidR="00F1702F">
          <w:rPr>
            <w:rFonts w:eastAsiaTheme="minorEastAsia"/>
            <w:noProof/>
          </w:rPr>
          <w:tab/>
        </w:r>
        <w:r w:rsidR="00F1702F" w:rsidRPr="007B09A4">
          <w:rPr>
            <w:rStyle w:val="Hyperlink"/>
            <w:noProof/>
          </w:rPr>
          <w:t>Project Plan</w:t>
        </w:r>
        <w:r w:rsidR="00F1702F">
          <w:rPr>
            <w:noProof/>
            <w:webHidden/>
          </w:rPr>
          <w:tab/>
        </w:r>
        <w:r w:rsidR="00F1702F">
          <w:rPr>
            <w:noProof/>
            <w:webHidden/>
          </w:rPr>
          <w:fldChar w:fldCharType="begin"/>
        </w:r>
        <w:r w:rsidR="00F1702F">
          <w:rPr>
            <w:noProof/>
            <w:webHidden/>
          </w:rPr>
          <w:instrText xml:space="preserve"> PAGEREF _Toc58525168 \h </w:instrText>
        </w:r>
        <w:r w:rsidR="00F1702F">
          <w:rPr>
            <w:noProof/>
            <w:webHidden/>
          </w:rPr>
        </w:r>
        <w:r w:rsidR="00F1702F">
          <w:rPr>
            <w:noProof/>
            <w:webHidden/>
          </w:rPr>
          <w:fldChar w:fldCharType="separate"/>
        </w:r>
        <w:r w:rsidR="00F1702F">
          <w:rPr>
            <w:noProof/>
            <w:webHidden/>
          </w:rPr>
          <w:t>12</w:t>
        </w:r>
        <w:r w:rsidR="00F1702F">
          <w:rPr>
            <w:noProof/>
            <w:webHidden/>
          </w:rPr>
          <w:fldChar w:fldCharType="end"/>
        </w:r>
      </w:hyperlink>
    </w:p>
    <w:p w14:paraId="6EB6A502" w14:textId="74DEA8EF" w:rsidR="00F1702F" w:rsidRDefault="00C65BB4">
      <w:pPr>
        <w:pStyle w:val="TOC1"/>
        <w:tabs>
          <w:tab w:val="left" w:pos="440"/>
          <w:tab w:val="right" w:leader="dot" w:pos="8828"/>
        </w:tabs>
        <w:rPr>
          <w:rFonts w:eastAsiaTheme="minorEastAsia"/>
          <w:noProof/>
        </w:rPr>
      </w:pPr>
      <w:hyperlink w:anchor="_Toc58525169" w:history="1">
        <w:r w:rsidR="00F1702F" w:rsidRPr="007B09A4">
          <w:rPr>
            <w:rStyle w:val="Hyperlink"/>
            <w:noProof/>
          </w:rPr>
          <w:t>7</w:t>
        </w:r>
        <w:r w:rsidR="00F1702F">
          <w:rPr>
            <w:rFonts w:eastAsiaTheme="minorEastAsia"/>
            <w:noProof/>
          </w:rPr>
          <w:tab/>
        </w:r>
        <w:r w:rsidR="00F1702F" w:rsidRPr="007B09A4">
          <w:rPr>
            <w:rStyle w:val="Hyperlink"/>
            <w:noProof/>
          </w:rPr>
          <w:t>Financial Plan</w:t>
        </w:r>
        <w:r w:rsidR="00F1702F">
          <w:rPr>
            <w:noProof/>
            <w:webHidden/>
          </w:rPr>
          <w:tab/>
        </w:r>
        <w:r w:rsidR="00F1702F">
          <w:rPr>
            <w:noProof/>
            <w:webHidden/>
          </w:rPr>
          <w:fldChar w:fldCharType="begin"/>
        </w:r>
        <w:r w:rsidR="00F1702F">
          <w:rPr>
            <w:noProof/>
            <w:webHidden/>
          </w:rPr>
          <w:instrText xml:space="preserve"> PAGEREF _Toc58525169 \h </w:instrText>
        </w:r>
        <w:r w:rsidR="00F1702F">
          <w:rPr>
            <w:noProof/>
            <w:webHidden/>
          </w:rPr>
        </w:r>
        <w:r w:rsidR="00F1702F">
          <w:rPr>
            <w:noProof/>
            <w:webHidden/>
          </w:rPr>
          <w:fldChar w:fldCharType="separate"/>
        </w:r>
        <w:r w:rsidR="00F1702F">
          <w:rPr>
            <w:noProof/>
            <w:webHidden/>
          </w:rPr>
          <w:t>12</w:t>
        </w:r>
        <w:r w:rsidR="00F1702F">
          <w:rPr>
            <w:noProof/>
            <w:webHidden/>
          </w:rPr>
          <w:fldChar w:fldCharType="end"/>
        </w:r>
      </w:hyperlink>
    </w:p>
    <w:p w14:paraId="6FE53A2E" w14:textId="63DA33F0" w:rsidR="00F1702F" w:rsidRDefault="00C65BB4">
      <w:pPr>
        <w:pStyle w:val="TOC2"/>
        <w:tabs>
          <w:tab w:val="left" w:pos="960"/>
          <w:tab w:val="right" w:leader="dot" w:pos="8828"/>
        </w:tabs>
        <w:rPr>
          <w:rFonts w:eastAsiaTheme="minorEastAsia"/>
          <w:noProof/>
        </w:rPr>
      </w:pPr>
      <w:hyperlink w:anchor="_Toc58525170" w:history="1">
        <w:r w:rsidR="00F1702F" w:rsidRPr="007B09A4">
          <w:rPr>
            <w:rStyle w:val="Hyperlink"/>
            <w:noProof/>
          </w:rPr>
          <w:t>7.1</w:t>
        </w:r>
        <w:r w:rsidR="00F1702F">
          <w:rPr>
            <w:rFonts w:eastAsiaTheme="minorEastAsia"/>
            <w:noProof/>
          </w:rPr>
          <w:tab/>
        </w:r>
        <w:r w:rsidR="00F1702F" w:rsidRPr="007B09A4">
          <w:rPr>
            <w:rStyle w:val="Hyperlink"/>
            <w:noProof/>
          </w:rPr>
          <w:t>Funding</w:t>
        </w:r>
        <w:r w:rsidR="00F1702F">
          <w:rPr>
            <w:noProof/>
            <w:webHidden/>
          </w:rPr>
          <w:tab/>
        </w:r>
        <w:r w:rsidR="00F1702F">
          <w:rPr>
            <w:noProof/>
            <w:webHidden/>
          </w:rPr>
          <w:fldChar w:fldCharType="begin"/>
        </w:r>
        <w:r w:rsidR="00F1702F">
          <w:rPr>
            <w:noProof/>
            <w:webHidden/>
          </w:rPr>
          <w:instrText xml:space="preserve"> PAGEREF _Toc58525170 \h </w:instrText>
        </w:r>
        <w:r w:rsidR="00F1702F">
          <w:rPr>
            <w:noProof/>
            <w:webHidden/>
          </w:rPr>
        </w:r>
        <w:r w:rsidR="00F1702F">
          <w:rPr>
            <w:noProof/>
            <w:webHidden/>
          </w:rPr>
          <w:fldChar w:fldCharType="separate"/>
        </w:r>
        <w:r w:rsidR="00F1702F">
          <w:rPr>
            <w:noProof/>
            <w:webHidden/>
          </w:rPr>
          <w:t>12</w:t>
        </w:r>
        <w:r w:rsidR="00F1702F">
          <w:rPr>
            <w:noProof/>
            <w:webHidden/>
          </w:rPr>
          <w:fldChar w:fldCharType="end"/>
        </w:r>
      </w:hyperlink>
    </w:p>
    <w:p w14:paraId="47F5EBAD" w14:textId="2ED21656" w:rsidR="00F1702F" w:rsidRDefault="00C65BB4">
      <w:pPr>
        <w:pStyle w:val="TOC2"/>
        <w:tabs>
          <w:tab w:val="left" w:pos="960"/>
          <w:tab w:val="right" w:leader="dot" w:pos="8828"/>
        </w:tabs>
        <w:rPr>
          <w:rFonts w:eastAsiaTheme="minorEastAsia"/>
          <w:noProof/>
        </w:rPr>
      </w:pPr>
      <w:hyperlink w:anchor="_Toc58525171" w:history="1">
        <w:r w:rsidR="00F1702F" w:rsidRPr="007B09A4">
          <w:rPr>
            <w:rStyle w:val="Hyperlink"/>
            <w:noProof/>
          </w:rPr>
          <w:t>7.2</w:t>
        </w:r>
        <w:r w:rsidR="00F1702F">
          <w:rPr>
            <w:rFonts w:eastAsiaTheme="minorEastAsia"/>
            <w:noProof/>
          </w:rPr>
          <w:tab/>
        </w:r>
        <w:r w:rsidR="00F1702F" w:rsidRPr="007B09A4">
          <w:rPr>
            <w:rStyle w:val="Hyperlink"/>
            <w:noProof/>
          </w:rPr>
          <w:t>Financial Projections</w:t>
        </w:r>
        <w:r w:rsidR="00F1702F">
          <w:rPr>
            <w:noProof/>
            <w:webHidden/>
          </w:rPr>
          <w:tab/>
        </w:r>
        <w:r w:rsidR="00F1702F">
          <w:rPr>
            <w:noProof/>
            <w:webHidden/>
          </w:rPr>
          <w:fldChar w:fldCharType="begin"/>
        </w:r>
        <w:r w:rsidR="00F1702F">
          <w:rPr>
            <w:noProof/>
            <w:webHidden/>
          </w:rPr>
          <w:instrText xml:space="preserve"> PAGEREF _Toc58525171 \h </w:instrText>
        </w:r>
        <w:r w:rsidR="00F1702F">
          <w:rPr>
            <w:noProof/>
            <w:webHidden/>
          </w:rPr>
        </w:r>
        <w:r w:rsidR="00F1702F">
          <w:rPr>
            <w:noProof/>
            <w:webHidden/>
          </w:rPr>
          <w:fldChar w:fldCharType="separate"/>
        </w:r>
        <w:r w:rsidR="00F1702F">
          <w:rPr>
            <w:noProof/>
            <w:webHidden/>
          </w:rPr>
          <w:t>12</w:t>
        </w:r>
        <w:r w:rsidR="00F1702F">
          <w:rPr>
            <w:noProof/>
            <w:webHidden/>
          </w:rPr>
          <w:fldChar w:fldCharType="end"/>
        </w:r>
      </w:hyperlink>
    </w:p>
    <w:p w14:paraId="405F1427" w14:textId="7001B1B3" w:rsidR="00F1702F" w:rsidRDefault="00C65BB4">
      <w:pPr>
        <w:pStyle w:val="TOC1"/>
        <w:tabs>
          <w:tab w:val="right" w:leader="dot" w:pos="8828"/>
        </w:tabs>
        <w:rPr>
          <w:rFonts w:eastAsiaTheme="minorEastAsia"/>
          <w:noProof/>
        </w:rPr>
      </w:pPr>
      <w:hyperlink w:anchor="_Toc58525172" w:history="1">
        <w:r w:rsidR="00F1702F" w:rsidRPr="007B09A4">
          <w:rPr>
            <w:rStyle w:val="Hyperlink"/>
            <w:noProof/>
          </w:rPr>
          <w:t>Annex A. HLD &amp; Financial Model</w:t>
        </w:r>
        <w:r w:rsidR="00F1702F">
          <w:rPr>
            <w:noProof/>
            <w:webHidden/>
          </w:rPr>
          <w:tab/>
        </w:r>
        <w:r w:rsidR="00F1702F">
          <w:rPr>
            <w:noProof/>
            <w:webHidden/>
          </w:rPr>
          <w:fldChar w:fldCharType="begin"/>
        </w:r>
        <w:r w:rsidR="00F1702F">
          <w:rPr>
            <w:noProof/>
            <w:webHidden/>
          </w:rPr>
          <w:instrText xml:space="preserve"> PAGEREF _Toc58525172 \h </w:instrText>
        </w:r>
        <w:r w:rsidR="00F1702F">
          <w:rPr>
            <w:noProof/>
            <w:webHidden/>
          </w:rPr>
        </w:r>
        <w:r w:rsidR="00F1702F">
          <w:rPr>
            <w:noProof/>
            <w:webHidden/>
          </w:rPr>
          <w:fldChar w:fldCharType="separate"/>
        </w:r>
        <w:r w:rsidR="00F1702F">
          <w:rPr>
            <w:noProof/>
            <w:webHidden/>
          </w:rPr>
          <w:t>15</w:t>
        </w:r>
        <w:r w:rsidR="00F1702F">
          <w:rPr>
            <w:noProof/>
            <w:webHidden/>
          </w:rPr>
          <w:fldChar w:fldCharType="end"/>
        </w:r>
      </w:hyperlink>
    </w:p>
    <w:p w14:paraId="1ED949B8" w14:textId="1A9500E0" w:rsidR="00DD626C" w:rsidRDefault="00BF332E" w:rsidP="00BF332E">
      <w:pPr>
        <w:tabs>
          <w:tab w:val="left" w:pos="2775"/>
        </w:tabs>
      </w:pPr>
      <w:r>
        <w:fldChar w:fldCharType="end"/>
      </w:r>
    </w:p>
    <w:p w14:paraId="427C909C" w14:textId="77777777" w:rsidR="00DD626C" w:rsidRDefault="00DD626C">
      <w:r>
        <w:br w:type="page"/>
      </w:r>
    </w:p>
    <w:p w14:paraId="7F642105" w14:textId="02DDB309" w:rsidR="00AA0B18" w:rsidRPr="00AA6D05" w:rsidRDefault="00AA0B18" w:rsidP="00AA0B18">
      <w:pPr>
        <w:pStyle w:val="NormalIndent"/>
        <w:ind w:left="0"/>
        <w:jc w:val="center"/>
        <w:rPr>
          <w:rFonts w:asciiTheme="minorHAnsi" w:hAnsiTheme="minorHAnsi" w:cstheme="minorHAnsi"/>
          <w:color w:val="FF0000"/>
          <w:szCs w:val="22"/>
          <w:lang w:val="en-US"/>
        </w:rPr>
      </w:pPr>
      <w:r w:rsidRPr="00AA6D05">
        <w:rPr>
          <w:rFonts w:asciiTheme="minorHAnsi" w:hAnsiTheme="minorHAnsi" w:cstheme="minorHAnsi"/>
          <w:b/>
          <w:i/>
          <w:color w:val="FF0000"/>
          <w:szCs w:val="22"/>
          <w:lang w:val="en-US"/>
        </w:rPr>
        <w:lastRenderedPageBreak/>
        <w:t xml:space="preserve">NOTE TO USERS OF THIS </w:t>
      </w:r>
      <w:r w:rsidR="008F14E5">
        <w:rPr>
          <w:rFonts w:asciiTheme="minorHAnsi" w:hAnsiTheme="minorHAnsi" w:cstheme="minorHAnsi"/>
          <w:b/>
          <w:i/>
          <w:color w:val="FF0000"/>
          <w:szCs w:val="22"/>
          <w:lang w:val="en-US"/>
        </w:rPr>
        <w:t>BUSINESS PLAN</w:t>
      </w:r>
      <w:r w:rsidRPr="00AA6D05">
        <w:rPr>
          <w:rFonts w:asciiTheme="minorHAnsi" w:hAnsiTheme="minorHAnsi" w:cstheme="minorHAnsi"/>
          <w:b/>
          <w:i/>
          <w:color w:val="FF0000"/>
          <w:szCs w:val="22"/>
          <w:lang w:val="en-US"/>
        </w:rPr>
        <w:t xml:space="preserve"> TEMPLATE</w:t>
      </w:r>
    </w:p>
    <w:p w14:paraId="09D50296" w14:textId="77777777" w:rsidR="00AA0B18" w:rsidRPr="0022799D" w:rsidRDefault="00AA0B18" w:rsidP="00AA0B18">
      <w:pPr>
        <w:pStyle w:val="NormalIndent"/>
        <w:ind w:left="0"/>
        <w:jc w:val="both"/>
        <w:rPr>
          <w:rFonts w:asciiTheme="minorHAnsi" w:hAnsiTheme="minorHAnsi" w:cstheme="minorHAnsi"/>
          <w:b/>
          <w:i/>
          <w:color w:val="0070C0"/>
          <w:szCs w:val="22"/>
          <w:lang w:val="en-US"/>
        </w:rPr>
      </w:pPr>
    </w:p>
    <w:p w14:paraId="4BD0E173" w14:textId="4D5B7BCF" w:rsidR="00AA0B18" w:rsidRPr="00AA6D05" w:rsidRDefault="00616FD8" w:rsidP="00616FD8">
      <w:pPr>
        <w:pStyle w:val="NormalIndent"/>
        <w:ind w:left="0"/>
        <w:rPr>
          <w:rFonts w:asciiTheme="minorHAnsi" w:hAnsiTheme="minorHAnsi" w:cstheme="minorHAnsi"/>
          <w:b/>
          <w:i/>
          <w:color w:val="FF0000"/>
          <w:szCs w:val="22"/>
          <w:lang w:val="en-US"/>
        </w:rPr>
      </w:pPr>
      <w:r>
        <w:rPr>
          <w:rFonts w:asciiTheme="minorHAnsi" w:hAnsiTheme="minorHAnsi" w:cstheme="minorHAnsi"/>
          <w:b/>
          <w:i/>
          <w:color w:val="FF0000"/>
          <w:szCs w:val="22"/>
          <w:lang w:val="en-US"/>
        </w:rPr>
        <w:t>Throughout this template, notes and instructions to the Author are provided in red, using the format of this paragraph. Please, r</w:t>
      </w:r>
      <w:r w:rsidR="00AA0B18" w:rsidRPr="00AA6D05">
        <w:rPr>
          <w:rFonts w:asciiTheme="minorHAnsi" w:hAnsiTheme="minorHAnsi" w:cstheme="minorHAnsi"/>
          <w:b/>
          <w:i/>
          <w:color w:val="FF0000"/>
          <w:szCs w:val="22"/>
          <w:lang w:val="en-US"/>
        </w:rPr>
        <w:t xml:space="preserve">eview </w:t>
      </w:r>
      <w:r>
        <w:rPr>
          <w:rFonts w:asciiTheme="minorHAnsi" w:hAnsiTheme="minorHAnsi" w:cstheme="minorHAnsi"/>
          <w:b/>
          <w:i/>
          <w:color w:val="FF0000"/>
          <w:szCs w:val="22"/>
          <w:lang w:val="en-US"/>
        </w:rPr>
        <w:t xml:space="preserve">the </w:t>
      </w:r>
      <w:r w:rsidR="00AA0B18" w:rsidRPr="00AA6D05">
        <w:rPr>
          <w:rFonts w:asciiTheme="minorHAnsi" w:hAnsiTheme="minorHAnsi" w:cstheme="minorHAnsi"/>
          <w:b/>
          <w:i/>
          <w:color w:val="FF0000"/>
          <w:szCs w:val="22"/>
          <w:lang w:val="en-US"/>
        </w:rPr>
        <w:t>notes and instructions to the Author and delete all notes and instructions before the</w:t>
      </w:r>
      <w:r w:rsidR="008F14E5">
        <w:rPr>
          <w:rFonts w:asciiTheme="minorHAnsi" w:hAnsiTheme="minorHAnsi" w:cstheme="minorHAnsi"/>
          <w:b/>
          <w:i/>
          <w:color w:val="FF0000"/>
          <w:szCs w:val="22"/>
          <w:lang w:val="en-US"/>
        </w:rPr>
        <w:t xml:space="preserve"> Business Plan is shared</w:t>
      </w:r>
      <w:r w:rsidR="00AA0B18" w:rsidRPr="00AA6D05">
        <w:rPr>
          <w:rFonts w:asciiTheme="minorHAnsi" w:hAnsiTheme="minorHAnsi" w:cstheme="minorHAnsi"/>
          <w:b/>
          <w:i/>
          <w:color w:val="FF0000"/>
          <w:szCs w:val="22"/>
          <w:lang w:val="en-US"/>
        </w:rPr>
        <w:t>.</w:t>
      </w:r>
      <w:r>
        <w:rPr>
          <w:rFonts w:asciiTheme="minorHAnsi" w:hAnsiTheme="minorHAnsi" w:cstheme="minorHAnsi"/>
          <w:b/>
          <w:i/>
          <w:color w:val="FF0000"/>
          <w:szCs w:val="22"/>
          <w:lang w:val="en-US"/>
        </w:rPr>
        <w:t xml:space="preserve"> </w:t>
      </w:r>
      <w:r w:rsidR="00AA0B18" w:rsidRPr="00AA6D05">
        <w:rPr>
          <w:rFonts w:asciiTheme="minorHAnsi" w:hAnsiTheme="minorHAnsi" w:cstheme="minorHAnsi"/>
          <w:b/>
          <w:i/>
          <w:color w:val="FF0000"/>
          <w:szCs w:val="22"/>
          <w:lang w:val="en-US"/>
        </w:rPr>
        <w:t>It is recommended that the</w:t>
      </w:r>
      <w:r>
        <w:rPr>
          <w:rFonts w:asciiTheme="minorHAnsi" w:hAnsiTheme="minorHAnsi" w:cstheme="minorHAnsi"/>
          <w:b/>
          <w:i/>
          <w:color w:val="FF0000"/>
          <w:szCs w:val="22"/>
          <w:lang w:val="en-US"/>
        </w:rPr>
        <w:t>se notes are not</w:t>
      </w:r>
      <w:r w:rsidR="00AA0B18" w:rsidRPr="00AA6D05">
        <w:rPr>
          <w:rFonts w:asciiTheme="minorHAnsi" w:hAnsiTheme="minorHAnsi" w:cstheme="minorHAnsi"/>
          <w:b/>
          <w:i/>
          <w:color w:val="FF0000"/>
          <w:szCs w:val="22"/>
          <w:lang w:val="en-US"/>
        </w:rPr>
        <w:t xml:space="preserve"> deleted until the </w:t>
      </w:r>
      <w:r w:rsidR="008F14E5">
        <w:rPr>
          <w:rFonts w:asciiTheme="minorHAnsi" w:hAnsiTheme="minorHAnsi" w:cstheme="minorHAnsi"/>
          <w:b/>
          <w:i/>
          <w:color w:val="FF0000"/>
          <w:szCs w:val="22"/>
          <w:lang w:val="en-US"/>
        </w:rPr>
        <w:t>Business Plan</w:t>
      </w:r>
      <w:r w:rsidR="00AA0B18" w:rsidRPr="00AA6D05">
        <w:rPr>
          <w:rFonts w:asciiTheme="minorHAnsi" w:hAnsiTheme="minorHAnsi" w:cstheme="minorHAnsi"/>
          <w:b/>
          <w:i/>
          <w:color w:val="FF0000"/>
          <w:szCs w:val="22"/>
          <w:lang w:val="en-US"/>
        </w:rPr>
        <w:t xml:space="preserve"> is finalized</w:t>
      </w:r>
      <w:r>
        <w:rPr>
          <w:rFonts w:asciiTheme="minorHAnsi" w:hAnsiTheme="minorHAnsi" w:cstheme="minorHAnsi"/>
          <w:b/>
          <w:i/>
          <w:color w:val="FF0000"/>
          <w:szCs w:val="22"/>
          <w:lang w:val="en-US"/>
        </w:rPr>
        <w:t>,</w:t>
      </w:r>
      <w:r w:rsidR="00AA0B18" w:rsidRPr="00AA6D05">
        <w:rPr>
          <w:rFonts w:asciiTheme="minorHAnsi" w:hAnsiTheme="minorHAnsi" w:cstheme="minorHAnsi"/>
          <w:b/>
          <w:i/>
          <w:color w:val="FF0000"/>
          <w:szCs w:val="22"/>
          <w:lang w:val="en-US"/>
        </w:rPr>
        <w:t xml:space="preserve"> in </w:t>
      </w:r>
      <w:r>
        <w:rPr>
          <w:rFonts w:asciiTheme="minorHAnsi" w:hAnsiTheme="minorHAnsi" w:cstheme="minorHAnsi"/>
          <w:b/>
          <w:i/>
          <w:color w:val="FF0000"/>
          <w:szCs w:val="22"/>
          <w:lang w:val="en-US"/>
        </w:rPr>
        <w:t xml:space="preserve">the </w:t>
      </w:r>
      <w:r w:rsidR="00AA0B18" w:rsidRPr="00AA6D05">
        <w:rPr>
          <w:rFonts w:asciiTheme="minorHAnsi" w:hAnsiTheme="minorHAnsi" w:cstheme="minorHAnsi"/>
          <w:b/>
          <w:i/>
          <w:color w:val="FF0000"/>
          <w:szCs w:val="22"/>
          <w:lang w:val="en-US"/>
        </w:rPr>
        <w:t xml:space="preserve">case </w:t>
      </w:r>
      <w:r>
        <w:rPr>
          <w:rFonts w:asciiTheme="minorHAnsi" w:hAnsiTheme="minorHAnsi" w:cstheme="minorHAnsi"/>
          <w:b/>
          <w:i/>
          <w:color w:val="FF0000"/>
          <w:szCs w:val="22"/>
          <w:lang w:val="en-US"/>
        </w:rPr>
        <w:t xml:space="preserve">that </w:t>
      </w:r>
      <w:r w:rsidR="00AA0B18" w:rsidRPr="00AA6D05">
        <w:rPr>
          <w:rFonts w:asciiTheme="minorHAnsi" w:hAnsiTheme="minorHAnsi" w:cstheme="minorHAnsi"/>
          <w:b/>
          <w:i/>
          <w:color w:val="FF0000"/>
          <w:szCs w:val="22"/>
          <w:lang w:val="en-US"/>
        </w:rPr>
        <w:t>changes are made during drafting.</w:t>
      </w:r>
    </w:p>
    <w:p w14:paraId="0836CA1C" w14:textId="77777777" w:rsidR="00AA0B18" w:rsidRPr="00AA6D05" w:rsidRDefault="00AA0B18" w:rsidP="00616FD8">
      <w:pPr>
        <w:pStyle w:val="NormalIndent"/>
        <w:ind w:left="0"/>
        <w:rPr>
          <w:rFonts w:asciiTheme="minorHAnsi" w:hAnsiTheme="minorHAnsi" w:cstheme="minorHAnsi"/>
          <w:b/>
          <w:i/>
          <w:color w:val="FF0000"/>
          <w:szCs w:val="22"/>
          <w:lang w:val="en-US"/>
        </w:rPr>
      </w:pPr>
    </w:p>
    <w:p w14:paraId="38F441CE" w14:textId="735DECD4" w:rsidR="00AA0B18" w:rsidRDefault="00AA0B18" w:rsidP="00616FD8">
      <w:pPr>
        <w:pStyle w:val="NormalIndent"/>
        <w:ind w:left="0"/>
        <w:rPr>
          <w:rFonts w:asciiTheme="minorHAnsi" w:hAnsiTheme="minorHAnsi" w:cstheme="minorHAnsi"/>
          <w:b/>
          <w:i/>
          <w:iCs/>
          <w:color w:val="0070C0"/>
          <w:szCs w:val="22"/>
          <w:lang w:val="en-US"/>
        </w:rPr>
      </w:pPr>
      <w:r w:rsidRPr="002D272B">
        <w:rPr>
          <w:rFonts w:asciiTheme="minorHAnsi" w:hAnsiTheme="minorHAnsi" w:cstheme="minorHAnsi"/>
          <w:b/>
          <w:i/>
          <w:iCs/>
          <w:color w:val="0070C0"/>
          <w:szCs w:val="22"/>
          <w:lang w:val="en-US"/>
        </w:rPr>
        <w:t>[</w:t>
      </w:r>
      <w:r w:rsidR="00616FD8">
        <w:rPr>
          <w:rFonts w:asciiTheme="minorHAnsi" w:hAnsiTheme="minorHAnsi" w:cstheme="minorHAnsi"/>
          <w:b/>
          <w:i/>
          <w:iCs/>
          <w:color w:val="0070C0"/>
          <w:szCs w:val="22"/>
          <w:lang w:val="en-US"/>
        </w:rPr>
        <w:t xml:space="preserve">Blue brackets indicate </w:t>
      </w:r>
      <w:r w:rsidR="004807C7">
        <w:rPr>
          <w:rFonts w:asciiTheme="minorHAnsi" w:hAnsiTheme="minorHAnsi" w:cstheme="minorHAnsi"/>
          <w:b/>
          <w:i/>
          <w:iCs/>
          <w:color w:val="0070C0"/>
          <w:szCs w:val="22"/>
          <w:lang w:val="en-US"/>
        </w:rPr>
        <w:t>text fields</w:t>
      </w:r>
      <w:r w:rsidR="00616FD8">
        <w:rPr>
          <w:rFonts w:asciiTheme="minorHAnsi" w:hAnsiTheme="minorHAnsi" w:cstheme="minorHAnsi"/>
          <w:b/>
          <w:i/>
          <w:iCs/>
          <w:color w:val="0070C0"/>
          <w:szCs w:val="22"/>
          <w:lang w:val="en-US"/>
        </w:rPr>
        <w:t xml:space="preserve"> that must be filled out with your own data</w:t>
      </w:r>
      <w:r w:rsidRPr="002D272B">
        <w:rPr>
          <w:rFonts w:asciiTheme="minorHAnsi" w:hAnsiTheme="minorHAnsi" w:cstheme="minorHAnsi"/>
          <w:b/>
          <w:i/>
          <w:iCs/>
          <w:color w:val="0070C0"/>
          <w:szCs w:val="22"/>
          <w:lang w:val="en-US"/>
        </w:rPr>
        <w:t>]</w:t>
      </w:r>
    </w:p>
    <w:p w14:paraId="1BFC9233" w14:textId="43816A9F" w:rsidR="00A44EC5" w:rsidRDefault="00A44EC5" w:rsidP="00616FD8">
      <w:pPr>
        <w:pStyle w:val="NormalIndent"/>
        <w:ind w:left="0"/>
        <w:rPr>
          <w:rFonts w:asciiTheme="minorHAnsi" w:hAnsiTheme="minorHAnsi" w:cstheme="minorHAnsi"/>
          <w:b/>
          <w:i/>
          <w:iCs/>
          <w:color w:val="0070C0"/>
          <w:szCs w:val="22"/>
          <w:lang w:val="en-US"/>
        </w:rPr>
      </w:pPr>
    </w:p>
    <w:p w14:paraId="0A5FF4F1" w14:textId="76F0035D" w:rsidR="00A44EC5" w:rsidRDefault="00DD626C" w:rsidP="00616FD8">
      <w:pPr>
        <w:pStyle w:val="NormalIndent"/>
        <w:ind w:left="0"/>
        <w:rPr>
          <w:rFonts w:asciiTheme="minorHAnsi" w:hAnsiTheme="minorHAnsi" w:cstheme="minorHAnsi"/>
          <w:b/>
          <w:i/>
          <w:color w:val="FF0000"/>
          <w:szCs w:val="22"/>
          <w:lang w:val="en-US"/>
        </w:rPr>
      </w:pPr>
      <w:r>
        <w:rPr>
          <w:rFonts w:asciiTheme="minorHAnsi" w:hAnsiTheme="minorHAnsi" w:cstheme="minorHAnsi"/>
          <w:b/>
          <w:i/>
          <w:color w:val="FF0000"/>
          <w:szCs w:val="22"/>
          <w:lang w:val="en-US"/>
        </w:rPr>
        <w:t>This business plan serves as the document of record for the fixed wireless network initiative of the Tribal Land and it can also be utilized to get acceptance or to request funding for the initiative.</w:t>
      </w:r>
    </w:p>
    <w:p w14:paraId="069D11D0" w14:textId="28848B5F" w:rsidR="00DD626C" w:rsidRDefault="00DD626C" w:rsidP="00616FD8">
      <w:pPr>
        <w:pStyle w:val="NormalIndent"/>
        <w:ind w:left="0"/>
        <w:rPr>
          <w:rFonts w:asciiTheme="minorHAnsi" w:hAnsiTheme="minorHAnsi" w:cstheme="minorHAnsi"/>
          <w:b/>
          <w:i/>
          <w:color w:val="FF0000"/>
          <w:szCs w:val="22"/>
          <w:lang w:val="en-US"/>
        </w:rPr>
      </w:pPr>
    </w:p>
    <w:p w14:paraId="7FE39054" w14:textId="5F463E49" w:rsidR="00DD626C" w:rsidRPr="00AA6D05" w:rsidRDefault="00DD626C" w:rsidP="00616FD8">
      <w:pPr>
        <w:pStyle w:val="NormalIndent"/>
        <w:ind w:left="0"/>
        <w:rPr>
          <w:rFonts w:asciiTheme="minorHAnsi" w:hAnsiTheme="minorHAnsi" w:cstheme="minorHAnsi"/>
          <w:b/>
          <w:i/>
          <w:color w:val="FF0000"/>
          <w:szCs w:val="22"/>
          <w:lang w:val="en-US"/>
        </w:rPr>
      </w:pPr>
      <w:proofErr w:type="gramStart"/>
      <w:r>
        <w:rPr>
          <w:rFonts w:asciiTheme="minorHAnsi" w:hAnsiTheme="minorHAnsi" w:cstheme="minorHAnsi"/>
          <w:b/>
          <w:i/>
          <w:color w:val="FF0000"/>
          <w:szCs w:val="22"/>
          <w:lang w:val="en-US"/>
        </w:rPr>
        <w:t>In order to</w:t>
      </w:r>
      <w:proofErr w:type="gramEnd"/>
      <w:r>
        <w:rPr>
          <w:rFonts w:asciiTheme="minorHAnsi" w:hAnsiTheme="minorHAnsi" w:cstheme="minorHAnsi"/>
          <w:b/>
          <w:i/>
          <w:color w:val="FF0000"/>
          <w:szCs w:val="22"/>
          <w:lang w:val="en-US"/>
        </w:rPr>
        <w:t xml:space="preserve"> customize the template for your Tribal </w:t>
      </w:r>
      <w:r w:rsidR="003F3F70">
        <w:rPr>
          <w:rFonts w:asciiTheme="minorHAnsi" w:hAnsiTheme="minorHAnsi" w:cstheme="minorHAnsi"/>
          <w:b/>
          <w:i/>
          <w:color w:val="FF0000"/>
          <w:szCs w:val="22"/>
          <w:lang w:val="en-US"/>
        </w:rPr>
        <w:t>Broadband initiative</w:t>
      </w:r>
      <w:r>
        <w:rPr>
          <w:rFonts w:asciiTheme="minorHAnsi" w:hAnsiTheme="minorHAnsi" w:cstheme="minorHAnsi"/>
          <w:b/>
          <w:i/>
          <w:color w:val="FF0000"/>
          <w:szCs w:val="22"/>
          <w:lang w:val="en-US"/>
        </w:rPr>
        <w:t xml:space="preserve">, you’ll need to interact with the Playbook modules and use the outputs obtained through the provided widgets and tools. </w:t>
      </w:r>
    </w:p>
    <w:p w14:paraId="0D8D4711" w14:textId="77777777" w:rsidR="00AA0B18" w:rsidRPr="00AA6D05" w:rsidRDefault="00AA0B18" w:rsidP="00616FD8">
      <w:pPr>
        <w:pStyle w:val="NormalIndent"/>
        <w:ind w:left="0"/>
        <w:rPr>
          <w:rFonts w:asciiTheme="minorHAnsi" w:hAnsiTheme="minorHAnsi" w:cstheme="minorHAnsi"/>
          <w:b/>
          <w:i/>
          <w:color w:val="FF0000"/>
          <w:szCs w:val="22"/>
          <w:lang w:val="en-US"/>
        </w:rPr>
      </w:pPr>
    </w:p>
    <w:p w14:paraId="7FEC18BC" w14:textId="00A9F01C" w:rsidR="00AA0B18" w:rsidRPr="00AA6D05" w:rsidRDefault="00AA0B18" w:rsidP="00DD626C">
      <w:pPr>
        <w:pStyle w:val="NormalIndent"/>
        <w:ind w:left="0"/>
        <w:jc w:val="center"/>
        <w:rPr>
          <w:rFonts w:asciiTheme="minorHAnsi" w:hAnsiTheme="minorHAnsi" w:cstheme="minorHAnsi"/>
          <w:b/>
          <w:i/>
          <w:color w:val="FF0000"/>
          <w:sz w:val="28"/>
          <w:szCs w:val="28"/>
          <w:lang w:val="en-US"/>
        </w:rPr>
      </w:pPr>
      <w:r w:rsidRPr="00AA6D05">
        <w:rPr>
          <w:rFonts w:asciiTheme="minorHAnsi" w:hAnsiTheme="minorHAnsi" w:cstheme="minorHAnsi"/>
          <w:b/>
          <w:i/>
          <w:color w:val="FF0000"/>
          <w:sz w:val="28"/>
          <w:szCs w:val="28"/>
          <w:lang w:val="en-US"/>
        </w:rPr>
        <w:t xml:space="preserve">DELETE THIS PAGE PRIOR TO </w:t>
      </w:r>
      <w:r w:rsidR="00DD626C">
        <w:rPr>
          <w:rFonts w:asciiTheme="minorHAnsi" w:hAnsiTheme="minorHAnsi" w:cstheme="minorHAnsi"/>
          <w:b/>
          <w:i/>
          <w:color w:val="FF0000"/>
          <w:sz w:val="28"/>
          <w:szCs w:val="28"/>
          <w:lang w:val="en-US"/>
        </w:rPr>
        <w:t>RELEASING THE BUSINESS PLAN</w:t>
      </w:r>
    </w:p>
    <w:p w14:paraId="7ED2FDEB" w14:textId="4FD216EA" w:rsidR="00AA0B18" w:rsidRDefault="00AA0B18" w:rsidP="00AA0B18"/>
    <w:p w14:paraId="49C5E660" w14:textId="4823C2C5" w:rsidR="00616FD8" w:rsidRDefault="00616FD8" w:rsidP="00AA0B18"/>
    <w:p w14:paraId="1EF3EDDD" w14:textId="34675058" w:rsidR="00616FD8" w:rsidRDefault="00616FD8">
      <w:r>
        <w:br w:type="page"/>
      </w:r>
    </w:p>
    <w:p w14:paraId="6766E1A5" w14:textId="15887A8A" w:rsidR="00EF4FCB" w:rsidRPr="00776C77" w:rsidRDefault="00EF4FCB" w:rsidP="00EF4FCB">
      <w:pPr>
        <w:pStyle w:val="Heading1"/>
      </w:pPr>
      <w:bookmarkStart w:id="1" w:name="_Toc58525156"/>
      <w:bookmarkStart w:id="2" w:name="_Hlk49409394"/>
      <w:r>
        <w:lastRenderedPageBreak/>
        <w:t>Executive Summary</w:t>
      </w:r>
      <w:bookmarkEnd w:id="1"/>
    </w:p>
    <w:p w14:paraId="35EBE6E8" w14:textId="77777777" w:rsidR="005946CD" w:rsidRPr="00616FD8" w:rsidRDefault="005946CD" w:rsidP="005946CD">
      <w:pPr>
        <w:rPr>
          <w:rFonts w:cstheme="minorHAnsi"/>
        </w:rPr>
      </w:pPr>
      <w:r w:rsidRPr="00616FD8">
        <w:rPr>
          <w:rFonts w:cstheme="minorHAnsi"/>
          <w:b/>
          <w:bCs/>
          <w:i/>
          <w:iCs/>
          <w:color w:val="0070C0"/>
          <w:u w:color="0070C0"/>
        </w:rPr>
        <w:t>[Tribal Land]</w:t>
      </w:r>
      <w:r w:rsidRPr="00616FD8">
        <w:rPr>
          <w:rFonts w:cstheme="minorHAnsi"/>
        </w:rPr>
        <w:t xml:space="preserve"> is a federally recognized Tribal </w:t>
      </w:r>
      <w:r>
        <w:rPr>
          <w:rFonts w:cstheme="minorHAnsi"/>
        </w:rPr>
        <w:t>N</w:t>
      </w:r>
      <w:r w:rsidRPr="00616FD8">
        <w:rPr>
          <w:rFonts w:cstheme="minorHAnsi"/>
        </w:rPr>
        <w:t xml:space="preserve">ation located in the state of </w:t>
      </w:r>
      <w:r w:rsidRPr="00616FD8">
        <w:rPr>
          <w:rFonts w:cstheme="minorHAnsi"/>
          <w:b/>
          <w:bCs/>
          <w:i/>
          <w:iCs/>
          <w:color w:val="0070C0"/>
          <w:u w:color="0070C0"/>
        </w:rPr>
        <w:t>[state’s name]</w:t>
      </w:r>
      <w:r w:rsidRPr="00616FD8">
        <w:rPr>
          <w:rFonts w:cstheme="minorHAnsi"/>
        </w:rPr>
        <w:t>.</w:t>
      </w:r>
      <w:r>
        <w:rPr>
          <w:rFonts w:cstheme="minorHAnsi"/>
        </w:rPr>
        <w:t xml:space="preserve"> T</w:t>
      </w:r>
      <w:r w:rsidRPr="00616FD8">
        <w:rPr>
          <w:rFonts w:cstheme="minorHAnsi"/>
        </w:rPr>
        <w:t>he</w:t>
      </w:r>
      <w:r w:rsidRPr="00616FD8">
        <w:rPr>
          <w:rFonts w:cstheme="minorHAnsi"/>
          <w:i/>
          <w:iCs/>
        </w:rPr>
        <w:t xml:space="preserve"> </w:t>
      </w:r>
      <w:r w:rsidRPr="00616FD8">
        <w:rPr>
          <w:rFonts w:cstheme="minorHAnsi"/>
          <w:b/>
          <w:bCs/>
          <w:i/>
          <w:iCs/>
          <w:color w:val="0070C0"/>
          <w:u w:color="0070C0"/>
        </w:rPr>
        <w:t>[Tribal Land]</w:t>
      </w:r>
      <w:r w:rsidRPr="00616FD8">
        <w:rPr>
          <w:rFonts w:cstheme="minorHAnsi"/>
          <w:i/>
          <w:iCs/>
          <w:color w:val="FF0000"/>
        </w:rPr>
        <w:t xml:space="preserve"> </w:t>
      </w:r>
      <w:r w:rsidRPr="00616FD8">
        <w:rPr>
          <w:rFonts w:cstheme="minorHAnsi"/>
        </w:rPr>
        <w:t>Reservation comprises approximately</w:t>
      </w:r>
      <w:r w:rsidRPr="00616FD8">
        <w:rPr>
          <w:rFonts w:cstheme="minorHAnsi"/>
          <w:i/>
          <w:iCs/>
        </w:rPr>
        <w:t xml:space="preserve"> </w:t>
      </w:r>
      <w:r w:rsidRPr="00616FD8">
        <w:rPr>
          <w:rFonts w:cstheme="minorHAnsi"/>
          <w:b/>
          <w:bCs/>
          <w:i/>
          <w:iCs/>
          <w:color w:val="0070C0"/>
          <w:u w:color="0070C0"/>
        </w:rPr>
        <w:t>[</w:t>
      </w:r>
      <w:r>
        <w:rPr>
          <w:rFonts w:cstheme="minorHAnsi"/>
          <w:b/>
          <w:bCs/>
          <w:i/>
          <w:iCs/>
          <w:color w:val="0070C0"/>
          <w:u w:color="0070C0"/>
        </w:rPr>
        <w:t>Tribal Land area in sq km</w:t>
      </w:r>
      <w:r w:rsidRPr="00616FD8">
        <w:rPr>
          <w:rFonts w:cstheme="minorHAnsi"/>
          <w:b/>
          <w:bCs/>
          <w:i/>
          <w:iCs/>
          <w:color w:val="0070C0"/>
          <w:u w:color="0070C0"/>
        </w:rPr>
        <w:t xml:space="preserve">] </w:t>
      </w:r>
      <w:r w:rsidRPr="00616FD8">
        <w:rPr>
          <w:rFonts w:cstheme="minorHAnsi"/>
        </w:rPr>
        <w:t xml:space="preserve">square kilometers. Approximately </w:t>
      </w:r>
      <w:r w:rsidRPr="00616FD8">
        <w:rPr>
          <w:rFonts w:cstheme="minorHAnsi"/>
          <w:b/>
          <w:bCs/>
          <w:i/>
          <w:iCs/>
          <w:color w:val="0070C0"/>
        </w:rPr>
        <w:t xml:space="preserve">[# of </w:t>
      </w:r>
      <w:r>
        <w:rPr>
          <w:rFonts w:cstheme="minorHAnsi"/>
          <w:b/>
          <w:bCs/>
          <w:i/>
          <w:iCs/>
          <w:color w:val="0070C0"/>
        </w:rPr>
        <w:t xml:space="preserve">tribe </w:t>
      </w:r>
      <w:r w:rsidRPr="00616FD8">
        <w:rPr>
          <w:rFonts w:cstheme="minorHAnsi"/>
          <w:b/>
          <w:bCs/>
          <w:i/>
          <w:iCs/>
          <w:color w:val="0070C0"/>
        </w:rPr>
        <w:t>members</w:t>
      </w:r>
      <w:r w:rsidRPr="00616FD8">
        <w:rPr>
          <w:rFonts w:cstheme="minorHAnsi"/>
          <w:b/>
          <w:bCs/>
          <w:color w:val="0070C0"/>
        </w:rPr>
        <w:t>],</w:t>
      </w:r>
      <w:r w:rsidRPr="00616FD8">
        <w:rPr>
          <w:rFonts w:cstheme="minorHAnsi"/>
          <w:color w:val="0070C0"/>
        </w:rPr>
        <w:t xml:space="preserve"> </w:t>
      </w:r>
      <w:r w:rsidRPr="00616FD8">
        <w:rPr>
          <w:rFonts w:cstheme="minorHAnsi"/>
        </w:rPr>
        <w:t>tribal members live and work on or near the Reservation.</w:t>
      </w:r>
    </w:p>
    <w:p w14:paraId="36063184" w14:textId="62781882" w:rsidR="005946CD" w:rsidRPr="00B953E7" w:rsidRDefault="005946CD" w:rsidP="005946CD">
      <w:r w:rsidRPr="00B953E7">
        <w:rPr>
          <w:b/>
          <w:bCs/>
          <w:i/>
          <w:iCs/>
          <w:color w:val="0070C0"/>
        </w:rPr>
        <w:t>[Tribal Land]</w:t>
      </w:r>
      <w:r w:rsidRPr="00B953E7">
        <w:t xml:space="preserve"> has undertaken an effort to</w:t>
      </w:r>
      <w:r w:rsidR="0016239B">
        <w:t xml:space="preserve"> stand up a Tribal WISP to </w:t>
      </w:r>
      <w:r w:rsidRPr="00B953E7">
        <w:t xml:space="preserve">deploy </w:t>
      </w:r>
      <w:r w:rsidR="0016239B">
        <w:t xml:space="preserve">and operate </w:t>
      </w:r>
      <w:r w:rsidRPr="00B953E7">
        <w:t xml:space="preserve">a fixed wireless network </w:t>
      </w:r>
      <w:r w:rsidR="0016239B">
        <w:t xml:space="preserve">(“the Network”) </w:t>
      </w:r>
      <w:r w:rsidRPr="00B953E7">
        <w:t>to provide broadband service in un</w:t>
      </w:r>
      <w:r>
        <w:t xml:space="preserve">served </w:t>
      </w:r>
      <w:r w:rsidRPr="00B953E7">
        <w:t>or under</w:t>
      </w:r>
      <w:r>
        <w:t xml:space="preserve">served </w:t>
      </w:r>
      <w:r w:rsidRPr="00B953E7">
        <w:t xml:space="preserve">areas of the Reservation to residential, commercial, </w:t>
      </w:r>
      <w:proofErr w:type="gramStart"/>
      <w:r w:rsidRPr="00B953E7">
        <w:t>business</w:t>
      </w:r>
      <w:proofErr w:type="gramEnd"/>
      <w:r w:rsidRPr="00B953E7">
        <w:t xml:space="preserve"> and institutional users, including Wi-Fi access in public services.</w:t>
      </w:r>
    </w:p>
    <w:p w14:paraId="26A669A0" w14:textId="319C7EA8" w:rsidR="005946CD" w:rsidRPr="00B953E7" w:rsidRDefault="005946CD" w:rsidP="005946CD">
      <w:pPr>
        <w:rPr>
          <w:b/>
          <w:bCs/>
          <w:i/>
          <w:iCs/>
          <w:color w:val="FF0000"/>
        </w:rPr>
      </w:pPr>
      <w:r w:rsidRPr="00B953E7">
        <w:rPr>
          <w:b/>
          <w:bCs/>
          <w:i/>
          <w:iCs/>
          <w:color w:val="FF0000"/>
        </w:rPr>
        <w:t xml:space="preserve">[Author: edit the paragraph above to match your own scope. </w:t>
      </w:r>
      <w:proofErr w:type="gramStart"/>
      <w:r w:rsidRPr="00B953E7">
        <w:rPr>
          <w:b/>
          <w:bCs/>
          <w:i/>
          <w:iCs/>
          <w:color w:val="FF0000"/>
        </w:rPr>
        <w:t>In particular confirm</w:t>
      </w:r>
      <w:proofErr w:type="gramEnd"/>
      <w:r w:rsidRPr="00B953E7">
        <w:rPr>
          <w:b/>
          <w:bCs/>
          <w:i/>
          <w:iCs/>
          <w:color w:val="FF0000"/>
        </w:rPr>
        <w:t xml:space="preserve"> if </w:t>
      </w:r>
      <w:r w:rsidR="0016239B">
        <w:rPr>
          <w:b/>
          <w:bCs/>
          <w:i/>
          <w:iCs/>
          <w:color w:val="FF0000"/>
        </w:rPr>
        <w:t>public Wi-Fi will be part of the service offering</w:t>
      </w:r>
      <w:r w:rsidRPr="00B953E7">
        <w:rPr>
          <w:b/>
          <w:bCs/>
          <w:i/>
          <w:iCs/>
          <w:color w:val="FF0000"/>
        </w:rPr>
        <w:t>]</w:t>
      </w:r>
    </w:p>
    <w:p w14:paraId="592EDC57" w14:textId="678D82FC" w:rsidR="005946CD" w:rsidRPr="00B953E7" w:rsidRDefault="005946CD" w:rsidP="005946CD">
      <w:r w:rsidRPr="00B953E7">
        <w:t xml:space="preserve">The target area for coverage is distributed in </w:t>
      </w:r>
      <w:r w:rsidRPr="00B13AF7">
        <w:rPr>
          <w:b/>
          <w:bCs/>
          <w:i/>
          <w:iCs/>
          <w:color w:val="0070C0"/>
        </w:rPr>
        <w:t>[</w:t>
      </w:r>
      <w:r>
        <w:rPr>
          <w:b/>
          <w:bCs/>
          <w:i/>
          <w:iCs/>
          <w:color w:val="0070C0"/>
        </w:rPr>
        <w:t xml:space="preserve"># </w:t>
      </w:r>
      <w:r w:rsidRPr="00B13AF7">
        <w:rPr>
          <w:b/>
          <w:bCs/>
          <w:i/>
          <w:iCs/>
          <w:color w:val="0070C0"/>
        </w:rPr>
        <w:t>of target polygons]</w:t>
      </w:r>
      <w:r w:rsidRPr="00B953E7">
        <w:t xml:space="preserve"> </w:t>
      </w:r>
      <w:r w:rsidR="0016239B">
        <w:t>smaller areas</w:t>
      </w:r>
      <w:r w:rsidRPr="00B953E7">
        <w:t xml:space="preserve"> that together represent an area of </w:t>
      </w:r>
      <w:r w:rsidRPr="00B13AF7">
        <w:rPr>
          <w:b/>
          <w:bCs/>
          <w:i/>
          <w:iCs/>
          <w:color w:val="0070C0"/>
        </w:rPr>
        <w:t>[total area of target polygons]</w:t>
      </w:r>
      <w:r w:rsidRPr="00B953E7">
        <w:t xml:space="preserve"> square km </w:t>
      </w:r>
      <w:r>
        <w:t xml:space="preserve">covering </w:t>
      </w:r>
      <w:r w:rsidRPr="00B953E7">
        <w:t xml:space="preserve">an estimate of </w:t>
      </w:r>
      <w:r w:rsidRPr="00B13AF7">
        <w:rPr>
          <w:b/>
          <w:bCs/>
          <w:i/>
          <w:iCs/>
          <w:color w:val="0070C0"/>
        </w:rPr>
        <w:t>[total housing units in target polygons]</w:t>
      </w:r>
      <w:r w:rsidRPr="00B953E7">
        <w:t xml:space="preserve"> homes</w:t>
      </w:r>
      <w:r w:rsidR="0016239B">
        <w:t xml:space="preserve"> and </w:t>
      </w:r>
      <w:r w:rsidR="0016239B" w:rsidRPr="00074350">
        <w:rPr>
          <w:rFonts w:ascii="Calibri" w:hAnsi="Calibri" w:cs="Calibri"/>
          <w:b/>
          <w:bCs/>
          <w:i/>
          <w:iCs/>
          <w:color w:val="0070C0"/>
        </w:rPr>
        <w:t>[sum of estimated covered population]</w:t>
      </w:r>
      <w:r w:rsidR="0016239B">
        <w:rPr>
          <w:rFonts w:ascii="Calibri" w:hAnsi="Calibri" w:cs="Calibri"/>
        </w:rPr>
        <w:t xml:space="preserve"> inhabitants</w:t>
      </w:r>
      <w:r w:rsidRPr="00B953E7">
        <w:t>.</w:t>
      </w:r>
    </w:p>
    <w:p w14:paraId="1DF26C62" w14:textId="26A1725A" w:rsidR="005946CD" w:rsidRDefault="0016239B" w:rsidP="0016239B">
      <w:r>
        <w:t xml:space="preserve">Due to poor or no service offering from fixed and mobile carriers, the Tribal WISP is expected </w:t>
      </w:r>
      <w:r w:rsidR="005946CD">
        <w:t>to dominate the market within the target areas.</w:t>
      </w:r>
    </w:p>
    <w:p w14:paraId="59F14160" w14:textId="6EA9C4B8" w:rsidR="005946CD" w:rsidRDefault="0016239B" w:rsidP="005946CD">
      <w:r>
        <w:t xml:space="preserve">The Network will be based on </w:t>
      </w:r>
      <w:r w:rsidRPr="0016239B">
        <w:rPr>
          <w:b/>
          <w:bCs/>
          <w:i/>
          <w:iCs/>
          <w:color w:val="0070C0"/>
        </w:rPr>
        <w:t>[LTE/TDMA]</w:t>
      </w:r>
      <w:r>
        <w:t xml:space="preserve"> technology operating in the </w:t>
      </w:r>
      <w:r w:rsidR="00DD626C" w:rsidRPr="00DD626C">
        <w:rPr>
          <w:b/>
          <w:bCs/>
          <w:i/>
          <w:iCs/>
          <w:color w:val="0070C0"/>
        </w:rPr>
        <w:t>[insert spectrum bands to be utilized]</w:t>
      </w:r>
      <w:r>
        <w:t xml:space="preserve"> GHz spectrum band and will consist of </w:t>
      </w:r>
      <w:r w:rsidR="00DD626C" w:rsidRPr="00DD626C">
        <w:rPr>
          <w:b/>
          <w:bCs/>
          <w:i/>
          <w:iCs/>
          <w:color w:val="0070C0"/>
        </w:rPr>
        <w:t>[insert number of access sites from the preliminary design]</w:t>
      </w:r>
      <w:r>
        <w:t xml:space="preserve"> access sites plus a core site. This business plan presents </w:t>
      </w:r>
      <w:r>
        <w:rPr>
          <w:rFonts w:ascii="Calibri" w:eastAsia="Calibri" w:hAnsi="Calibri" w:cs="Calibri"/>
        </w:rPr>
        <w:t xml:space="preserve">the strategy to design, deploy and initiate operations of the Network </w:t>
      </w:r>
      <w:r w:rsidR="005946CD">
        <w:rPr>
          <w:rFonts w:ascii="Calibri" w:eastAsia="Calibri" w:hAnsi="Calibri" w:cs="Calibri"/>
        </w:rPr>
        <w:t>in</w:t>
      </w:r>
      <w:r w:rsidR="00DD626C">
        <w:rPr>
          <w:rFonts w:ascii="Calibri" w:eastAsia="Calibri" w:hAnsi="Calibri" w:cs="Calibri"/>
        </w:rPr>
        <w:t xml:space="preserve"> a period of</w:t>
      </w:r>
      <w:r w:rsidR="005946CD">
        <w:rPr>
          <w:rFonts w:ascii="Calibri" w:eastAsia="Calibri" w:hAnsi="Calibri" w:cs="Calibri"/>
        </w:rPr>
        <w:t xml:space="preserve"> </w:t>
      </w:r>
      <w:r w:rsidR="005946CD" w:rsidRPr="00963E00">
        <w:rPr>
          <w:rFonts w:ascii="Calibri" w:eastAsia="Calibri" w:hAnsi="Calibri" w:cs="Calibri"/>
          <w:b/>
          <w:bCs/>
          <w:i/>
          <w:iCs/>
          <w:color w:val="0070C0"/>
        </w:rPr>
        <w:t>[Insert number of weeks to execute the project plan]</w:t>
      </w:r>
      <w:r w:rsidR="005946CD">
        <w:rPr>
          <w:rFonts w:ascii="Calibri" w:eastAsia="Calibri" w:hAnsi="Calibri" w:cs="Calibri"/>
        </w:rPr>
        <w:t xml:space="preserve"> week</w:t>
      </w:r>
      <w:r>
        <w:rPr>
          <w:rFonts w:ascii="Calibri" w:eastAsia="Calibri" w:hAnsi="Calibri" w:cs="Calibri"/>
        </w:rPr>
        <w:t>s</w:t>
      </w:r>
      <w:r w:rsidR="005946CD">
        <w:rPr>
          <w:rFonts w:ascii="Calibri" w:eastAsia="Calibri" w:hAnsi="Calibri" w:cs="Calibri"/>
        </w:rPr>
        <w:t>.</w:t>
      </w:r>
    </w:p>
    <w:p w14:paraId="441FBBF1" w14:textId="4FD81413" w:rsidR="005946CD" w:rsidRDefault="005946CD" w:rsidP="005946CD">
      <w:r>
        <w:t>T</w:t>
      </w:r>
      <w:r w:rsidR="0016239B">
        <w:t>o do so, t</w:t>
      </w:r>
      <w:r>
        <w:t xml:space="preserve">he Tribal WISP requires funding for </w:t>
      </w:r>
      <w:r w:rsidRPr="00174CF4">
        <w:rPr>
          <w:b/>
          <w:bCs/>
          <w:i/>
          <w:iCs/>
          <w:color w:val="0070C0"/>
        </w:rPr>
        <w:t>[insert total funding requirements]</w:t>
      </w:r>
      <w:r>
        <w:t xml:space="preserve"> which </w:t>
      </w:r>
      <w:r w:rsidRPr="00174CF4">
        <w:rPr>
          <w:b/>
          <w:bCs/>
          <w:i/>
          <w:iCs/>
          <w:color w:val="0070C0"/>
        </w:rPr>
        <w:t>[will be obtained from…/are being requested…]</w:t>
      </w:r>
    </w:p>
    <w:p w14:paraId="58F2EB77" w14:textId="77777777" w:rsidR="0016239B" w:rsidRPr="00963E00" w:rsidRDefault="0016239B" w:rsidP="0016239B">
      <w:pPr>
        <w:rPr>
          <w:b/>
          <w:bCs/>
          <w:i/>
          <w:iCs/>
          <w:color w:val="FF0000"/>
        </w:rPr>
      </w:pPr>
      <w:r w:rsidRPr="00963E00">
        <w:rPr>
          <w:b/>
          <w:bCs/>
          <w:i/>
          <w:iCs/>
          <w:color w:val="FF0000"/>
        </w:rPr>
        <w:t xml:space="preserve">[Author: complete the paragraph above explaining how you are planning to get funds for the initiative or if you already have </w:t>
      </w:r>
      <w:r>
        <w:rPr>
          <w:b/>
          <w:bCs/>
          <w:i/>
          <w:iCs/>
          <w:color w:val="FF0000"/>
        </w:rPr>
        <w:t>the required funding</w:t>
      </w:r>
      <w:r w:rsidRPr="00963E00">
        <w:rPr>
          <w:b/>
          <w:bCs/>
          <w:i/>
          <w:iCs/>
          <w:color w:val="FF0000"/>
        </w:rPr>
        <w:t>]</w:t>
      </w:r>
    </w:p>
    <w:p w14:paraId="6A22FAD8" w14:textId="3AB3EE19" w:rsidR="005946CD" w:rsidRDefault="005946CD" w:rsidP="005946CD">
      <w:pPr>
        <w:pBdr>
          <w:top w:val="nil"/>
          <w:left w:val="nil"/>
          <w:bottom w:val="nil"/>
          <w:right w:val="nil"/>
          <w:between w:val="nil"/>
        </w:pBdr>
        <w:rPr>
          <w:rFonts w:ascii="Calibri" w:eastAsia="Calibri" w:hAnsi="Calibri" w:cs="Calibri"/>
        </w:rPr>
      </w:pPr>
      <w:r>
        <w:rPr>
          <w:rFonts w:ascii="Calibri" w:eastAsia="Calibri" w:hAnsi="Calibri" w:cs="Calibri"/>
        </w:rPr>
        <w:t xml:space="preserve">Total CAPEX </w:t>
      </w:r>
      <w:r w:rsidR="0016239B">
        <w:rPr>
          <w:rFonts w:ascii="Calibri" w:eastAsia="Calibri" w:hAnsi="Calibri" w:cs="Calibri"/>
        </w:rPr>
        <w:t xml:space="preserve">to deploy the network and install customers </w:t>
      </w:r>
      <w:r>
        <w:rPr>
          <w:rFonts w:ascii="Calibri" w:eastAsia="Calibri" w:hAnsi="Calibri" w:cs="Calibri"/>
        </w:rPr>
        <w:t xml:space="preserve">in the first year is </w:t>
      </w:r>
      <w:r w:rsidRPr="00174CF4">
        <w:rPr>
          <w:rFonts w:ascii="Calibri" w:eastAsia="Calibri" w:hAnsi="Calibri" w:cs="Calibri"/>
          <w:b/>
          <w:bCs/>
          <w:i/>
          <w:iCs/>
          <w:color w:val="0070C0"/>
        </w:rPr>
        <w:t>[Insert CAPEX in the first year]</w:t>
      </w:r>
      <w:r>
        <w:rPr>
          <w:rFonts w:ascii="Calibri" w:eastAsia="Calibri" w:hAnsi="Calibri" w:cs="Calibri"/>
        </w:rPr>
        <w:t xml:space="preserve"> and the total CAPEX from year 0 to year 5 is </w:t>
      </w:r>
      <w:r w:rsidRPr="00174CF4">
        <w:rPr>
          <w:rFonts w:ascii="Calibri" w:eastAsia="Calibri" w:hAnsi="Calibri" w:cs="Calibri"/>
          <w:b/>
          <w:bCs/>
          <w:i/>
          <w:iCs/>
          <w:color w:val="0070C0"/>
        </w:rPr>
        <w:t>[insert the sum of CAPEX from year 0 to year 5]</w:t>
      </w:r>
      <w:r>
        <w:rPr>
          <w:rFonts w:ascii="Calibri" w:eastAsia="Calibri" w:hAnsi="Calibri" w:cs="Calibri"/>
        </w:rPr>
        <w:t>.</w:t>
      </w:r>
    </w:p>
    <w:p w14:paraId="669D30E0" w14:textId="5CCFA9EB" w:rsidR="005946CD" w:rsidRPr="0016239B" w:rsidRDefault="0016239B" w:rsidP="005946CD">
      <w:pPr>
        <w:pBdr>
          <w:top w:val="nil"/>
          <w:left w:val="nil"/>
          <w:bottom w:val="nil"/>
          <w:right w:val="nil"/>
          <w:between w:val="nil"/>
        </w:pBdr>
        <w:jc w:val="both"/>
        <w:rPr>
          <w:rFonts w:ascii="Calibri" w:eastAsia="Calibri" w:hAnsi="Calibri" w:cs="Calibri"/>
        </w:rPr>
      </w:pPr>
      <w:r>
        <w:rPr>
          <w:rFonts w:ascii="Calibri" w:eastAsia="Calibri" w:hAnsi="Calibri" w:cs="Calibri"/>
        </w:rPr>
        <w:t xml:space="preserve">The financial analysis within this business plan shows a positive business case yielding a net present value of </w:t>
      </w:r>
      <w:r w:rsidR="005946CD" w:rsidRPr="00174CF4">
        <w:rPr>
          <w:rFonts w:ascii="Calibri" w:eastAsia="Calibri" w:hAnsi="Calibri" w:cs="Calibri"/>
          <w:b/>
          <w:bCs/>
          <w:i/>
          <w:iCs/>
          <w:color w:val="0070C0"/>
        </w:rPr>
        <w:t>[insert NPV]</w:t>
      </w:r>
      <w:r w:rsidR="005946CD">
        <w:rPr>
          <w:rFonts w:ascii="Calibri" w:eastAsia="Calibri" w:hAnsi="Calibri" w:cs="Calibri"/>
        </w:rPr>
        <w:t xml:space="preserve"> and </w:t>
      </w:r>
      <w:r>
        <w:rPr>
          <w:rFonts w:ascii="Calibri" w:eastAsia="Calibri" w:hAnsi="Calibri" w:cs="Calibri"/>
        </w:rPr>
        <w:t>an internal rate of return of</w:t>
      </w:r>
      <w:r w:rsidR="005946CD">
        <w:rPr>
          <w:rFonts w:ascii="Calibri" w:eastAsia="Calibri" w:hAnsi="Calibri" w:cs="Calibri"/>
        </w:rPr>
        <w:t xml:space="preserve"> </w:t>
      </w:r>
      <w:r w:rsidR="005946CD" w:rsidRPr="00174CF4">
        <w:rPr>
          <w:rFonts w:ascii="Calibri" w:eastAsia="Calibri" w:hAnsi="Calibri" w:cs="Calibri"/>
          <w:b/>
          <w:bCs/>
          <w:i/>
          <w:iCs/>
          <w:color w:val="0070C0"/>
        </w:rPr>
        <w:t>[insert IRR</w:t>
      </w:r>
      <w:r>
        <w:rPr>
          <w:rFonts w:ascii="Calibri" w:eastAsia="Calibri" w:hAnsi="Calibri" w:cs="Calibri"/>
          <w:b/>
          <w:bCs/>
          <w:i/>
          <w:iCs/>
          <w:color w:val="0070C0"/>
        </w:rPr>
        <w:t>]</w:t>
      </w:r>
      <w:r>
        <w:rPr>
          <w:rFonts w:ascii="Calibri" w:eastAsia="Calibri" w:hAnsi="Calibri" w:cs="Calibri"/>
          <w:b/>
          <w:bCs/>
          <w:color w:val="0070C0"/>
        </w:rPr>
        <w:t xml:space="preserve"> </w:t>
      </w:r>
      <w:r>
        <w:rPr>
          <w:rFonts w:ascii="Calibri" w:eastAsia="Calibri" w:hAnsi="Calibri" w:cs="Calibri"/>
        </w:rPr>
        <w:t xml:space="preserve">for a hurdle rate of </w:t>
      </w:r>
      <w:r w:rsidR="00DD626C" w:rsidRPr="00DD626C">
        <w:rPr>
          <w:rFonts w:ascii="Calibri" w:eastAsia="Calibri" w:hAnsi="Calibri" w:cs="Calibri"/>
          <w:b/>
          <w:bCs/>
          <w:i/>
          <w:iCs/>
          <w:color w:val="0070C0"/>
        </w:rPr>
        <w:t>[hurdle rate for the financial analysis]</w:t>
      </w:r>
      <w:r>
        <w:rPr>
          <w:rFonts w:ascii="Calibri" w:eastAsia="Calibri" w:hAnsi="Calibri" w:cs="Calibri"/>
        </w:rPr>
        <w:t>.</w:t>
      </w:r>
    </w:p>
    <w:p w14:paraId="6D7D7ACE" w14:textId="2367D6F2" w:rsidR="0016239B" w:rsidRDefault="0016239B" w:rsidP="0016239B">
      <w:r>
        <w:t>The business plan herein, provides an overview of the overall aspects of the project including market analysis, service offering, network architecture, operating model, project plan and financial projections.</w:t>
      </w:r>
    </w:p>
    <w:p w14:paraId="0D8E1F46" w14:textId="77777777" w:rsidR="00EF4FCB" w:rsidRDefault="00EF4FCB" w:rsidP="00EF4FCB"/>
    <w:p w14:paraId="0E7038DF" w14:textId="58527FC9" w:rsidR="00776C77" w:rsidRPr="00776C77" w:rsidRDefault="008F14E5" w:rsidP="00776C77">
      <w:pPr>
        <w:pStyle w:val="Heading1"/>
      </w:pPr>
      <w:bookmarkStart w:id="3" w:name="_Toc58525157"/>
      <w:r>
        <w:lastRenderedPageBreak/>
        <w:t>Market Analysis &amp; Coverage Targets</w:t>
      </w:r>
      <w:bookmarkEnd w:id="3"/>
    </w:p>
    <w:p w14:paraId="02428AB9" w14:textId="7E3D9D2F" w:rsidR="00776C77" w:rsidRPr="00776C77" w:rsidRDefault="008F14E5" w:rsidP="00776C77">
      <w:pPr>
        <w:pStyle w:val="Heading2"/>
      </w:pPr>
      <w:bookmarkStart w:id="4" w:name="_Ref58524909"/>
      <w:bookmarkStart w:id="5" w:name="_Toc58525158"/>
      <w:r>
        <w:t>Coverage Targets</w:t>
      </w:r>
      <w:bookmarkEnd w:id="4"/>
      <w:bookmarkEnd w:id="5"/>
    </w:p>
    <w:p w14:paraId="093681BF" w14:textId="6FE31598" w:rsidR="008F14E5" w:rsidRDefault="00EF4FCB" w:rsidP="00776C77">
      <w:r>
        <w:t xml:space="preserve">The </w:t>
      </w:r>
      <w:r w:rsidR="004F7E56">
        <w:t>Tribal WISP will</w:t>
      </w:r>
      <w:r>
        <w:t xml:space="preserve"> provide coverage in the areas shown in </w:t>
      </w:r>
      <w:r w:rsidR="00DD626C">
        <w:fldChar w:fldCharType="begin"/>
      </w:r>
      <w:r w:rsidR="00DD626C">
        <w:instrText xml:space="preserve"> REF _Ref58524180 \h </w:instrText>
      </w:r>
      <w:r w:rsidR="00DD626C">
        <w:fldChar w:fldCharType="separate"/>
      </w:r>
      <w:r w:rsidR="00F1702F">
        <w:t xml:space="preserve">Figure </w:t>
      </w:r>
      <w:r w:rsidR="00F1702F">
        <w:rPr>
          <w:noProof/>
        </w:rPr>
        <w:t>1</w:t>
      </w:r>
      <w:r w:rsidR="00DD626C">
        <w:fldChar w:fldCharType="end"/>
      </w:r>
      <w:r w:rsidR="00074350">
        <w:t xml:space="preserve">. </w:t>
      </w:r>
      <w:r w:rsidR="00074350">
        <w:rPr>
          <w:rFonts w:ascii="Calibri" w:hAnsi="Calibri" w:cs="Calibri"/>
        </w:rPr>
        <w:t xml:space="preserve">The total target area is </w:t>
      </w:r>
      <w:r w:rsidR="00074350" w:rsidRPr="006B398E">
        <w:rPr>
          <w:rFonts w:ascii="Calibri" w:hAnsi="Calibri" w:cs="Calibri"/>
          <w:b/>
          <w:bCs/>
          <w:i/>
          <w:iCs/>
          <w:color w:val="0070C0"/>
        </w:rPr>
        <w:t>[sum of the target areas in sq km]</w:t>
      </w:r>
      <w:r w:rsidR="00074350">
        <w:rPr>
          <w:rFonts w:ascii="Calibri" w:hAnsi="Calibri" w:cs="Calibri"/>
        </w:rPr>
        <w:t xml:space="preserve"> sq km and covers an estimate of </w:t>
      </w:r>
      <w:r w:rsidR="00074350" w:rsidRPr="006B398E">
        <w:rPr>
          <w:rFonts w:ascii="Calibri" w:hAnsi="Calibri" w:cs="Calibri"/>
          <w:b/>
          <w:bCs/>
          <w:i/>
          <w:iCs/>
          <w:color w:val="0070C0"/>
        </w:rPr>
        <w:t>[sum of estimated covered homes]</w:t>
      </w:r>
      <w:r w:rsidR="00074350">
        <w:rPr>
          <w:rFonts w:ascii="Calibri" w:hAnsi="Calibri" w:cs="Calibri"/>
        </w:rPr>
        <w:t xml:space="preserve"> homes and </w:t>
      </w:r>
      <w:r w:rsidR="00074350" w:rsidRPr="00074350">
        <w:rPr>
          <w:rFonts w:ascii="Calibri" w:hAnsi="Calibri" w:cs="Calibri"/>
          <w:b/>
          <w:bCs/>
          <w:i/>
          <w:iCs/>
          <w:color w:val="0070C0"/>
        </w:rPr>
        <w:t>[sum of estimated covered population]</w:t>
      </w:r>
      <w:r w:rsidR="00074350">
        <w:rPr>
          <w:rFonts w:ascii="Calibri" w:hAnsi="Calibri" w:cs="Calibri"/>
        </w:rPr>
        <w:t xml:space="preserve"> inhabitants. The information of each individual polygon is provided in </w:t>
      </w:r>
      <w:r w:rsidR="00DD626C">
        <w:rPr>
          <w:rFonts w:ascii="Calibri" w:hAnsi="Calibri" w:cs="Calibri"/>
        </w:rPr>
        <w:fldChar w:fldCharType="begin"/>
      </w:r>
      <w:r w:rsidR="00DD626C">
        <w:rPr>
          <w:rFonts w:ascii="Calibri" w:hAnsi="Calibri" w:cs="Calibri"/>
        </w:rPr>
        <w:instrText xml:space="preserve"> REF _Ref58524197 \h </w:instrText>
      </w:r>
      <w:r w:rsidR="00DD626C">
        <w:rPr>
          <w:rFonts w:ascii="Calibri" w:hAnsi="Calibri" w:cs="Calibri"/>
        </w:rPr>
      </w:r>
      <w:r w:rsidR="00DD626C">
        <w:rPr>
          <w:rFonts w:ascii="Calibri" w:hAnsi="Calibri" w:cs="Calibri"/>
        </w:rPr>
        <w:fldChar w:fldCharType="separate"/>
      </w:r>
      <w:r w:rsidR="00F1702F">
        <w:t xml:space="preserve">Table </w:t>
      </w:r>
      <w:r w:rsidR="00F1702F">
        <w:rPr>
          <w:noProof/>
        </w:rPr>
        <w:t>1</w:t>
      </w:r>
      <w:r w:rsidR="00DD626C">
        <w:rPr>
          <w:rFonts w:ascii="Calibri" w:hAnsi="Calibri" w:cs="Calibri"/>
        </w:rPr>
        <w:fldChar w:fldCharType="end"/>
      </w:r>
      <w:r w:rsidR="00074350">
        <w:rPr>
          <w:rFonts w:ascii="Calibri" w:hAnsi="Calibri" w:cs="Calibri"/>
        </w:rPr>
        <w:t>.</w:t>
      </w:r>
    </w:p>
    <w:p w14:paraId="26D255FE" w14:textId="54A0C9F4" w:rsidR="008F14E5" w:rsidRPr="004F7E56" w:rsidRDefault="004F7E56" w:rsidP="004F7E56">
      <w:pPr>
        <w:jc w:val="center"/>
        <w:rPr>
          <w:b/>
          <w:bCs/>
          <w:i/>
          <w:iCs/>
        </w:rPr>
      </w:pPr>
      <w:r w:rsidRPr="004F7E56">
        <w:rPr>
          <w:b/>
          <w:bCs/>
          <w:i/>
          <w:iCs/>
          <w:color w:val="0070C0"/>
        </w:rPr>
        <w:t xml:space="preserve">[Insert </w:t>
      </w:r>
      <w:r>
        <w:rPr>
          <w:b/>
          <w:bCs/>
          <w:i/>
          <w:iCs/>
          <w:color w:val="0070C0"/>
        </w:rPr>
        <w:t>map showing target polygons</w:t>
      </w:r>
      <w:r w:rsidRPr="004F7E56">
        <w:rPr>
          <w:b/>
          <w:bCs/>
          <w:i/>
          <w:iCs/>
          <w:color w:val="0070C0"/>
        </w:rPr>
        <w:t>]</w:t>
      </w:r>
    </w:p>
    <w:p w14:paraId="275CD5CF" w14:textId="705AD675" w:rsidR="00EF4FCB" w:rsidRDefault="004F7E56" w:rsidP="004F7E56">
      <w:pPr>
        <w:pStyle w:val="Caption"/>
        <w:jc w:val="center"/>
      </w:pPr>
      <w:bookmarkStart w:id="6" w:name="_Ref58524180"/>
      <w:r>
        <w:t xml:space="preserve">Figure </w:t>
      </w:r>
      <w:r>
        <w:fldChar w:fldCharType="begin"/>
      </w:r>
      <w:r>
        <w:instrText xml:space="preserve"> SEQ Figure \* ARABIC </w:instrText>
      </w:r>
      <w:r>
        <w:fldChar w:fldCharType="separate"/>
      </w:r>
      <w:r w:rsidR="00F1702F">
        <w:rPr>
          <w:noProof/>
        </w:rPr>
        <w:t>1</w:t>
      </w:r>
      <w:r>
        <w:fldChar w:fldCharType="end"/>
      </w:r>
      <w:bookmarkEnd w:id="6"/>
      <w:r>
        <w:t xml:space="preserve"> – Coverage Targets.</w:t>
      </w:r>
    </w:p>
    <w:p w14:paraId="1A86AC3A" w14:textId="77777777" w:rsidR="004F7E56" w:rsidRPr="003C3646" w:rsidRDefault="004F7E56" w:rsidP="004F7E56">
      <w:pPr>
        <w:rPr>
          <w:b/>
          <w:bCs/>
          <w:i/>
          <w:iCs/>
          <w:color w:val="FF0000"/>
        </w:rPr>
      </w:pPr>
      <w:r w:rsidRPr="003C3646">
        <w:rPr>
          <w:b/>
          <w:bCs/>
          <w:i/>
          <w:iCs/>
          <w:color w:val="FF0000"/>
        </w:rPr>
        <w:t>[Author: Take the data from the Geodemographic tool and paste it in the table below]</w:t>
      </w:r>
    </w:p>
    <w:tbl>
      <w:tblPr>
        <w:tblStyle w:val="TableGrid"/>
        <w:tblW w:w="3943" w:type="pct"/>
        <w:jc w:val="center"/>
        <w:tblLook w:val="04A0" w:firstRow="1" w:lastRow="0" w:firstColumn="1" w:lastColumn="0" w:noHBand="0" w:noVBand="1"/>
      </w:tblPr>
      <w:tblGrid>
        <w:gridCol w:w="1869"/>
        <w:gridCol w:w="2045"/>
        <w:gridCol w:w="1676"/>
        <w:gridCol w:w="1372"/>
      </w:tblGrid>
      <w:tr w:rsidR="004F7E56" w:rsidRPr="00776C77" w14:paraId="7C049490" w14:textId="77777777" w:rsidTr="004F7E56">
        <w:trPr>
          <w:jc w:val="center"/>
        </w:trPr>
        <w:tc>
          <w:tcPr>
            <w:tcW w:w="1342" w:type="pct"/>
            <w:shd w:val="clear" w:color="auto" w:fill="002060"/>
          </w:tcPr>
          <w:p w14:paraId="1C728376" w14:textId="77777777" w:rsidR="004F7E56" w:rsidRPr="00776C77" w:rsidRDefault="004F7E56" w:rsidP="0026790B">
            <w:pPr>
              <w:autoSpaceDE w:val="0"/>
              <w:autoSpaceDN w:val="0"/>
              <w:adjustRightInd w:val="0"/>
              <w:spacing w:line="276" w:lineRule="auto"/>
              <w:jc w:val="center"/>
              <w:rPr>
                <w:rFonts w:ascii="Calibri" w:hAnsi="Calibri" w:cs="Calibri"/>
              </w:rPr>
            </w:pPr>
            <w:r w:rsidRPr="00776C77">
              <w:rPr>
                <w:rFonts w:ascii="Calibri" w:hAnsi="Calibri" w:cs="Calibri"/>
              </w:rPr>
              <w:t>Polygon</w:t>
            </w:r>
          </w:p>
        </w:tc>
        <w:tc>
          <w:tcPr>
            <w:tcW w:w="1469" w:type="pct"/>
            <w:shd w:val="clear" w:color="auto" w:fill="002060"/>
          </w:tcPr>
          <w:p w14:paraId="7029F5E5" w14:textId="77777777" w:rsidR="004F7E56" w:rsidRPr="00776C77" w:rsidRDefault="004F7E56" w:rsidP="0026790B">
            <w:pPr>
              <w:autoSpaceDE w:val="0"/>
              <w:autoSpaceDN w:val="0"/>
              <w:adjustRightInd w:val="0"/>
              <w:spacing w:line="276" w:lineRule="auto"/>
              <w:jc w:val="center"/>
              <w:rPr>
                <w:rFonts w:ascii="Calibri" w:hAnsi="Calibri" w:cs="Calibri"/>
                <w:i/>
              </w:rPr>
            </w:pPr>
            <w:r w:rsidRPr="00776C77">
              <w:rPr>
                <w:rFonts w:ascii="Calibri" w:hAnsi="Calibri" w:cs="Calibri"/>
                <w:iCs/>
              </w:rPr>
              <w:t xml:space="preserve">Area </w:t>
            </w:r>
            <w:r>
              <w:rPr>
                <w:rFonts w:ascii="Calibri" w:hAnsi="Calibri" w:cs="Calibri"/>
                <w:iCs/>
              </w:rPr>
              <w:t>[sq km]</w:t>
            </w:r>
          </w:p>
        </w:tc>
        <w:tc>
          <w:tcPr>
            <w:tcW w:w="1204" w:type="pct"/>
            <w:shd w:val="clear" w:color="auto" w:fill="002060"/>
          </w:tcPr>
          <w:p w14:paraId="53E043FF" w14:textId="77777777" w:rsidR="004F7E56" w:rsidRPr="00776C77" w:rsidRDefault="004F7E56" w:rsidP="0026790B">
            <w:pPr>
              <w:autoSpaceDE w:val="0"/>
              <w:autoSpaceDN w:val="0"/>
              <w:adjustRightInd w:val="0"/>
              <w:spacing w:line="276" w:lineRule="auto"/>
              <w:jc w:val="center"/>
              <w:rPr>
                <w:rFonts w:ascii="Calibri" w:hAnsi="Calibri" w:cs="Calibri"/>
                <w:iCs/>
              </w:rPr>
            </w:pPr>
            <w:r>
              <w:rPr>
                <w:rFonts w:ascii="Calibri" w:hAnsi="Calibri" w:cs="Calibri"/>
                <w:iCs/>
              </w:rPr>
              <w:t>Population Estimate</w:t>
            </w:r>
          </w:p>
        </w:tc>
        <w:tc>
          <w:tcPr>
            <w:tcW w:w="985" w:type="pct"/>
            <w:shd w:val="clear" w:color="auto" w:fill="002060"/>
          </w:tcPr>
          <w:p w14:paraId="5D9D70FD" w14:textId="77777777" w:rsidR="004F7E56" w:rsidRDefault="004F7E56" w:rsidP="0026790B">
            <w:pPr>
              <w:autoSpaceDE w:val="0"/>
              <w:autoSpaceDN w:val="0"/>
              <w:adjustRightInd w:val="0"/>
              <w:spacing w:line="276" w:lineRule="auto"/>
              <w:jc w:val="center"/>
              <w:rPr>
                <w:rFonts w:ascii="Calibri" w:hAnsi="Calibri" w:cs="Calibri"/>
                <w:iCs/>
              </w:rPr>
            </w:pPr>
            <w:r>
              <w:rPr>
                <w:rFonts w:ascii="Calibri" w:hAnsi="Calibri" w:cs="Calibri"/>
                <w:iCs/>
              </w:rPr>
              <w:t>Housing Units Estimate</w:t>
            </w:r>
          </w:p>
        </w:tc>
      </w:tr>
      <w:tr w:rsidR="004F7E56" w:rsidRPr="00776C77" w14:paraId="1E8F19A6" w14:textId="77777777" w:rsidTr="004F7E56">
        <w:trPr>
          <w:jc w:val="center"/>
        </w:trPr>
        <w:tc>
          <w:tcPr>
            <w:tcW w:w="1342" w:type="pct"/>
          </w:tcPr>
          <w:p w14:paraId="56C465C7" w14:textId="77777777" w:rsidR="004F7E56" w:rsidRPr="00BE1BD0" w:rsidRDefault="004F7E56" w:rsidP="0026790B">
            <w:pPr>
              <w:autoSpaceDE w:val="0"/>
              <w:autoSpaceDN w:val="0"/>
              <w:adjustRightInd w:val="0"/>
              <w:spacing w:line="276" w:lineRule="auto"/>
              <w:jc w:val="center"/>
              <w:rPr>
                <w:rFonts w:ascii="Calibri" w:hAnsi="Calibri" w:cs="Calibri"/>
              </w:rPr>
            </w:pPr>
          </w:p>
        </w:tc>
        <w:tc>
          <w:tcPr>
            <w:tcW w:w="1469" w:type="pct"/>
          </w:tcPr>
          <w:p w14:paraId="47815ABC" w14:textId="77777777" w:rsidR="004F7E56" w:rsidRPr="00BE1BD0" w:rsidRDefault="004F7E56" w:rsidP="0026790B">
            <w:pPr>
              <w:autoSpaceDE w:val="0"/>
              <w:autoSpaceDN w:val="0"/>
              <w:adjustRightInd w:val="0"/>
              <w:spacing w:line="276" w:lineRule="auto"/>
              <w:jc w:val="center"/>
              <w:rPr>
                <w:rFonts w:ascii="Calibri" w:hAnsi="Calibri" w:cs="Calibri"/>
              </w:rPr>
            </w:pPr>
          </w:p>
        </w:tc>
        <w:tc>
          <w:tcPr>
            <w:tcW w:w="1204" w:type="pct"/>
          </w:tcPr>
          <w:p w14:paraId="59B98A11" w14:textId="77777777" w:rsidR="004F7E56" w:rsidRPr="00BE1BD0" w:rsidRDefault="004F7E56" w:rsidP="0026790B">
            <w:pPr>
              <w:autoSpaceDE w:val="0"/>
              <w:autoSpaceDN w:val="0"/>
              <w:adjustRightInd w:val="0"/>
              <w:spacing w:line="276" w:lineRule="auto"/>
              <w:jc w:val="center"/>
              <w:rPr>
                <w:rFonts w:ascii="Calibri" w:hAnsi="Calibri" w:cs="Calibri"/>
              </w:rPr>
            </w:pPr>
          </w:p>
        </w:tc>
        <w:tc>
          <w:tcPr>
            <w:tcW w:w="985" w:type="pct"/>
          </w:tcPr>
          <w:p w14:paraId="3DF296C7" w14:textId="77777777" w:rsidR="004F7E56" w:rsidRPr="00BE1BD0" w:rsidRDefault="004F7E56" w:rsidP="0026790B">
            <w:pPr>
              <w:autoSpaceDE w:val="0"/>
              <w:autoSpaceDN w:val="0"/>
              <w:adjustRightInd w:val="0"/>
              <w:spacing w:line="276" w:lineRule="auto"/>
              <w:jc w:val="center"/>
              <w:rPr>
                <w:rFonts w:ascii="Calibri" w:hAnsi="Calibri" w:cs="Calibri"/>
              </w:rPr>
            </w:pPr>
          </w:p>
        </w:tc>
      </w:tr>
      <w:tr w:rsidR="004F7E56" w:rsidRPr="00776C77" w14:paraId="332AF3CA" w14:textId="77777777" w:rsidTr="004F7E56">
        <w:trPr>
          <w:jc w:val="center"/>
        </w:trPr>
        <w:tc>
          <w:tcPr>
            <w:tcW w:w="1342" w:type="pct"/>
          </w:tcPr>
          <w:p w14:paraId="72D7C879" w14:textId="77777777" w:rsidR="004F7E56" w:rsidRPr="00BE1BD0" w:rsidRDefault="004F7E56" w:rsidP="0026790B">
            <w:pPr>
              <w:autoSpaceDE w:val="0"/>
              <w:autoSpaceDN w:val="0"/>
              <w:adjustRightInd w:val="0"/>
              <w:spacing w:line="276" w:lineRule="auto"/>
              <w:jc w:val="center"/>
              <w:rPr>
                <w:rFonts w:ascii="Calibri" w:hAnsi="Calibri" w:cs="Calibri"/>
              </w:rPr>
            </w:pPr>
          </w:p>
        </w:tc>
        <w:tc>
          <w:tcPr>
            <w:tcW w:w="1469" w:type="pct"/>
          </w:tcPr>
          <w:p w14:paraId="5B32BB9F" w14:textId="77777777" w:rsidR="004F7E56" w:rsidRPr="00BE1BD0" w:rsidRDefault="004F7E56" w:rsidP="0026790B">
            <w:pPr>
              <w:autoSpaceDE w:val="0"/>
              <w:autoSpaceDN w:val="0"/>
              <w:adjustRightInd w:val="0"/>
              <w:spacing w:line="276" w:lineRule="auto"/>
              <w:jc w:val="center"/>
              <w:rPr>
                <w:rFonts w:ascii="Calibri" w:hAnsi="Calibri" w:cs="Calibri"/>
              </w:rPr>
            </w:pPr>
          </w:p>
        </w:tc>
        <w:tc>
          <w:tcPr>
            <w:tcW w:w="1204" w:type="pct"/>
          </w:tcPr>
          <w:p w14:paraId="00332D27" w14:textId="77777777" w:rsidR="004F7E56" w:rsidRPr="00BE1BD0" w:rsidRDefault="004F7E56" w:rsidP="0026790B">
            <w:pPr>
              <w:keepNext/>
              <w:autoSpaceDE w:val="0"/>
              <w:autoSpaceDN w:val="0"/>
              <w:adjustRightInd w:val="0"/>
              <w:spacing w:line="276" w:lineRule="auto"/>
              <w:jc w:val="center"/>
              <w:rPr>
                <w:rFonts w:ascii="Calibri" w:hAnsi="Calibri" w:cs="Calibri"/>
              </w:rPr>
            </w:pPr>
          </w:p>
        </w:tc>
        <w:tc>
          <w:tcPr>
            <w:tcW w:w="985" w:type="pct"/>
          </w:tcPr>
          <w:p w14:paraId="4657D8F4" w14:textId="77777777" w:rsidR="004F7E56" w:rsidRPr="00BE1BD0" w:rsidRDefault="004F7E56" w:rsidP="0026790B">
            <w:pPr>
              <w:keepNext/>
              <w:autoSpaceDE w:val="0"/>
              <w:autoSpaceDN w:val="0"/>
              <w:adjustRightInd w:val="0"/>
              <w:spacing w:line="276" w:lineRule="auto"/>
              <w:jc w:val="center"/>
              <w:rPr>
                <w:rFonts w:ascii="Calibri" w:hAnsi="Calibri" w:cs="Calibri"/>
              </w:rPr>
            </w:pPr>
          </w:p>
        </w:tc>
      </w:tr>
    </w:tbl>
    <w:p w14:paraId="530795E7" w14:textId="406E5E5F" w:rsidR="004F7E56" w:rsidRDefault="004F7E56" w:rsidP="004F7E56">
      <w:pPr>
        <w:pStyle w:val="Caption"/>
        <w:jc w:val="center"/>
      </w:pPr>
      <w:bookmarkStart w:id="7" w:name="_Ref58524197"/>
      <w:r>
        <w:t xml:space="preserve">Table </w:t>
      </w:r>
      <w:r>
        <w:fldChar w:fldCharType="begin"/>
      </w:r>
      <w:r>
        <w:instrText xml:space="preserve"> SEQ Table \* ARABIC </w:instrText>
      </w:r>
      <w:r>
        <w:fldChar w:fldCharType="separate"/>
      </w:r>
      <w:r w:rsidR="00F1702F">
        <w:rPr>
          <w:noProof/>
        </w:rPr>
        <w:t>1</w:t>
      </w:r>
      <w:r>
        <w:fldChar w:fldCharType="end"/>
      </w:r>
      <w:bookmarkEnd w:id="7"/>
      <w:r>
        <w:t xml:space="preserve"> – Coverage Polygons Data</w:t>
      </w:r>
    </w:p>
    <w:p w14:paraId="1620E032" w14:textId="6196B79F" w:rsidR="004F7E56" w:rsidRPr="004F7E56" w:rsidRDefault="004F7E56" w:rsidP="00776C77">
      <w:pPr>
        <w:rPr>
          <w:rFonts w:ascii="Calibri" w:eastAsia="Calibri" w:hAnsi="Calibri" w:cs="Calibri"/>
          <w:b/>
          <w:bCs/>
          <w:i/>
          <w:iCs/>
          <w:color w:val="FF0000"/>
        </w:rPr>
      </w:pPr>
      <w:r w:rsidRPr="004F7E56">
        <w:rPr>
          <w:rFonts w:ascii="Calibri" w:eastAsia="Calibri" w:hAnsi="Calibri" w:cs="Calibri"/>
          <w:b/>
          <w:bCs/>
          <w:i/>
          <w:iCs/>
          <w:color w:val="FF0000"/>
        </w:rPr>
        <w:t>[Author, from the three options below, select the paragraph that applies to your situation]</w:t>
      </w:r>
    </w:p>
    <w:p w14:paraId="5D233AC7" w14:textId="7F0533A7" w:rsidR="004F7E56" w:rsidRPr="004F7E56" w:rsidRDefault="004F7E56" w:rsidP="00776C77">
      <w:pPr>
        <w:rPr>
          <w:rFonts w:ascii="Calibri" w:eastAsia="Calibri" w:hAnsi="Calibri" w:cs="Calibri"/>
          <w:b/>
          <w:bCs/>
          <w:i/>
          <w:iCs/>
          <w:color w:val="FF0000"/>
        </w:rPr>
      </w:pPr>
      <w:r w:rsidRPr="004F7E56">
        <w:rPr>
          <w:rFonts w:ascii="Calibri" w:eastAsia="Calibri" w:hAnsi="Calibri" w:cs="Calibri"/>
          <w:b/>
          <w:bCs/>
          <w:i/>
          <w:iCs/>
          <w:color w:val="FF0000"/>
        </w:rPr>
        <w:t>[Option 1</w:t>
      </w:r>
      <w:r>
        <w:rPr>
          <w:rFonts w:ascii="Calibri" w:eastAsia="Calibri" w:hAnsi="Calibri" w:cs="Calibri"/>
          <w:b/>
          <w:bCs/>
          <w:i/>
          <w:iCs/>
          <w:color w:val="FF0000"/>
        </w:rPr>
        <w:t>. EBS License, coverage targets meet the 80% requirement from FCC</w:t>
      </w:r>
      <w:r w:rsidRPr="004F7E56">
        <w:rPr>
          <w:rFonts w:ascii="Calibri" w:eastAsia="Calibri" w:hAnsi="Calibri" w:cs="Calibri"/>
          <w:b/>
          <w:bCs/>
          <w:i/>
          <w:iCs/>
          <w:color w:val="FF0000"/>
        </w:rPr>
        <w:t>]</w:t>
      </w:r>
    </w:p>
    <w:p w14:paraId="2FDF5DAA" w14:textId="245B1C56" w:rsidR="004F7E56" w:rsidRDefault="004F7E56" w:rsidP="00776C77">
      <w:pPr>
        <w:rPr>
          <w:rFonts w:ascii="Calibri" w:eastAsia="Calibri" w:hAnsi="Calibri" w:cs="Calibri"/>
        </w:rPr>
      </w:pPr>
      <w:r>
        <w:rPr>
          <w:rFonts w:ascii="Calibri" w:eastAsia="Calibri" w:hAnsi="Calibri" w:cs="Calibri"/>
        </w:rPr>
        <w:t xml:space="preserve">Data in </w:t>
      </w:r>
      <w:r w:rsidR="00DD626C">
        <w:rPr>
          <w:rFonts w:ascii="Calibri" w:eastAsia="Calibri" w:hAnsi="Calibri" w:cs="Calibri"/>
        </w:rPr>
        <w:fldChar w:fldCharType="begin"/>
      </w:r>
      <w:r w:rsidR="00DD626C">
        <w:rPr>
          <w:rFonts w:ascii="Calibri" w:eastAsia="Calibri" w:hAnsi="Calibri" w:cs="Calibri"/>
        </w:rPr>
        <w:instrText xml:space="preserve"> REF _Ref58524197 \h </w:instrText>
      </w:r>
      <w:r w:rsidR="00DD626C">
        <w:rPr>
          <w:rFonts w:ascii="Calibri" w:eastAsia="Calibri" w:hAnsi="Calibri" w:cs="Calibri"/>
        </w:rPr>
      </w:r>
      <w:r w:rsidR="00DD626C">
        <w:rPr>
          <w:rFonts w:ascii="Calibri" w:eastAsia="Calibri" w:hAnsi="Calibri" w:cs="Calibri"/>
        </w:rPr>
        <w:fldChar w:fldCharType="separate"/>
      </w:r>
      <w:r w:rsidR="00F1702F">
        <w:t xml:space="preserve">Table </w:t>
      </w:r>
      <w:r w:rsidR="00F1702F">
        <w:rPr>
          <w:noProof/>
        </w:rPr>
        <w:t>1</w:t>
      </w:r>
      <w:r w:rsidR="00DD626C">
        <w:rPr>
          <w:rFonts w:ascii="Calibri" w:eastAsia="Calibri" w:hAnsi="Calibri" w:cs="Calibri"/>
        </w:rPr>
        <w:fldChar w:fldCharType="end"/>
      </w:r>
      <w:r>
        <w:rPr>
          <w:rFonts w:ascii="Calibri" w:eastAsia="Calibri" w:hAnsi="Calibri" w:cs="Calibri"/>
        </w:rPr>
        <w:t xml:space="preserve"> utilizes 5-year American Community Survey (ACS-5) census data to calculate estimates </w:t>
      </w:r>
      <w:r w:rsidRPr="004F7E56">
        <w:rPr>
          <w:rFonts w:ascii="Calibri" w:eastAsia="Calibri" w:hAnsi="Calibri" w:cs="Calibri"/>
          <w:b/>
          <w:bCs/>
          <w:i/>
          <w:iCs/>
          <w:color w:val="FF0000"/>
        </w:rPr>
        <w:t>[Author: update sentence if using other data source]</w:t>
      </w:r>
      <w:r>
        <w:rPr>
          <w:rFonts w:ascii="Calibri" w:eastAsia="Calibri" w:hAnsi="Calibri" w:cs="Calibri"/>
        </w:rPr>
        <w:t xml:space="preserve">. Total population within the coverage targets represents </w:t>
      </w:r>
      <w:r w:rsidRPr="00DD626C">
        <w:rPr>
          <w:rFonts w:ascii="Calibri" w:eastAsia="Calibri" w:hAnsi="Calibri" w:cs="Calibri"/>
          <w:b/>
          <w:bCs/>
          <w:i/>
          <w:iCs/>
          <w:color w:val="0070C0"/>
        </w:rPr>
        <w:t>[percentage of population covered]</w:t>
      </w:r>
      <w:r>
        <w:rPr>
          <w:rFonts w:ascii="Calibri" w:eastAsia="Calibri" w:hAnsi="Calibri" w:cs="Calibri"/>
        </w:rPr>
        <w:t xml:space="preserve"> of the population </w:t>
      </w:r>
      <w:proofErr w:type="spellStart"/>
      <w:r w:rsidR="00DD626C">
        <w:rPr>
          <w:rFonts w:ascii="Calibri" w:eastAsia="Calibri" w:hAnsi="Calibri" w:cs="Calibri"/>
        </w:rPr>
        <w:t>withi</w:t>
      </w:r>
      <w:r>
        <w:rPr>
          <w:rFonts w:ascii="Calibri" w:eastAsia="Calibri" w:hAnsi="Calibri" w:cs="Calibri"/>
        </w:rPr>
        <w:t>in</w:t>
      </w:r>
      <w:proofErr w:type="spellEnd"/>
      <w:r>
        <w:rPr>
          <w:rFonts w:ascii="Calibri" w:eastAsia="Calibri" w:hAnsi="Calibri" w:cs="Calibri"/>
        </w:rPr>
        <w:t xml:space="preserve"> the EBS license area, which meets the 80% population coverage requirement from the FCC.</w:t>
      </w:r>
    </w:p>
    <w:p w14:paraId="53D6BD22" w14:textId="411A2C7F" w:rsidR="004F7E56" w:rsidRPr="004F7E56" w:rsidRDefault="004F7E56" w:rsidP="004F7E56">
      <w:pPr>
        <w:rPr>
          <w:rFonts w:ascii="Calibri" w:eastAsia="Calibri" w:hAnsi="Calibri" w:cs="Calibri"/>
          <w:b/>
          <w:bCs/>
          <w:i/>
          <w:iCs/>
          <w:color w:val="FF0000"/>
        </w:rPr>
      </w:pPr>
      <w:r w:rsidRPr="004F7E56">
        <w:rPr>
          <w:rFonts w:ascii="Calibri" w:eastAsia="Calibri" w:hAnsi="Calibri" w:cs="Calibri"/>
          <w:b/>
          <w:bCs/>
          <w:i/>
          <w:iCs/>
          <w:color w:val="FF0000"/>
        </w:rPr>
        <w:t xml:space="preserve">[Option </w:t>
      </w:r>
      <w:r>
        <w:rPr>
          <w:rFonts w:ascii="Calibri" w:eastAsia="Calibri" w:hAnsi="Calibri" w:cs="Calibri"/>
          <w:b/>
          <w:bCs/>
          <w:i/>
          <w:iCs/>
          <w:color w:val="FF0000"/>
        </w:rPr>
        <w:t>2. EBS License, coverage targets don’t meet the 80% requirement from FCC</w:t>
      </w:r>
      <w:r w:rsidRPr="004F7E56">
        <w:rPr>
          <w:rFonts w:ascii="Calibri" w:eastAsia="Calibri" w:hAnsi="Calibri" w:cs="Calibri"/>
          <w:b/>
          <w:bCs/>
          <w:i/>
          <w:iCs/>
          <w:color w:val="FF0000"/>
        </w:rPr>
        <w:t>]</w:t>
      </w:r>
    </w:p>
    <w:p w14:paraId="39BBB30B" w14:textId="3CC1A55C" w:rsidR="004F7E56" w:rsidRDefault="004F7E56" w:rsidP="004F7E56">
      <w:pPr>
        <w:rPr>
          <w:rFonts w:ascii="Calibri" w:eastAsia="Calibri" w:hAnsi="Calibri" w:cs="Calibri"/>
        </w:rPr>
      </w:pPr>
      <w:r>
        <w:rPr>
          <w:rFonts w:ascii="Calibri" w:eastAsia="Calibri" w:hAnsi="Calibri" w:cs="Calibri"/>
        </w:rPr>
        <w:t xml:space="preserve">Data in </w:t>
      </w:r>
      <w:r w:rsidR="00DD626C">
        <w:rPr>
          <w:rFonts w:ascii="Calibri" w:eastAsia="Calibri" w:hAnsi="Calibri" w:cs="Calibri"/>
        </w:rPr>
        <w:fldChar w:fldCharType="begin"/>
      </w:r>
      <w:r w:rsidR="00DD626C">
        <w:rPr>
          <w:rFonts w:ascii="Calibri" w:eastAsia="Calibri" w:hAnsi="Calibri" w:cs="Calibri"/>
        </w:rPr>
        <w:instrText xml:space="preserve"> REF _Ref58524197 \h </w:instrText>
      </w:r>
      <w:r w:rsidR="00DD626C">
        <w:rPr>
          <w:rFonts w:ascii="Calibri" w:eastAsia="Calibri" w:hAnsi="Calibri" w:cs="Calibri"/>
        </w:rPr>
      </w:r>
      <w:r w:rsidR="00DD626C">
        <w:rPr>
          <w:rFonts w:ascii="Calibri" w:eastAsia="Calibri" w:hAnsi="Calibri" w:cs="Calibri"/>
        </w:rPr>
        <w:fldChar w:fldCharType="separate"/>
      </w:r>
      <w:r w:rsidR="00F1702F">
        <w:t xml:space="preserve">Table </w:t>
      </w:r>
      <w:r w:rsidR="00F1702F">
        <w:rPr>
          <w:noProof/>
        </w:rPr>
        <w:t>1</w:t>
      </w:r>
      <w:r w:rsidR="00DD626C">
        <w:rPr>
          <w:rFonts w:ascii="Calibri" w:eastAsia="Calibri" w:hAnsi="Calibri" w:cs="Calibri"/>
        </w:rPr>
        <w:fldChar w:fldCharType="end"/>
      </w:r>
      <w:r>
        <w:rPr>
          <w:rFonts w:ascii="Calibri" w:eastAsia="Calibri" w:hAnsi="Calibri" w:cs="Calibri"/>
        </w:rPr>
        <w:t xml:space="preserve"> utilizes 5-year American Community Survey (ACS-5) census data to calculate estimates </w:t>
      </w:r>
      <w:r w:rsidRPr="004F7E56">
        <w:rPr>
          <w:rFonts w:ascii="Calibri" w:eastAsia="Calibri" w:hAnsi="Calibri" w:cs="Calibri"/>
          <w:b/>
          <w:bCs/>
          <w:i/>
          <w:iCs/>
          <w:color w:val="FF0000"/>
        </w:rPr>
        <w:t>[Author: update sentence if using other data source]</w:t>
      </w:r>
      <w:r>
        <w:rPr>
          <w:rFonts w:ascii="Calibri" w:eastAsia="Calibri" w:hAnsi="Calibri" w:cs="Calibri"/>
        </w:rPr>
        <w:t xml:space="preserve">. Total population within the coverage targets represents </w:t>
      </w:r>
      <w:r w:rsidRPr="00DD626C">
        <w:rPr>
          <w:rFonts w:ascii="Calibri" w:eastAsia="Calibri" w:hAnsi="Calibri" w:cs="Calibri"/>
          <w:b/>
          <w:bCs/>
          <w:i/>
          <w:iCs/>
          <w:color w:val="0070C0"/>
        </w:rPr>
        <w:t>[percentage of population covered]</w:t>
      </w:r>
      <w:r w:rsidRPr="00DD626C">
        <w:rPr>
          <w:rFonts w:ascii="Calibri" w:eastAsia="Calibri" w:hAnsi="Calibri" w:cs="Calibri"/>
          <w:color w:val="0070C0"/>
        </w:rPr>
        <w:t xml:space="preserve"> </w:t>
      </w:r>
      <w:r>
        <w:rPr>
          <w:rFonts w:ascii="Calibri" w:eastAsia="Calibri" w:hAnsi="Calibri" w:cs="Calibri"/>
        </w:rPr>
        <w:t>of the population in the EBS license area, which doesn’t meet the 80% population coverage requirement from the FCC. There will be a second phase of network build to comply with the FCC requirement</w:t>
      </w:r>
    </w:p>
    <w:p w14:paraId="56C72EF9" w14:textId="26DEF854" w:rsidR="004F7E56" w:rsidRPr="004F7E56" w:rsidRDefault="004F7E56" w:rsidP="004F7E56">
      <w:pPr>
        <w:rPr>
          <w:rFonts w:ascii="Calibri" w:eastAsia="Calibri" w:hAnsi="Calibri" w:cs="Calibri"/>
          <w:b/>
          <w:bCs/>
          <w:i/>
          <w:iCs/>
          <w:color w:val="FF0000"/>
        </w:rPr>
      </w:pPr>
      <w:r w:rsidRPr="004F7E56">
        <w:rPr>
          <w:rFonts w:ascii="Calibri" w:eastAsia="Calibri" w:hAnsi="Calibri" w:cs="Calibri"/>
          <w:b/>
          <w:bCs/>
          <w:i/>
          <w:iCs/>
          <w:color w:val="FF0000"/>
        </w:rPr>
        <w:t>[Option 3. No EBS License]</w:t>
      </w:r>
    </w:p>
    <w:p w14:paraId="47E725D6" w14:textId="746B3E3B" w:rsidR="004F7E56" w:rsidRDefault="004F7E56" w:rsidP="00776C77">
      <w:r>
        <w:rPr>
          <w:rFonts w:ascii="Calibri" w:eastAsia="Calibri" w:hAnsi="Calibri" w:cs="Calibri"/>
        </w:rPr>
        <w:t xml:space="preserve">Data in </w:t>
      </w:r>
      <w:r w:rsidR="00DD626C">
        <w:rPr>
          <w:rFonts w:ascii="Calibri" w:eastAsia="Calibri" w:hAnsi="Calibri" w:cs="Calibri"/>
        </w:rPr>
        <w:fldChar w:fldCharType="begin"/>
      </w:r>
      <w:r w:rsidR="00DD626C">
        <w:rPr>
          <w:rFonts w:ascii="Calibri" w:eastAsia="Calibri" w:hAnsi="Calibri" w:cs="Calibri"/>
        </w:rPr>
        <w:instrText xml:space="preserve"> REF _Ref58524197 \h </w:instrText>
      </w:r>
      <w:r w:rsidR="00DD626C">
        <w:rPr>
          <w:rFonts w:ascii="Calibri" w:eastAsia="Calibri" w:hAnsi="Calibri" w:cs="Calibri"/>
        </w:rPr>
      </w:r>
      <w:r w:rsidR="00DD626C">
        <w:rPr>
          <w:rFonts w:ascii="Calibri" w:eastAsia="Calibri" w:hAnsi="Calibri" w:cs="Calibri"/>
        </w:rPr>
        <w:fldChar w:fldCharType="separate"/>
      </w:r>
      <w:r w:rsidR="00F1702F">
        <w:t xml:space="preserve">Table </w:t>
      </w:r>
      <w:r w:rsidR="00F1702F">
        <w:rPr>
          <w:noProof/>
        </w:rPr>
        <w:t>1</w:t>
      </w:r>
      <w:r w:rsidR="00DD626C">
        <w:rPr>
          <w:rFonts w:ascii="Calibri" w:eastAsia="Calibri" w:hAnsi="Calibri" w:cs="Calibri"/>
        </w:rPr>
        <w:fldChar w:fldCharType="end"/>
      </w:r>
      <w:r>
        <w:rPr>
          <w:rFonts w:ascii="Calibri" w:eastAsia="Calibri" w:hAnsi="Calibri" w:cs="Calibri"/>
        </w:rPr>
        <w:t xml:space="preserve"> utilizes 5-year American Community Survey (ACS-5) census data to calculate estimates </w:t>
      </w:r>
      <w:r w:rsidRPr="004F7E56">
        <w:rPr>
          <w:rFonts w:ascii="Calibri" w:eastAsia="Calibri" w:hAnsi="Calibri" w:cs="Calibri"/>
          <w:b/>
          <w:bCs/>
          <w:i/>
          <w:iCs/>
          <w:color w:val="FF0000"/>
        </w:rPr>
        <w:t>[Author: update sentence if using other data source]</w:t>
      </w:r>
      <w:r>
        <w:rPr>
          <w:rFonts w:ascii="Calibri" w:eastAsia="Calibri" w:hAnsi="Calibri" w:cs="Calibri"/>
        </w:rPr>
        <w:t>.</w:t>
      </w:r>
    </w:p>
    <w:p w14:paraId="6E1A9F0A" w14:textId="295C85ED" w:rsidR="00EF4FCB" w:rsidRDefault="00EF4FCB" w:rsidP="00EF4FCB">
      <w:pPr>
        <w:rPr>
          <w:rFonts w:ascii="Calibri" w:hAnsi="Calibri" w:cs="Calibri"/>
        </w:rPr>
      </w:pPr>
      <w:r>
        <w:rPr>
          <w:rFonts w:ascii="Calibri" w:hAnsi="Calibri" w:cs="Calibri"/>
        </w:rPr>
        <w:t xml:space="preserve">In addition, the </w:t>
      </w:r>
      <w:r w:rsidR="00074350">
        <w:rPr>
          <w:rFonts w:ascii="Calibri" w:hAnsi="Calibri" w:cs="Calibri"/>
        </w:rPr>
        <w:t>Fixed Wireless Network</w:t>
      </w:r>
      <w:r>
        <w:rPr>
          <w:rFonts w:ascii="Calibri" w:hAnsi="Calibri" w:cs="Calibri"/>
        </w:rPr>
        <w:t xml:space="preserve"> </w:t>
      </w:r>
      <w:r w:rsidR="00074350">
        <w:rPr>
          <w:rFonts w:ascii="Calibri" w:hAnsi="Calibri" w:cs="Calibri"/>
        </w:rPr>
        <w:t>will provide</w:t>
      </w:r>
      <w:r>
        <w:rPr>
          <w:rFonts w:ascii="Calibri" w:hAnsi="Calibri" w:cs="Calibri"/>
        </w:rPr>
        <w:t xml:space="preserve"> coverage to the set of priority targets listed in </w:t>
      </w:r>
      <w:r w:rsidR="00DD626C">
        <w:rPr>
          <w:rFonts w:ascii="Calibri" w:hAnsi="Calibri" w:cs="Calibri"/>
        </w:rPr>
        <w:fldChar w:fldCharType="begin"/>
      </w:r>
      <w:r w:rsidR="00DD626C">
        <w:rPr>
          <w:rFonts w:ascii="Calibri" w:hAnsi="Calibri" w:cs="Calibri"/>
        </w:rPr>
        <w:instrText xml:space="preserve"> REF _Ref57277837 \h </w:instrText>
      </w:r>
      <w:r w:rsidR="00DD626C">
        <w:rPr>
          <w:rFonts w:ascii="Calibri" w:hAnsi="Calibri" w:cs="Calibri"/>
        </w:rPr>
      </w:r>
      <w:r w:rsidR="00DD626C">
        <w:rPr>
          <w:rFonts w:ascii="Calibri" w:hAnsi="Calibri" w:cs="Calibri"/>
        </w:rPr>
        <w:fldChar w:fldCharType="separate"/>
      </w:r>
      <w:r w:rsidR="00F1702F">
        <w:t xml:space="preserve">Table </w:t>
      </w:r>
      <w:r w:rsidR="00F1702F">
        <w:rPr>
          <w:noProof/>
        </w:rPr>
        <w:t>2</w:t>
      </w:r>
      <w:r w:rsidR="00DD626C">
        <w:rPr>
          <w:rFonts w:ascii="Calibri" w:hAnsi="Calibri" w:cs="Calibri"/>
        </w:rPr>
        <w:fldChar w:fldCharType="end"/>
      </w:r>
      <w:r>
        <w:rPr>
          <w:rFonts w:ascii="Calibri" w:hAnsi="Calibri" w:cs="Calibri"/>
        </w:rPr>
        <w:t>.</w:t>
      </w:r>
    </w:p>
    <w:tbl>
      <w:tblPr>
        <w:tblStyle w:val="TableGrid"/>
        <w:tblW w:w="5000" w:type="pct"/>
        <w:tblLook w:val="04A0" w:firstRow="1" w:lastRow="0" w:firstColumn="1" w:lastColumn="0" w:noHBand="0" w:noVBand="1"/>
      </w:tblPr>
      <w:tblGrid>
        <w:gridCol w:w="2213"/>
        <w:gridCol w:w="2421"/>
        <w:gridCol w:w="2209"/>
        <w:gridCol w:w="1985"/>
      </w:tblGrid>
      <w:tr w:rsidR="004F7E56" w:rsidRPr="00776C77" w14:paraId="24278EB6" w14:textId="77777777" w:rsidTr="0026790B">
        <w:tc>
          <w:tcPr>
            <w:tcW w:w="1253" w:type="pct"/>
            <w:shd w:val="clear" w:color="auto" w:fill="002060"/>
          </w:tcPr>
          <w:p w14:paraId="2DD18330" w14:textId="77777777" w:rsidR="004F7E56" w:rsidRPr="00776C77" w:rsidRDefault="004F7E56" w:rsidP="0026790B">
            <w:pPr>
              <w:autoSpaceDE w:val="0"/>
              <w:autoSpaceDN w:val="0"/>
              <w:adjustRightInd w:val="0"/>
              <w:spacing w:line="276" w:lineRule="auto"/>
              <w:jc w:val="center"/>
              <w:rPr>
                <w:rFonts w:ascii="Calibri" w:hAnsi="Calibri" w:cs="Calibri"/>
              </w:rPr>
            </w:pPr>
            <w:r>
              <w:rPr>
                <w:rFonts w:ascii="Calibri" w:hAnsi="Calibri" w:cs="Calibri"/>
              </w:rPr>
              <w:t>Name</w:t>
            </w:r>
          </w:p>
        </w:tc>
        <w:tc>
          <w:tcPr>
            <w:tcW w:w="1371" w:type="pct"/>
            <w:shd w:val="clear" w:color="auto" w:fill="002060"/>
          </w:tcPr>
          <w:p w14:paraId="59A28A86" w14:textId="77777777" w:rsidR="004F7E56" w:rsidRPr="00BE1BD0" w:rsidRDefault="004F7E56" w:rsidP="0026790B">
            <w:pPr>
              <w:autoSpaceDE w:val="0"/>
              <w:autoSpaceDN w:val="0"/>
              <w:adjustRightInd w:val="0"/>
              <w:spacing w:line="276" w:lineRule="auto"/>
              <w:jc w:val="center"/>
              <w:rPr>
                <w:rFonts w:ascii="Calibri" w:hAnsi="Calibri" w:cs="Calibri"/>
                <w:iCs/>
              </w:rPr>
            </w:pPr>
            <w:r>
              <w:rPr>
                <w:rFonts w:ascii="Calibri" w:hAnsi="Calibri" w:cs="Calibri"/>
                <w:iCs/>
              </w:rPr>
              <w:t>Location Type</w:t>
            </w:r>
          </w:p>
        </w:tc>
        <w:tc>
          <w:tcPr>
            <w:tcW w:w="1251" w:type="pct"/>
            <w:shd w:val="clear" w:color="auto" w:fill="002060"/>
          </w:tcPr>
          <w:p w14:paraId="4BA91876" w14:textId="77777777" w:rsidR="004F7E56" w:rsidRPr="00776C77" w:rsidRDefault="004F7E56" w:rsidP="0026790B">
            <w:pPr>
              <w:autoSpaceDE w:val="0"/>
              <w:autoSpaceDN w:val="0"/>
              <w:adjustRightInd w:val="0"/>
              <w:spacing w:line="276" w:lineRule="auto"/>
              <w:jc w:val="center"/>
              <w:rPr>
                <w:rFonts w:ascii="Calibri" w:hAnsi="Calibri" w:cs="Calibri"/>
                <w:iCs/>
              </w:rPr>
            </w:pPr>
            <w:r>
              <w:rPr>
                <w:rFonts w:ascii="Calibri" w:hAnsi="Calibri" w:cs="Calibri"/>
                <w:iCs/>
              </w:rPr>
              <w:t>Latitude</w:t>
            </w:r>
          </w:p>
        </w:tc>
        <w:tc>
          <w:tcPr>
            <w:tcW w:w="1124" w:type="pct"/>
            <w:shd w:val="clear" w:color="auto" w:fill="002060"/>
          </w:tcPr>
          <w:p w14:paraId="311C4248" w14:textId="77777777" w:rsidR="004F7E56" w:rsidRPr="00776C77" w:rsidRDefault="004F7E56" w:rsidP="0026790B">
            <w:pPr>
              <w:autoSpaceDE w:val="0"/>
              <w:autoSpaceDN w:val="0"/>
              <w:adjustRightInd w:val="0"/>
              <w:spacing w:line="276" w:lineRule="auto"/>
              <w:jc w:val="center"/>
              <w:rPr>
                <w:rFonts w:ascii="Calibri" w:hAnsi="Calibri" w:cs="Calibri"/>
                <w:iCs/>
              </w:rPr>
            </w:pPr>
            <w:r>
              <w:rPr>
                <w:rFonts w:ascii="Calibri" w:hAnsi="Calibri" w:cs="Calibri"/>
                <w:iCs/>
              </w:rPr>
              <w:t>Longitude</w:t>
            </w:r>
          </w:p>
        </w:tc>
      </w:tr>
      <w:tr w:rsidR="004F7E56" w:rsidRPr="00776C77" w14:paraId="5EE52D2A" w14:textId="77777777" w:rsidTr="0026790B">
        <w:tc>
          <w:tcPr>
            <w:tcW w:w="1253" w:type="pct"/>
          </w:tcPr>
          <w:p w14:paraId="1C9AABB2" w14:textId="77777777" w:rsidR="004F7E56" w:rsidRPr="00BE1BD0" w:rsidRDefault="004F7E56" w:rsidP="0026790B">
            <w:pPr>
              <w:autoSpaceDE w:val="0"/>
              <w:autoSpaceDN w:val="0"/>
              <w:adjustRightInd w:val="0"/>
              <w:spacing w:line="276" w:lineRule="auto"/>
              <w:jc w:val="center"/>
              <w:rPr>
                <w:rFonts w:ascii="Calibri" w:hAnsi="Calibri" w:cs="Calibri"/>
              </w:rPr>
            </w:pPr>
          </w:p>
        </w:tc>
        <w:tc>
          <w:tcPr>
            <w:tcW w:w="1371" w:type="pct"/>
          </w:tcPr>
          <w:p w14:paraId="74B97B64" w14:textId="77777777" w:rsidR="004F7E56" w:rsidRPr="00BE1BD0" w:rsidRDefault="004F7E56" w:rsidP="0026790B">
            <w:pPr>
              <w:autoSpaceDE w:val="0"/>
              <w:autoSpaceDN w:val="0"/>
              <w:adjustRightInd w:val="0"/>
              <w:spacing w:line="276" w:lineRule="auto"/>
              <w:jc w:val="center"/>
              <w:rPr>
                <w:rFonts w:ascii="Calibri" w:hAnsi="Calibri" w:cs="Calibri"/>
              </w:rPr>
            </w:pPr>
          </w:p>
        </w:tc>
        <w:tc>
          <w:tcPr>
            <w:tcW w:w="1251" w:type="pct"/>
          </w:tcPr>
          <w:p w14:paraId="0ABFA038" w14:textId="77777777" w:rsidR="004F7E56" w:rsidRPr="00BE1BD0" w:rsidRDefault="004F7E56" w:rsidP="0026790B">
            <w:pPr>
              <w:autoSpaceDE w:val="0"/>
              <w:autoSpaceDN w:val="0"/>
              <w:adjustRightInd w:val="0"/>
              <w:spacing w:line="276" w:lineRule="auto"/>
              <w:jc w:val="center"/>
              <w:rPr>
                <w:rFonts w:ascii="Calibri" w:hAnsi="Calibri" w:cs="Calibri"/>
                <w:lang w:val="es-MX"/>
              </w:rPr>
            </w:pPr>
          </w:p>
        </w:tc>
        <w:tc>
          <w:tcPr>
            <w:tcW w:w="1124" w:type="pct"/>
          </w:tcPr>
          <w:p w14:paraId="7472459A" w14:textId="77777777" w:rsidR="004F7E56" w:rsidRPr="00BE1BD0" w:rsidRDefault="004F7E56" w:rsidP="0026790B">
            <w:pPr>
              <w:autoSpaceDE w:val="0"/>
              <w:autoSpaceDN w:val="0"/>
              <w:adjustRightInd w:val="0"/>
              <w:spacing w:line="276" w:lineRule="auto"/>
              <w:jc w:val="center"/>
              <w:rPr>
                <w:rFonts w:ascii="Calibri" w:hAnsi="Calibri" w:cs="Calibri"/>
              </w:rPr>
            </w:pPr>
          </w:p>
        </w:tc>
      </w:tr>
      <w:tr w:rsidR="004F7E56" w:rsidRPr="00776C77" w14:paraId="349AE6EA" w14:textId="77777777" w:rsidTr="0026790B">
        <w:tc>
          <w:tcPr>
            <w:tcW w:w="1253" w:type="pct"/>
          </w:tcPr>
          <w:p w14:paraId="190286CB" w14:textId="77777777" w:rsidR="004F7E56" w:rsidRPr="00BE1BD0" w:rsidRDefault="004F7E56" w:rsidP="0026790B">
            <w:pPr>
              <w:autoSpaceDE w:val="0"/>
              <w:autoSpaceDN w:val="0"/>
              <w:adjustRightInd w:val="0"/>
              <w:spacing w:line="276" w:lineRule="auto"/>
              <w:jc w:val="center"/>
              <w:rPr>
                <w:rFonts w:ascii="Calibri" w:hAnsi="Calibri" w:cs="Calibri"/>
              </w:rPr>
            </w:pPr>
          </w:p>
        </w:tc>
        <w:tc>
          <w:tcPr>
            <w:tcW w:w="1371" w:type="pct"/>
          </w:tcPr>
          <w:p w14:paraId="10F9C7C1" w14:textId="77777777" w:rsidR="004F7E56" w:rsidRPr="00BE1BD0" w:rsidRDefault="004F7E56" w:rsidP="0026790B">
            <w:pPr>
              <w:autoSpaceDE w:val="0"/>
              <w:autoSpaceDN w:val="0"/>
              <w:adjustRightInd w:val="0"/>
              <w:spacing w:line="276" w:lineRule="auto"/>
              <w:jc w:val="center"/>
              <w:rPr>
                <w:rFonts w:ascii="Calibri" w:hAnsi="Calibri" w:cs="Calibri"/>
              </w:rPr>
            </w:pPr>
          </w:p>
        </w:tc>
        <w:tc>
          <w:tcPr>
            <w:tcW w:w="1251" w:type="pct"/>
          </w:tcPr>
          <w:p w14:paraId="5970FED2" w14:textId="77777777" w:rsidR="004F7E56" w:rsidRPr="00BE1BD0" w:rsidRDefault="004F7E56" w:rsidP="0026790B">
            <w:pPr>
              <w:autoSpaceDE w:val="0"/>
              <w:autoSpaceDN w:val="0"/>
              <w:adjustRightInd w:val="0"/>
              <w:spacing w:line="276" w:lineRule="auto"/>
              <w:jc w:val="center"/>
              <w:rPr>
                <w:rFonts w:ascii="Calibri" w:hAnsi="Calibri" w:cs="Calibri"/>
                <w:lang w:val="es-MX"/>
              </w:rPr>
            </w:pPr>
          </w:p>
        </w:tc>
        <w:tc>
          <w:tcPr>
            <w:tcW w:w="1124" w:type="pct"/>
          </w:tcPr>
          <w:p w14:paraId="5EEC919C" w14:textId="77777777" w:rsidR="004F7E56" w:rsidRPr="00BE1BD0" w:rsidRDefault="004F7E56" w:rsidP="0026790B">
            <w:pPr>
              <w:keepNext/>
              <w:autoSpaceDE w:val="0"/>
              <w:autoSpaceDN w:val="0"/>
              <w:adjustRightInd w:val="0"/>
              <w:spacing w:line="276" w:lineRule="auto"/>
              <w:jc w:val="center"/>
              <w:rPr>
                <w:rFonts w:ascii="Calibri" w:hAnsi="Calibri" w:cs="Calibri"/>
              </w:rPr>
            </w:pPr>
          </w:p>
        </w:tc>
      </w:tr>
    </w:tbl>
    <w:p w14:paraId="35995F4C" w14:textId="467E1C25" w:rsidR="004F7E56" w:rsidRPr="00B20D9E" w:rsidRDefault="004F7E56" w:rsidP="004F7E56">
      <w:pPr>
        <w:pStyle w:val="Caption"/>
        <w:jc w:val="center"/>
        <w:rPr>
          <w:rFonts w:ascii="Calibri" w:hAnsi="Calibri" w:cs="Calibri"/>
          <w:iCs w:val="0"/>
        </w:rPr>
      </w:pPr>
      <w:bookmarkStart w:id="8" w:name="_Ref57277837"/>
      <w:r>
        <w:t xml:space="preserve">Table </w:t>
      </w:r>
      <w:r>
        <w:fldChar w:fldCharType="begin"/>
      </w:r>
      <w:r>
        <w:instrText xml:space="preserve"> SEQ Table \* ARABIC </w:instrText>
      </w:r>
      <w:r>
        <w:fldChar w:fldCharType="separate"/>
      </w:r>
      <w:r w:rsidR="00F1702F">
        <w:rPr>
          <w:noProof/>
        </w:rPr>
        <w:t>2</w:t>
      </w:r>
      <w:r>
        <w:rPr>
          <w:noProof/>
        </w:rPr>
        <w:fldChar w:fldCharType="end"/>
      </w:r>
      <w:bookmarkEnd w:id="8"/>
      <w:r>
        <w:t xml:space="preserve"> – Priority Targets Data</w:t>
      </w:r>
    </w:p>
    <w:p w14:paraId="390F9645" w14:textId="2070E49D" w:rsidR="008F14E5" w:rsidRDefault="008F14E5" w:rsidP="008F14E5">
      <w:pPr>
        <w:pStyle w:val="Heading2"/>
      </w:pPr>
      <w:bookmarkStart w:id="9" w:name="_Ref58524486"/>
      <w:bookmarkStart w:id="10" w:name="_Toc58525159"/>
      <w:r>
        <w:lastRenderedPageBreak/>
        <w:t>Needs Analysis</w:t>
      </w:r>
      <w:bookmarkEnd w:id="9"/>
      <w:bookmarkEnd w:id="10"/>
    </w:p>
    <w:p w14:paraId="4E1E3225" w14:textId="21FCF975" w:rsidR="00074350" w:rsidRDefault="00074350" w:rsidP="00776C77">
      <w:r>
        <w:rPr>
          <w:rFonts w:ascii="Calibri" w:eastAsia="Calibri" w:hAnsi="Calibri" w:cs="Calibri"/>
        </w:rPr>
        <w:t xml:space="preserve">The flow of information is as much a utility as the flow of water or </w:t>
      </w:r>
      <w:r w:rsidRPr="00443128">
        <w:rPr>
          <w:rFonts w:ascii="Calibri" w:eastAsia="Calibri" w:hAnsi="Calibri" w:cs="Calibri"/>
        </w:rPr>
        <w:t>electricity. Internet</w:t>
      </w:r>
      <w:r>
        <w:rPr>
          <w:rFonts w:ascii="Calibri" w:eastAsia="Calibri" w:hAnsi="Calibri" w:cs="Calibri"/>
        </w:rPr>
        <w:t xml:space="preserve"> access today is, among others, a fundamental enabler of education, healthcare, social cohesion, public services</w:t>
      </w:r>
      <w:r w:rsidR="008A5C22">
        <w:rPr>
          <w:rFonts w:ascii="Calibri" w:eastAsia="Calibri" w:hAnsi="Calibri" w:cs="Calibri"/>
        </w:rPr>
        <w:t>,</w:t>
      </w:r>
      <w:r>
        <w:rPr>
          <w:rFonts w:ascii="Calibri" w:eastAsia="Calibri" w:hAnsi="Calibri" w:cs="Calibri"/>
        </w:rPr>
        <w:t xml:space="preserve"> and digital inclusion</w:t>
      </w:r>
      <w:r w:rsidR="008A5C22">
        <w:rPr>
          <w:rFonts w:ascii="Calibri" w:eastAsia="Calibri" w:hAnsi="Calibri" w:cs="Calibri"/>
        </w:rPr>
        <w:t>.</w:t>
      </w:r>
    </w:p>
    <w:p w14:paraId="1A580F59" w14:textId="2D558068" w:rsidR="00074350" w:rsidRDefault="008A5C22" w:rsidP="00776C77">
      <w:r>
        <w:t xml:space="preserve">We have identified that most of the people living in the target coverage areas lack broadband internet access at their homes and businesses. To get connected, population in these areas </w:t>
      </w:r>
      <w:r w:rsidRPr="008A5C22">
        <w:rPr>
          <w:b/>
          <w:bCs/>
          <w:i/>
          <w:iCs/>
          <w:color w:val="0070C0"/>
        </w:rPr>
        <w:t xml:space="preserve">[Insert the typical way that people access to internet services </w:t>
      </w:r>
      <w:r w:rsidR="00DD626C">
        <w:rPr>
          <w:b/>
          <w:bCs/>
          <w:i/>
          <w:iCs/>
          <w:color w:val="0070C0"/>
        </w:rPr>
        <w:t>in the target areas</w:t>
      </w:r>
      <w:r w:rsidRPr="008A5C22">
        <w:rPr>
          <w:b/>
          <w:bCs/>
          <w:i/>
          <w:iCs/>
          <w:color w:val="0070C0"/>
        </w:rPr>
        <w:t>(e.g., drive to a hotspot, pay for mobile access)]</w:t>
      </w:r>
    </w:p>
    <w:p w14:paraId="132C9B95" w14:textId="2DDFFD3E" w:rsidR="00074350" w:rsidRDefault="008A5C22" w:rsidP="00776C77">
      <w:r>
        <w:t xml:space="preserve">The following is a list of the needs of our community members and institutions that can be addressed through the </w:t>
      </w:r>
      <w:r w:rsidR="00DD626C">
        <w:t>Tribal WISP initiative</w:t>
      </w:r>
      <w:r>
        <w:t>:</w:t>
      </w:r>
    </w:p>
    <w:p w14:paraId="452EC3E9" w14:textId="7BEB73C5" w:rsidR="008A5C22" w:rsidRDefault="008A5C22" w:rsidP="008A5C22">
      <w:pPr>
        <w:pStyle w:val="ListParagraph"/>
        <w:numPr>
          <w:ilvl w:val="0"/>
          <w:numId w:val="35"/>
        </w:numPr>
      </w:pPr>
      <w:r>
        <w:t>Access to online education and other educational resources</w:t>
      </w:r>
    </w:p>
    <w:p w14:paraId="04B1FB51" w14:textId="495F8F2E" w:rsidR="008A5C22" w:rsidRDefault="008A5C22" w:rsidP="008A5C22">
      <w:pPr>
        <w:pStyle w:val="ListParagraph"/>
        <w:numPr>
          <w:ilvl w:val="0"/>
          <w:numId w:val="35"/>
        </w:numPr>
      </w:pPr>
      <w:r>
        <w:t>Home Office</w:t>
      </w:r>
    </w:p>
    <w:p w14:paraId="311528DE" w14:textId="6E6174A1" w:rsidR="008A5C22" w:rsidRDefault="008A5C22" w:rsidP="008A5C22">
      <w:pPr>
        <w:pStyle w:val="ListParagraph"/>
        <w:numPr>
          <w:ilvl w:val="0"/>
          <w:numId w:val="35"/>
        </w:numPr>
      </w:pPr>
      <w:r>
        <w:t>Tele</w:t>
      </w:r>
      <w:r w:rsidR="00526190">
        <w:t>medicine</w:t>
      </w:r>
    </w:p>
    <w:p w14:paraId="401FBDC3" w14:textId="1B8D4C98" w:rsidR="008A5C22" w:rsidRDefault="008A5C22" w:rsidP="008A5C22">
      <w:pPr>
        <w:pStyle w:val="ListParagraph"/>
        <w:numPr>
          <w:ilvl w:val="0"/>
          <w:numId w:val="35"/>
        </w:numPr>
      </w:pPr>
      <w:r>
        <w:t>e-Commerce</w:t>
      </w:r>
    </w:p>
    <w:p w14:paraId="16C02EF9" w14:textId="12C54EF2" w:rsidR="008A5C22" w:rsidRDefault="008A5C22" w:rsidP="008A5C22">
      <w:pPr>
        <w:pStyle w:val="ListParagraph"/>
        <w:numPr>
          <w:ilvl w:val="0"/>
          <w:numId w:val="35"/>
        </w:numPr>
      </w:pPr>
      <w:r>
        <w:t>Electronic Banking</w:t>
      </w:r>
    </w:p>
    <w:p w14:paraId="36724F7D" w14:textId="65B50EE5" w:rsidR="008A5C22" w:rsidRDefault="008A5C22" w:rsidP="008A5C22">
      <w:pPr>
        <w:pStyle w:val="ListParagraph"/>
        <w:numPr>
          <w:ilvl w:val="0"/>
          <w:numId w:val="35"/>
        </w:numPr>
      </w:pPr>
      <w:r>
        <w:t>Access to news</w:t>
      </w:r>
    </w:p>
    <w:p w14:paraId="6E0960B9" w14:textId="2BC4322F" w:rsidR="008A5C22" w:rsidRDefault="008A5C22" w:rsidP="008A5C22">
      <w:pPr>
        <w:pStyle w:val="ListParagraph"/>
        <w:numPr>
          <w:ilvl w:val="0"/>
          <w:numId w:val="35"/>
        </w:numPr>
      </w:pPr>
      <w:r>
        <w:t>Communication (calls, video calls, social media, instant messaging)</w:t>
      </w:r>
    </w:p>
    <w:p w14:paraId="20C60BEB" w14:textId="1D07FB64" w:rsidR="00526190" w:rsidRDefault="00526190" w:rsidP="008A5C22">
      <w:pPr>
        <w:pStyle w:val="ListParagraph"/>
        <w:numPr>
          <w:ilvl w:val="0"/>
          <w:numId w:val="35"/>
        </w:numPr>
      </w:pPr>
      <w:r>
        <w:t>Music &amp; video streaming</w:t>
      </w:r>
    </w:p>
    <w:p w14:paraId="54230F6D" w14:textId="0DA22F4B" w:rsidR="008A5C22" w:rsidRPr="008A5C22" w:rsidRDefault="008A5C22" w:rsidP="00776C77">
      <w:pPr>
        <w:rPr>
          <w:b/>
          <w:bCs/>
          <w:i/>
          <w:iCs/>
          <w:color w:val="0070C0"/>
        </w:rPr>
      </w:pPr>
      <w:r w:rsidRPr="008A5C22">
        <w:rPr>
          <w:b/>
          <w:bCs/>
          <w:i/>
          <w:iCs/>
          <w:color w:val="0070C0"/>
        </w:rPr>
        <w:t>[Author: Edit and augment the list according to the needs and specific use cases in your Community]</w:t>
      </w:r>
    </w:p>
    <w:p w14:paraId="61E449A2" w14:textId="0F54FF22" w:rsidR="008F14E5" w:rsidRDefault="008F14E5" w:rsidP="008F14E5">
      <w:pPr>
        <w:pStyle w:val="Heading2"/>
      </w:pPr>
      <w:bookmarkStart w:id="11" w:name="_Toc58525160"/>
      <w:r>
        <w:t>Competitive Analysis</w:t>
      </w:r>
      <w:bookmarkEnd w:id="11"/>
    </w:p>
    <w:p w14:paraId="03C2C711" w14:textId="6F49BAAA" w:rsidR="00526190" w:rsidRPr="004F7E56" w:rsidRDefault="00526190" w:rsidP="00526190">
      <w:pPr>
        <w:rPr>
          <w:rFonts w:ascii="Calibri" w:eastAsia="Calibri" w:hAnsi="Calibri" w:cs="Calibri"/>
          <w:b/>
          <w:bCs/>
          <w:i/>
          <w:iCs/>
          <w:color w:val="FF0000"/>
        </w:rPr>
      </w:pPr>
      <w:r w:rsidRPr="004F7E56">
        <w:rPr>
          <w:rFonts w:ascii="Calibri" w:eastAsia="Calibri" w:hAnsi="Calibri" w:cs="Calibri"/>
          <w:b/>
          <w:bCs/>
          <w:i/>
          <w:iCs/>
          <w:color w:val="FF0000"/>
        </w:rPr>
        <w:t>[Author, from the t</w:t>
      </w:r>
      <w:r w:rsidR="00DD626C">
        <w:rPr>
          <w:rFonts w:ascii="Calibri" w:eastAsia="Calibri" w:hAnsi="Calibri" w:cs="Calibri"/>
          <w:b/>
          <w:bCs/>
          <w:i/>
          <w:iCs/>
          <w:color w:val="FF0000"/>
        </w:rPr>
        <w:t>wo</w:t>
      </w:r>
      <w:r w:rsidRPr="004F7E56">
        <w:rPr>
          <w:rFonts w:ascii="Calibri" w:eastAsia="Calibri" w:hAnsi="Calibri" w:cs="Calibri"/>
          <w:b/>
          <w:bCs/>
          <w:i/>
          <w:iCs/>
          <w:color w:val="FF0000"/>
        </w:rPr>
        <w:t xml:space="preserve"> options below, select the paragraph that applies to your situation]</w:t>
      </w:r>
    </w:p>
    <w:p w14:paraId="2325FF60" w14:textId="5D65D8C8" w:rsidR="00526190" w:rsidRPr="00526190" w:rsidRDefault="00526190" w:rsidP="00776C77">
      <w:pPr>
        <w:rPr>
          <w:b/>
          <w:bCs/>
          <w:i/>
          <w:iCs/>
          <w:color w:val="FF0000"/>
        </w:rPr>
      </w:pPr>
      <w:r w:rsidRPr="00526190">
        <w:rPr>
          <w:b/>
          <w:bCs/>
          <w:i/>
          <w:iCs/>
          <w:color w:val="FF0000"/>
        </w:rPr>
        <w:t>[Option 1. Existing competitors]</w:t>
      </w:r>
    </w:p>
    <w:p w14:paraId="0D696487" w14:textId="334929E6" w:rsidR="008F14E5" w:rsidRDefault="004F7E56" w:rsidP="00776C77">
      <w:r>
        <w:t xml:space="preserve">Competitors that offer connectivity services within or near to the target areas are described in </w:t>
      </w:r>
      <w:r w:rsidR="00DD626C">
        <w:fldChar w:fldCharType="begin"/>
      </w:r>
      <w:r w:rsidR="00DD626C">
        <w:instrText xml:space="preserve"> REF _Ref58524442 \h </w:instrText>
      </w:r>
      <w:r w:rsidR="00DD626C">
        <w:fldChar w:fldCharType="separate"/>
      </w:r>
      <w:r w:rsidR="00F1702F">
        <w:t xml:space="preserve">Table </w:t>
      </w:r>
      <w:r w:rsidR="00F1702F">
        <w:rPr>
          <w:noProof/>
        </w:rPr>
        <w:t>3</w:t>
      </w:r>
      <w:r w:rsidR="00DD626C">
        <w:fldChar w:fldCharType="end"/>
      </w:r>
      <w:r>
        <w:t>.</w:t>
      </w:r>
    </w:p>
    <w:p w14:paraId="65CD83B4" w14:textId="1A3640DC" w:rsidR="004F7E56" w:rsidRPr="00526190" w:rsidRDefault="004F7E56" w:rsidP="00776C77">
      <w:pPr>
        <w:rPr>
          <w:b/>
          <w:bCs/>
          <w:i/>
          <w:iCs/>
          <w:color w:val="FF0000"/>
        </w:rPr>
      </w:pPr>
      <w:r w:rsidRPr="00526190">
        <w:rPr>
          <w:b/>
          <w:bCs/>
          <w:i/>
          <w:iCs/>
          <w:color w:val="FF0000"/>
        </w:rPr>
        <w:t xml:space="preserve">[Author: Fill the table with </w:t>
      </w:r>
      <w:r w:rsidR="00526190" w:rsidRPr="00526190">
        <w:rPr>
          <w:b/>
          <w:bCs/>
          <w:i/>
          <w:iCs/>
          <w:color w:val="FF0000"/>
        </w:rPr>
        <w:t>the data from competitors within your target areas, as indicated in the Business Planning module of the Playbook]</w:t>
      </w:r>
    </w:p>
    <w:tbl>
      <w:tblPr>
        <w:tblStyle w:val="TableGrid"/>
        <w:tblW w:w="5000" w:type="pct"/>
        <w:tblLook w:val="04A0" w:firstRow="1" w:lastRow="0" w:firstColumn="1" w:lastColumn="0" w:noHBand="0" w:noVBand="1"/>
      </w:tblPr>
      <w:tblGrid>
        <w:gridCol w:w="1884"/>
        <w:gridCol w:w="1880"/>
        <w:gridCol w:w="1335"/>
        <w:gridCol w:w="1275"/>
        <w:gridCol w:w="2454"/>
      </w:tblGrid>
      <w:tr w:rsidR="004F7E56" w:rsidRPr="00776C77" w14:paraId="491A8601" w14:textId="7C127D54" w:rsidTr="004F7E56">
        <w:tc>
          <w:tcPr>
            <w:tcW w:w="1067" w:type="pct"/>
            <w:shd w:val="clear" w:color="auto" w:fill="002060"/>
          </w:tcPr>
          <w:p w14:paraId="5B25DEAD" w14:textId="66FDEC0F" w:rsidR="004F7E56" w:rsidRPr="00776C77" w:rsidRDefault="004F7E56" w:rsidP="0026790B">
            <w:pPr>
              <w:autoSpaceDE w:val="0"/>
              <w:autoSpaceDN w:val="0"/>
              <w:adjustRightInd w:val="0"/>
              <w:spacing w:line="276" w:lineRule="auto"/>
              <w:jc w:val="center"/>
              <w:rPr>
                <w:rFonts w:ascii="Calibri" w:hAnsi="Calibri" w:cs="Calibri"/>
              </w:rPr>
            </w:pPr>
            <w:r>
              <w:rPr>
                <w:rFonts w:ascii="Calibri" w:hAnsi="Calibri" w:cs="Calibri"/>
              </w:rPr>
              <w:t>Competitor</w:t>
            </w:r>
          </w:p>
        </w:tc>
        <w:tc>
          <w:tcPr>
            <w:tcW w:w="1065" w:type="pct"/>
            <w:shd w:val="clear" w:color="auto" w:fill="002060"/>
          </w:tcPr>
          <w:p w14:paraId="2395E25A" w14:textId="77777777" w:rsidR="004F7E56" w:rsidRDefault="004F7E56" w:rsidP="0026790B">
            <w:pPr>
              <w:autoSpaceDE w:val="0"/>
              <w:autoSpaceDN w:val="0"/>
              <w:adjustRightInd w:val="0"/>
              <w:spacing w:line="276" w:lineRule="auto"/>
              <w:jc w:val="center"/>
              <w:rPr>
                <w:rFonts w:ascii="Calibri" w:hAnsi="Calibri" w:cs="Calibri"/>
                <w:iCs/>
              </w:rPr>
            </w:pPr>
            <w:r>
              <w:rPr>
                <w:rFonts w:ascii="Calibri" w:hAnsi="Calibri" w:cs="Calibri"/>
                <w:iCs/>
              </w:rPr>
              <w:t>Technology</w:t>
            </w:r>
          </w:p>
          <w:p w14:paraId="62C0BC68" w14:textId="474B01EE" w:rsidR="004F7E56" w:rsidRPr="00776C77" w:rsidRDefault="004F7E56" w:rsidP="0026790B">
            <w:pPr>
              <w:autoSpaceDE w:val="0"/>
              <w:autoSpaceDN w:val="0"/>
              <w:adjustRightInd w:val="0"/>
              <w:spacing w:line="276" w:lineRule="auto"/>
              <w:jc w:val="center"/>
              <w:rPr>
                <w:rFonts w:ascii="Calibri" w:hAnsi="Calibri" w:cs="Calibri"/>
                <w:iCs/>
              </w:rPr>
            </w:pPr>
            <w:r w:rsidRPr="004F7E56">
              <w:rPr>
                <w:rFonts w:ascii="Calibri" w:hAnsi="Calibri" w:cs="Calibri"/>
                <w:iCs/>
                <w:sz w:val="18"/>
                <w:szCs w:val="18"/>
              </w:rPr>
              <w:t>(Fixed Wireless, Fiber, DSL, Cable, Mobile)</w:t>
            </w:r>
          </w:p>
        </w:tc>
        <w:tc>
          <w:tcPr>
            <w:tcW w:w="756" w:type="pct"/>
            <w:shd w:val="clear" w:color="auto" w:fill="002060"/>
          </w:tcPr>
          <w:p w14:paraId="0F2515CE" w14:textId="77777777" w:rsidR="004F7E56" w:rsidRDefault="004F7E56" w:rsidP="0026790B">
            <w:pPr>
              <w:autoSpaceDE w:val="0"/>
              <w:autoSpaceDN w:val="0"/>
              <w:adjustRightInd w:val="0"/>
              <w:spacing w:line="276" w:lineRule="auto"/>
              <w:jc w:val="center"/>
              <w:rPr>
                <w:rFonts w:ascii="Calibri" w:hAnsi="Calibri" w:cs="Calibri"/>
                <w:iCs/>
              </w:rPr>
            </w:pPr>
            <w:r>
              <w:rPr>
                <w:rFonts w:ascii="Calibri" w:hAnsi="Calibri" w:cs="Calibri"/>
                <w:iCs/>
              </w:rPr>
              <w:t>Speed</w:t>
            </w:r>
          </w:p>
          <w:p w14:paraId="1708D686" w14:textId="2634EDF3" w:rsidR="004F7E56" w:rsidRPr="00776C77" w:rsidRDefault="004F7E56" w:rsidP="0026790B">
            <w:pPr>
              <w:autoSpaceDE w:val="0"/>
              <w:autoSpaceDN w:val="0"/>
              <w:adjustRightInd w:val="0"/>
              <w:spacing w:line="276" w:lineRule="auto"/>
              <w:jc w:val="center"/>
              <w:rPr>
                <w:rFonts w:ascii="Calibri" w:hAnsi="Calibri" w:cs="Calibri"/>
                <w:iCs/>
              </w:rPr>
            </w:pPr>
            <w:r>
              <w:rPr>
                <w:rFonts w:ascii="Calibri" w:hAnsi="Calibri" w:cs="Calibri"/>
                <w:iCs/>
              </w:rPr>
              <w:t>(Mbit/s)</w:t>
            </w:r>
          </w:p>
        </w:tc>
        <w:tc>
          <w:tcPr>
            <w:tcW w:w="722" w:type="pct"/>
            <w:shd w:val="clear" w:color="auto" w:fill="002060"/>
          </w:tcPr>
          <w:p w14:paraId="2BEA7AE2" w14:textId="4C22485F" w:rsidR="004F7E56" w:rsidRDefault="004F7E56" w:rsidP="0026790B">
            <w:pPr>
              <w:autoSpaceDE w:val="0"/>
              <w:autoSpaceDN w:val="0"/>
              <w:adjustRightInd w:val="0"/>
              <w:spacing w:line="276" w:lineRule="auto"/>
              <w:jc w:val="center"/>
              <w:rPr>
                <w:rFonts w:ascii="Calibri" w:hAnsi="Calibri" w:cs="Calibri"/>
                <w:iCs/>
              </w:rPr>
            </w:pPr>
            <w:r>
              <w:rPr>
                <w:rFonts w:ascii="Calibri" w:hAnsi="Calibri" w:cs="Calibri"/>
                <w:iCs/>
              </w:rPr>
              <w:t>Price</w:t>
            </w:r>
          </w:p>
          <w:p w14:paraId="7119E42E" w14:textId="521C892D" w:rsidR="004F7E56" w:rsidRDefault="004F7E56" w:rsidP="0026790B">
            <w:pPr>
              <w:autoSpaceDE w:val="0"/>
              <w:autoSpaceDN w:val="0"/>
              <w:adjustRightInd w:val="0"/>
              <w:spacing w:line="276" w:lineRule="auto"/>
              <w:jc w:val="center"/>
              <w:rPr>
                <w:rFonts w:ascii="Calibri" w:hAnsi="Calibri" w:cs="Calibri"/>
                <w:iCs/>
              </w:rPr>
            </w:pPr>
            <w:r>
              <w:rPr>
                <w:rFonts w:ascii="Calibri" w:hAnsi="Calibri" w:cs="Calibri"/>
                <w:iCs/>
              </w:rPr>
              <w:t>(USD)</w:t>
            </w:r>
          </w:p>
        </w:tc>
        <w:tc>
          <w:tcPr>
            <w:tcW w:w="1390" w:type="pct"/>
            <w:shd w:val="clear" w:color="auto" w:fill="002060"/>
          </w:tcPr>
          <w:p w14:paraId="6C5EEAA9" w14:textId="55A3669F" w:rsidR="004F7E56" w:rsidRDefault="004F7E56" w:rsidP="0026790B">
            <w:pPr>
              <w:autoSpaceDE w:val="0"/>
              <w:autoSpaceDN w:val="0"/>
              <w:adjustRightInd w:val="0"/>
              <w:spacing w:line="276" w:lineRule="auto"/>
              <w:jc w:val="center"/>
              <w:rPr>
                <w:rFonts w:ascii="Calibri" w:hAnsi="Calibri" w:cs="Calibri"/>
                <w:iCs/>
              </w:rPr>
            </w:pPr>
            <w:r>
              <w:rPr>
                <w:rFonts w:ascii="Calibri" w:hAnsi="Calibri" w:cs="Calibri"/>
                <w:iCs/>
              </w:rPr>
              <w:t>Known Issues</w:t>
            </w:r>
          </w:p>
        </w:tc>
      </w:tr>
      <w:tr w:rsidR="004F7E56" w:rsidRPr="00776C77" w14:paraId="4BD30239" w14:textId="105D4C02" w:rsidTr="004F7E56">
        <w:tc>
          <w:tcPr>
            <w:tcW w:w="1067" w:type="pct"/>
          </w:tcPr>
          <w:p w14:paraId="1993BE77" w14:textId="77777777" w:rsidR="004F7E56" w:rsidRPr="00BE1BD0" w:rsidRDefault="004F7E56" w:rsidP="0026790B">
            <w:pPr>
              <w:autoSpaceDE w:val="0"/>
              <w:autoSpaceDN w:val="0"/>
              <w:adjustRightInd w:val="0"/>
              <w:spacing w:line="276" w:lineRule="auto"/>
              <w:jc w:val="center"/>
              <w:rPr>
                <w:rFonts w:ascii="Calibri" w:hAnsi="Calibri" w:cs="Calibri"/>
              </w:rPr>
            </w:pPr>
          </w:p>
        </w:tc>
        <w:tc>
          <w:tcPr>
            <w:tcW w:w="1065" w:type="pct"/>
          </w:tcPr>
          <w:p w14:paraId="68E079F9" w14:textId="77777777" w:rsidR="004F7E56" w:rsidRPr="00BE1BD0" w:rsidRDefault="004F7E56" w:rsidP="0026790B">
            <w:pPr>
              <w:autoSpaceDE w:val="0"/>
              <w:autoSpaceDN w:val="0"/>
              <w:adjustRightInd w:val="0"/>
              <w:spacing w:line="276" w:lineRule="auto"/>
              <w:jc w:val="center"/>
              <w:rPr>
                <w:rFonts w:ascii="Calibri" w:hAnsi="Calibri" w:cs="Calibri"/>
                <w:lang w:val="es-MX"/>
              </w:rPr>
            </w:pPr>
          </w:p>
        </w:tc>
        <w:tc>
          <w:tcPr>
            <w:tcW w:w="756" w:type="pct"/>
          </w:tcPr>
          <w:p w14:paraId="06B43E9F" w14:textId="77777777" w:rsidR="004F7E56" w:rsidRPr="00BE1BD0" w:rsidRDefault="004F7E56" w:rsidP="0026790B">
            <w:pPr>
              <w:autoSpaceDE w:val="0"/>
              <w:autoSpaceDN w:val="0"/>
              <w:adjustRightInd w:val="0"/>
              <w:spacing w:line="276" w:lineRule="auto"/>
              <w:jc w:val="center"/>
              <w:rPr>
                <w:rFonts w:ascii="Calibri" w:hAnsi="Calibri" w:cs="Calibri"/>
              </w:rPr>
            </w:pPr>
          </w:p>
        </w:tc>
        <w:tc>
          <w:tcPr>
            <w:tcW w:w="722" w:type="pct"/>
          </w:tcPr>
          <w:p w14:paraId="6B3D4283" w14:textId="77777777" w:rsidR="004F7E56" w:rsidRPr="00BE1BD0" w:rsidRDefault="004F7E56" w:rsidP="0026790B">
            <w:pPr>
              <w:autoSpaceDE w:val="0"/>
              <w:autoSpaceDN w:val="0"/>
              <w:adjustRightInd w:val="0"/>
              <w:spacing w:line="276" w:lineRule="auto"/>
              <w:jc w:val="center"/>
              <w:rPr>
                <w:rFonts w:ascii="Calibri" w:hAnsi="Calibri" w:cs="Calibri"/>
              </w:rPr>
            </w:pPr>
          </w:p>
        </w:tc>
        <w:tc>
          <w:tcPr>
            <w:tcW w:w="1390" w:type="pct"/>
          </w:tcPr>
          <w:p w14:paraId="6639B0E1" w14:textId="77777777" w:rsidR="004F7E56" w:rsidRPr="00BE1BD0" w:rsidRDefault="004F7E56" w:rsidP="0026790B">
            <w:pPr>
              <w:autoSpaceDE w:val="0"/>
              <w:autoSpaceDN w:val="0"/>
              <w:adjustRightInd w:val="0"/>
              <w:spacing w:line="276" w:lineRule="auto"/>
              <w:jc w:val="center"/>
              <w:rPr>
                <w:rFonts w:ascii="Calibri" w:hAnsi="Calibri" w:cs="Calibri"/>
              </w:rPr>
            </w:pPr>
          </w:p>
        </w:tc>
      </w:tr>
      <w:tr w:rsidR="004F7E56" w:rsidRPr="00776C77" w14:paraId="53C54AE2" w14:textId="4E43A4DE" w:rsidTr="004F7E56">
        <w:tc>
          <w:tcPr>
            <w:tcW w:w="1067" w:type="pct"/>
          </w:tcPr>
          <w:p w14:paraId="790921D7" w14:textId="77777777" w:rsidR="004F7E56" w:rsidRPr="00BE1BD0" w:rsidRDefault="004F7E56" w:rsidP="0026790B">
            <w:pPr>
              <w:autoSpaceDE w:val="0"/>
              <w:autoSpaceDN w:val="0"/>
              <w:adjustRightInd w:val="0"/>
              <w:spacing w:line="276" w:lineRule="auto"/>
              <w:jc w:val="center"/>
              <w:rPr>
                <w:rFonts w:ascii="Calibri" w:hAnsi="Calibri" w:cs="Calibri"/>
              </w:rPr>
            </w:pPr>
          </w:p>
        </w:tc>
        <w:tc>
          <w:tcPr>
            <w:tcW w:w="1065" w:type="pct"/>
          </w:tcPr>
          <w:p w14:paraId="14191823" w14:textId="77777777" w:rsidR="004F7E56" w:rsidRPr="00BE1BD0" w:rsidRDefault="004F7E56" w:rsidP="0026790B">
            <w:pPr>
              <w:autoSpaceDE w:val="0"/>
              <w:autoSpaceDN w:val="0"/>
              <w:adjustRightInd w:val="0"/>
              <w:spacing w:line="276" w:lineRule="auto"/>
              <w:jc w:val="center"/>
              <w:rPr>
                <w:rFonts w:ascii="Calibri" w:hAnsi="Calibri" w:cs="Calibri"/>
                <w:lang w:val="es-MX"/>
              </w:rPr>
            </w:pPr>
          </w:p>
        </w:tc>
        <w:tc>
          <w:tcPr>
            <w:tcW w:w="756" w:type="pct"/>
          </w:tcPr>
          <w:p w14:paraId="21BFBD13" w14:textId="77777777" w:rsidR="004F7E56" w:rsidRPr="00BE1BD0" w:rsidRDefault="004F7E56" w:rsidP="0026790B">
            <w:pPr>
              <w:keepNext/>
              <w:autoSpaceDE w:val="0"/>
              <w:autoSpaceDN w:val="0"/>
              <w:adjustRightInd w:val="0"/>
              <w:spacing w:line="276" w:lineRule="auto"/>
              <w:jc w:val="center"/>
              <w:rPr>
                <w:rFonts w:ascii="Calibri" w:hAnsi="Calibri" w:cs="Calibri"/>
              </w:rPr>
            </w:pPr>
          </w:p>
        </w:tc>
        <w:tc>
          <w:tcPr>
            <w:tcW w:w="722" w:type="pct"/>
          </w:tcPr>
          <w:p w14:paraId="7688460B" w14:textId="77777777" w:rsidR="004F7E56" w:rsidRPr="00BE1BD0" w:rsidRDefault="004F7E56" w:rsidP="0026790B">
            <w:pPr>
              <w:keepNext/>
              <w:autoSpaceDE w:val="0"/>
              <w:autoSpaceDN w:val="0"/>
              <w:adjustRightInd w:val="0"/>
              <w:spacing w:line="276" w:lineRule="auto"/>
              <w:jc w:val="center"/>
              <w:rPr>
                <w:rFonts w:ascii="Calibri" w:hAnsi="Calibri" w:cs="Calibri"/>
              </w:rPr>
            </w:pPr>
          </w:p>
        </w:tc>
        <w:tc>
          <w:tcPr>
            <w:tcW w:w="1390" w:type="pct"/>
          </w:tcPr>
          <w:p w14:paraId="1418BF87" w14:textId="77777777" w:rsidR="004F7E56" w:rsidRPr="00BE1BD0" w:rsidRDefault="004F7E56" w:rsidP="0026790B">
            <w:pPr>
              <w:keepNext/>
              <w:autoSpaceDE w:val="0"/>
              <w:autoSpaceDN w:val="0"/>
              <w:adjustRightInd w:val="0"/>
              <w:spacing w:line="276" w:lineRule="auto"/>
              <w:jc w:val="center"/>
              <w:rPr>
                <w:rFonts w:ascii="Calibri" w:hAnsi="Calibri" w:cs="Calibri"/>
              </w:rPr>
            </w:pPr>
          </w:p>
        </w:tc>
      </w:tr>
    </w:tbl>
    <w:p w14:paraId="52D696CB" w14:textId="7BA2DEFC" w:rsidR="004F7E56" w:rsidRPr="00B20D9E" w:rsidRDefault="004F7E56" w:rsidP="004F7E56">
      <w:pPr>
        <w:pStyle w:val="Caption"/>
        <w:jc w:val="center"/>
        <w:rPr>
          <w:rFonts w:ascii="Calibri" w:hAnsi="Calibri" w:cs="Calibri"/>
          <w:iCs w:val="0"/>
        </w:rPr>
      </w:pPr>
      <w:bookmarkStart w:id="12" w:name="_Ref58524442"/>
      <w:r>
        <w:t xml:space="preserve">Table </w:t>
      </w:r>
      <w:r>
        <w:fldChar w:fldCharType="begin"/>
      </w:r>
      <w:r>
        <w:instrText xml:space="preserve"> SEQ Table \* ARABIC </w:instrText>
      </w:r>
      <w:r>
        <w:fldChar w:fldCharType="separate"/>
      </w:r>
      <w:r w:rsidR="00F1702F">
        <w:rPr>
          <w:noProof/>
        </w:rPr>
        <w:t>3</w:t>
      </w:r>
      <w:r>
        <w:rPr>
          <w:noProof/>
        </w:rPr>
        <w:fldChar w:fldCharType="end"/>
      </w:r>
      <w:bookmarkEnd w:id="12"/>
      <w:r>
        <w:t xml:space="preserve"> – Competitors.</w:t>
      </w:r>
    </w:p>
    <w:p w14:paraId="1C910FEC" w14:textId="7174B366" w:rsidR="004F7E56" w:rsidRPr="00526190" w:rsidRDefault="00526190" w:rsidP="00776C77">
      <w:pPr>
        <w:rPr>
          <w:b/>
          <w:bCs/>
          <w:i/>
          <w:iCs/>
          <w:color w:val="FF0000"/>
        </w:rPr>
      </w:pPr>
      <w:r w:rsidRPr="00526190">
        <w:rPr>
          <w:b/>
          <w:bCs/>
          <w:i/>
          <w:iCs/>
          <w:color w:val="FF0000"/>
        </w:rPr>
        <w:t>[Option 2. No competitors]</w:t>
      </w:r>
    </w:p>
    <w:p w14:paraId="6F6B379F" w14:textId="6A54321B" w:rsidR="00526190" w:rsidRDefault="004F7E56" w:rsidP="00776C77">
      <w:r>
        <w:t>There isn’t any wireline, wireless or mobile operators offering connectivity services within or near to the target areas.</w:t>
      </w:r>
    </w:p>
    <w:p w14:paraId="568264D9" w14:textId="6D1FB195" w:rsidR="004F7E56" w:rsidRDefault="004F7E56" w:rsidP="00776C77">
      <w:r>
        <w:t xml:space="preserve">Based on the above, the Tribal WISP is expected to </w:t>
      </w:r>
      <w:r w:rsidR="00526190">
        <w:t>dominate the market within the target areas</w:t>
      </w:r>
      <w:r>
        <w:t>.</w:t>
      </w:r>
    </w:p>
    <w:p w14:paraId="2F0EA3BC" w14:textId="5C1D2862" w:rsidR="008F14E5" w:rsidRDefault="008F14E5" w:rsidP="008F14E5">
      <w:pPr>
        <w:pStyle w:val="Heading1"/>
      </w:pPr>
      <w:bookmarkStart w:id="13" w:name="_Toc58525161"/>
      <w:r>
        <w:lastRenderedPageBreak/>
        <w:t>Service Offering</w:t>
      </w:r>
      <w:bookmarkEnd w:id="13"/>
    </w:p>
    <w:p w14:paraId="3FC940B8" w14:textId="04C2F99A" w:rsidR="008F14E5" w:rsidRDefault="008F14E5" w:rsidP="008F14E5">
      <w:pPr>
        <w:pStyle w:val="Heading2"/>
      </w:pPr>
      <w:bookmarkStart w:id="14" w:name="_Ref58503994"/>
      <w:bookmarkStart w:id="15" w:name="_Ref58524663"/>
      <w:bookmarkStart w:id="16" w:name="_Toc58525162"/>
      <w:r>
        <w:t>Service Description</w:t>
      </w:r>
      <w:bookmarkEnd w:id="14"/>
      <w:bookmarkEnd w:id="15"/>
      <w:bookmarkEnd w:id="16"/>
    </w:p>
    <w:p w14:paraId="5FDCE15E" w14:textId="79DDA380" w:rsidR="008F14E5" w:rsidRDefault="00526190" w:rsidP="00776C77">
      <w:r>
        <w:t xml:space="preserve">The Tribal WISP will provide the services listed in </w:t>
      </w:r>
      <w:r w:rsidR="00DD626C">
        <w:fldChar w:fldCharType="begin"/>
      </w:r>
      <w:r w:rsidR="00DD626C">
        <w:instrText xml:space="preserve"> REF _Ref58524467 \h </w:instrText>
      </w:r>
      <w:r w:rsidR="00DD626C">
        <w:fldChar w:fldCharType="separate"/>
      </w:r>
      <w:r w:rsidR="00F1702F">
        <w:t xml:space="preserve">Table </w:t>
      </w:r>
      <w:r w:rsidR="00F1702F">
        <w:rPr>
          <w:noProof/>
        </w:rPr>
        <w:t>4</w:t>
      </w:r>
      <w:r w:rsidR="00DD626C">
        <w:fldChar w:fldCharType="end"/>
      </w:r>
      <w:r>
        <w:t xml:space="preserve"> to address the client needs from section </w:t>
      </w:r>
      <w:r w:rsidR="00DD626C">
        <w:fldChar w:fldCharType="begin"/>
      </w:r>
      <w:r w:rsidR="00DD626C">
        <w:instrText xml:space="preserve"> REF _Ref58524486 \n \h </w:instrText>
      </w:r>
      <w:r w:rsidR="00DD626C">
        <w:fldChar w:fldCharType="separate"/>
      </w:r>
      <w:r w:rsidR="00F1702F">
        <w:t>2.2</w:t>
      </w:r>
      <w:r w:rsidR="00DD626C">
        <w:fldChar w:fldCharType="end"/>
      </w:r>
      <w:r>
        <w:t>.</w:t>
      </w:r>
    </w:p>
    <w:p w14:paraId="64AA2401" w14:textId="1553DE79" w:rsidR="000307F0" w:rsidRPr="00446FCE" w:rsidRDefault="000307F0" w:rsidP="000307F0">
      <w:pPr>
        <w:rPr>
          <w:rFonts w:ascii="Calibri" w:hAnsi="Calibri" w:cs="Calibri"/>
          <w:b/>
          <w:bCs/>
          <w:i/>
          <w:color w:val="FF0000"/>
        </w:rPr>
      </w:pPr>
      <w:r w:rsidRPr="00446FCE">
        <w:rPr>
          <w:rFonts w:ascii="Calibri" w:hAnsi="Calibri" w:cs="Calibri"/>
          <w:b/>
          <w:bCs/>
          <w:i/>
          <w:color w:val="FF0000"/>
        </w:rPr>
        <w:t xml:space="preserve">[Author: Fill the table with the characteristics of </w:t>
      </w:r>
      <w:r>
        <w:rPr>
          <w:rFonts w:ascii="Calibri" w:hAnsi="Calibri" w:cs="Calibri"/>
          <w:b/>
          <w:bCs/>
          <w:i/>
          <w:color w:val="FF0000"/>
        </w:rPr>
        <w:t>your</w:t>
      </w:r>
      <w:r w:rsidRPr="00446FCE">
        <w:rPr>
          <w:rFonts w:ascii="Calibri" w:hAnsi="Calibri" w:cs="Calibri"/>
          <w:b/>
          <w:bCs/>
          <w:i/>
          <w:color w:val="FF0000"/>
        </w:rPr>
        <w:t xml:space="preserve"> services</w:t>
      </w:r>
      <w:r>
        <w:rPr>
          <w:rFonts w:ascii="Calibri" w:hAnsi="Calibri" w:cs="Calibri"/>
          <w:b/>
          <w:bCs/>
          <w:i/>
          <w:color w:val="FF0000"/>
        </w:rPr>
        <w:t>, considering a minimum speed of 25 Mbit/s for downlink and 3 Mbit/s for uplink</w:t>
      </w:r>
      <w:r w:rsidRPr="00446FCE">
        <w:rPr>
          <w:rFonts w:ascii="Calibri" w:hAnsi="Calibri" w:cs="Calibri"/>
          <w:b/>
          <w:bCs/>
          <w:i/>
          <w:color w:val="FF0000"/>
        </w:rPr>
        <w:t>]</w:t>
      </w:r>
    </w:p>
    <w:tbl>
      <w:tblPr>
        <w:tblStyle w:val="TableGrid"/>
        <w:tblW w:w="5000" w:type="pct"/>
        <w:tblLook w:val="04A0" w:firstRow="1" w:lastRow="0" w:firstColumn="1" w:lastColumn="0" w:noHBand="0" w:noVBand="1"/>
      </w:tblPr>
      <w:tblGrid>
        <w:gridCol w:w="1456"/>
        <w:gridCol w:w="1658"/>
        <w:gridCol w:w="1416"/>
        <w:gridCol w:w="1420"/>
        <w:gridCol w:w="1418"/>
        <w:gridCol w:w="1460"/>
      </w:tblGrid>
      <w:tr w:rsidR="000307F0" w:rsidRPr="00776C77" w14:paraId="229C592C" w14:textId="77777777" w:rsidTr="000307F0">
        <w:tc>
          <w:tcPr>
            <w:tcW w:w="825" w:type="pct"/>
            <w:shd w:val="clear" w:color="auto" w:fill="002060"/>
          </w:tcPr>
          <w:p w14:paraId="1CD5A40A" w14:textId="5DD3B730" w:rsidR="000307F0" w:rsidRPr="00776C77" w:rsidRDefault="000307F0" w:rsidP="0026790B">
            <w:pPr>
              <w:autoSpaceDE w:val="0"/>
              <w:autoSpaceDN w:val="0"/>
              <w:adjustRightInd w:val="0"/>
              <w:spacing w:line="276" w:lineRule="auto"/>
              <w:jc w:val="center"/>
              <w:rPr>
                <w:rFonts w:ascii="Calibri" w:hAnsi="Calibri" w:cs="Calibri"/>
              </w:rPr>
            </w:pPr>
            <w:r>
              <w:rPr>
                <w:rFonts w:ascii="Calibri" w:hAnsi="Calibri" w:cs="Calibri"/>
              </w:rPr>
              <w:t>Service Name</w:t>
            </w:r>
          </w:p>
        </w:tc>
        <w:tc>
          <w:tcPr>
            <w:tcW w:w="939" w:type="pct"/>
            <w:shd w:val="clear" w:color="auto" w:fill="002060"/>
          </w:tcPr>
          <w:p w14:paraId="7AD37462" w14:textId="77777777" w:rsidR="000307F0" w:rsidRDefault="000307F0" w:rsidP="0026790B">
            <w:pPr>
              <w:autoSpaceDE w:val="0"/>
              <w:autoSpaceDN w:val="0"/>
              <w:adjustRightInd w:val="0"/>
              <w:spacing w:line="276" w:lineRule="auto"/>
              <w:jc w:val="center"/>
              <w:rPr>
                <w:rFonts w:ascii="Calibri" w:hAnsi="Calibri" w:cs="Calibri"/>
                <w:iCs/>
              </w:rPr>
            </w:pPr>
            <w:r>
              <w:rPr>
                <w:rFonts w:ascii="Calibri" w:hAnsi="Calibri" w:cs="Calibri"/>
                <w:iCs/>
              </w:rPr>
              <w:t>Segment</w:t>
            </w:r>
          </w:p>
          <w:p w14:paraId="45B7022B" w14:textId="695B51CB" w:rsidR="000307F0" w:rsidRPr="00776C77" w:rsidRDefault="000307F0" w:rsidP="0026790B">
            <w:pPr>
              <w:autoSpaceDE w:val="0"/>
              <w:autoSpaceDN w:val="0"/>
              <w:adjustRightInd w:val="0"/>
              <w:spacing w:line="276" w:lineRule="auto"/>
              <w:jc w:val="center"/>
              <w:rPr>
                <w:rFonts w:ascii="Calibri" w:hAnsi="Calibri" w:cs="Calibri"/>
                <w:iCs/>
              </w:rPr>
            </w:pPr>
            <w:r w:rsidRPr="000307F0">
              <w:rPr>
                <w:rFonts w:ascii="Calibri" w:hAnsi="Calibri" w:cs="Calibri"/>
                <w:iCs/>
                <w:sz w:val="18"/>
                <w:szCs w:val="18"/>
              </w:rPr>
              <w:t>(Residential, SMB, Institutional</w:t>
            </w:r>
            <w:r w:rsidR="00DD626C">
              <w:rPr>
                <w:rFonts w:ascii="Calibri" w:hAnsi="Calibri" w:cs="Calibri"/>
                <w:iCs/>
                <w:sz w:val="18"/>
                <w:szCs w:val="18"/>
              </w:rPr>
              <w:t>, Public Wi-Fi</w:t>
            </w:r>
            <w:r w:rsidRPr="000307F0">
              <w:rPr>
                <w:rFonts w:ascii="Calibri" w:hAnsi="Calibri" w:cs="Calibri"/>
                <w:iCs/>
                <w:sz w:val="18"/>
                <w:szCs w:val="18"/>
              </w:rPr>
              <w:t>)</w:t>
            </w:r>
          </w:p>
        </w:tc>
        <w:tc>
          <w:tcPr>
            <w:tcW w:w="802" w:type="pct"/>
            <w:shd w:val="clear" w:color="auto" w:fill="002060"/>
          </w:tcPr>
          <w:p w14:paraId="18DB1725" w14:textId="2A8BFBBA" w:rsidR="000307F0" w:rsidRDefault="000307F0" w:rsidP="0026790B">
            <w:pPr>
              <w:autoSpaceDE w:val="0"/>
              <w:autoSpaceDN w:val="0"/>
              <w:adjustRightInd w:val="0"/>
              <w:spacing w:line="276" w:lineRule="auto"/>
              <w:jc w:val="center"/>
              <w:rPr>
                <w:rFonts w:ascii="Calibri" w:hAnsi="Calibri" w:cs="Calibri"/>
                <w:iCs/>
              </w:rPr>
            </w:pPr>
            <w:r>
              <w:rPr>
                <w:rFonts w:ascii="Calibri" w:hAnsi="Calibri" w:cs="Calibri"/>
                <w:iCs/>
              </w:rPr>
              <w:t>Download Speed</w:t>
            </w:r>
          </w:p>
          <w:p w14:paraId="2813B305" w14:textId="77777777" w:rsidR="000307F0" w:rsidRPr="00776C77" w:rsidRDefault="000307F0" w:rsidP="0026790B">
            <w:pPr>
              <w:autoSpaceDE w:val="0"/>
              <w:autoSpaceDN w:val="0"/>
              <w:adjustRightInd w:val="0"/>
              <w:spacing w:line="276" w:lineRule="auto"/>
              <w:jc w:val="center"/>
              <w:rPr>
                <w:rFonts w:ascii="Calibri" w:hAnsi="Calibri" w:cs="Calibri"/>
                <w:iCs/>
              </w:rPr>
            </w:pPr>
            <w:r>
              <w:rPr>
                <w:rFonts w:ascii="Calibri" w:hAnsi="Calibri" w:cs="Calibri"/>
                <w:iCs/>
              </w:rPr>
              <w:t>(Mbit/s)</w:t>
            </w:r>
          </w:p>
        </w:tc>
        <w:tc>
          <w:tcPr>
            <w:tcW w:w="804" w:type="pct"/>
            <w:shd w:val="clear" w:color="auto" w:fill="002060"/>
          </w:tcPr>
          <w:p w14:paraId="6FF0EBEE" w14:textId="77777777" w:rsidR="000307F0" w:rsidRDefault="000307F0" w:rsidP="000307F0">
            <w:pPr>
              <w:autoSpaceDE w:val="0"/>
              <w:autoSpaceDN w:val="0"/>
              <w:adjustRightInd w:val="0"/>
              <w:spacing w:line="276" w:lineRule="auto"/>
              <w:jc w:val="center"/>
              <w:rPr>
                <w:rFonts w:ascii="Calibri" w:hAnsi="Calibri" w:cs="Calibri"/>
                <w:iCs/>
              </w:rPr>
            </w:pPr>
            <w:r>
              <w:rPr>
                <w:rFonts w:ascii="Calibri" w:hAnsi="Calibri" w:cs="Calibri"/>
                <w:iCs/>
              </w:rPr>
              <w:t>Upload Speed</w:t>
            </w:r>
          </w:p>
          <w:p w14:paraId="015476C3" w14:textId="13EEB460" w:rsidR="000307F0" w:rsidRDefault="000307F0" w:rsidP="000307F0">
            <w:pPr>
              <w:autoSpaceDE w:val="0"/>
              <w:autoSpaceDN w:val="0"/>
              <w:adjustRightInd w:val="0"/>
              <w:spacing w:line="276" w:lineRule="auto"/>
              <w:jc w:val="center"/>
              <w:rPr>
                <w:rFonts w:ascii="Calibri" w:hAnsi="Calibri" w:cs="Calibri"/>
                <w:iCs/>
              </w:rPr>
            </w:pPr>
            <w:r>
              <w:rPr>
                <w:rFonts w:ascii="Calibri" w:hAnsi="Calibri" w:cs="Calibri"/>
                <w:iCs/>
              </w:rPr>
              <w:t>(Mbit/s)</w:t>
            </w:r>
          </w:p>
        </w:tc>
        <w:tc>
          <w:tcPr>
            <w:tcW w:w="803" w:type="pct"/>
            <w:shd w:val="clear" w:color="auto" w:fill="002060"/>
          </w:tcPr>
          <w:p w14:paraId="11DC6455" w14:textId="77777777" w:rsidR="000307F0" w:rsidRDefault="000307F0" w:rsidP="0026790B">
            <w:pPr>
              <w:autoSpaceDE w:val="0"/>
              <w:autoSpaceDN w:val="0"/>
              <w:adjustRightInd w:val="0"/>
              <w:spacing w:line="276" w:lineRule="auto"/>
              <w:jc w:val="center"/>
              <w:rPr>
                <w:rFonts w:ascii="Calibri" w:hAnsi="Calibri" w:cs="Calibri"/>
                <w:iCs/>
              </w:rPr>
            </w:pPr>
            <w:r>
              <w:rPr>
                <w:rFonts w:ascii="Calibri" w:hAnsi="Calibri" w:cs="Calibri"/>
                <w:iCs/>
              </w:rPr>
              <w:t>Upfront Fee</w:t>
            </w:r>
          </w:p>
          <w:p w14:paraId="6DEF6766" w14:textId="7A5536BD" w:rsidR="000307F0" w:rsidRDefault="000307F0" w:rsidP="0026790B">
            <w:pPr>
              <w:autoSpaceDE w:val="0"/>
              <w:autoSpaceDN w:val="0"/>
              <w:adjustRightInd w:val="0"/>
              <w:spacing w:line="276" w:lineRule="auto"/>
              <w:jc w:val="center"/>
              <w:rPr>
                <w:rFonts w:ascii="Calibri" w:hAnsi="Calibri" w:cs="Calibri"/>
                <w:iCs/>
              </w:rPr>
            </w:pPr>
            <w:r>
              <w:rPr>
                <w:rFonts w:ascii="Calibri" w:hAnsi="Calibri" w:cs="Calibri"/>
                <w:iCs/>
              </w:rPr>
              <w:t>(USD)</w:t>
            </w:r>
          </w:p>
        </w:tc>
        <w:tc>
          <w:tcPr>
            <w:tcW w:w="828" w:type="pct"/>
            <w:shd w:val="clear" w:color="auto" w:fill="002060"/>
          </w:tcPr>
          <w:p w14:paraId="5AAC4568" w14:textId="77777777" w:rsidR="000307F0" w:rsidRDefault="000307F0" w:rsidP="0026790B">
            <w:pPr>
              <w:autoSpaceDE w:val="0"/>
              <w:autoSpaceDN w:val="0"/>
              <w:adjustRightInd w:val="0"/>
              <w:spacing w:line="276" w:lineRule="auto"/>
              <w:jc w:val="center"/>
              <w:rPr>
                <w:rFonts w:ascii="Calibri" w:hAnsi="Calibri" w:cs="Calibri"/>
                <w:iCs/>
              </w:rPr>
            </w:pPr>
            <w:r>
              <w:rPr>
                <w:rFonts w:ascii="Calibri" w:hAnsi="Calibri" w:cs="Calibri"/>
                <w:iCs/>
              </w:rPr>
              <w:t>Monthly Price</w:t>
            </w:r>
          </w:p>
          <w:p w14:paraId="205CC91E" w14:textId="3E21DD62" w:rsidR="000307F0" w:rsidRDefault="000307F0" w:rsidP="0026790B">
            <w:pPr>
              <w:autoSpaceDE w:val="0"/>
              <w:autoSpaceDN w:val="0"/>
              <w:adjustRightInd w:val="0"/>
              <w:spacing w:line="276" w:lineRule="auto"/>
              <w:jc w:val="center"/>
              <w:rPr>
                <w:rFonts w:ascii="Calibri" w:hAnsi="Calibri" w:cs="Calibri"/>
                <w:iCs/>
              </w:rPr>
            </w:pPr>
            <w:r>
              <w:rPr>
                <w:rFonts w:ascii="Calibri" w:hAnsi="Calibri" w:cs="Calibri"/>
                <w:iCs/>
              </w:rPr>
              <w:t>(USD)</w:t>
            </w:r>
          </w:p>
        </w:tc>
      </w:tr>
      <w:tr w:rsidR="000307F0" w:rsidRPr="00776C77" w14:paraId="3C2BEC52" w14:textId="77777777" w:rsidTr="000307F0">
        <w:tc>
          <w:tcPr>
            <w:tcW w:w="825" w:type="pct"/>
          </w:tcPr>
          <w:p w14:paraId="6315A0B8" w14:textId="77777777" w:rsidR="000307F0" w:rsidRPr="00BE1BD0" w:rsidRDefault="000307F0" w:rsidP="0026790B">
            <w:pPr>
              <w:autoSpaceDE w:val="0"/>
              <w:autoSpaceDN w:val="0"/>
              <w:adjustRightInd w:val="0"/>
              <w:spacing w:line="276" w:lineRule="auto"/>
              <w:jc w:val="center"/>
              <w:rPr>
                <w:rFonts w:ascii="Calibri" w:hAnsi="Calibri" w:cs="Calibri"/>
              </w:rPr>
            </w:pPr>
          </w:p>
        </w:tc>
        <w:tc>
          <w:tcPr>
            <w:tcW w:w="939" w:type="pct"/>
          </w:tcPr>
          <w:p w14:paraId="4FC3B016" w14:textId="2117ACBC" w:rsidR="000307F0" w:rsidRPr="00BE1BD0" w:rsidRDefault="000307F0" w:rsidP="0026790B">
            <w:pPr>
              <w:autoSpaceDE w:val="0"/>
              <w:autoSpaceDN w:val="0"/>
              <w:adjustRightInd w:val="0"/>
              <w:spacing w:line="276" w:lineRule="auto"/>
              <w:jc w:val="center"/>
              <w:rPr>
                <w:rFonts w:ascii="Calibri" w:hAnsi="Calibri" w:cs="Calibri"/>
                <w:lang w:val="es-MX"/>
              </w:rPr>
            </w:pPr>
          </w:p>
        </w:tc>
        <w:tc>
          <w:tcPr>
            <w:tcW w:w="802" w:type="pct"/>
          </w:tcPr>
          <w:p w14:paraId="21471A1B" w14:textId="77777777" w:rsidR="000307F0" w:rsidRPr="00BE1BD0" w:rsidRDefault="000307F0" w:rsidP="0026790B">
            <w:pPr>
              <w:autoSpaceDE w:val="0"/>
              <w:autoSpaceDN w:val="0"/>
              <w:adjustRightInd w:val="0"/>
              <w:spacing w:line="276" w:lineRule="auto"/>
              <w:jc w:val="center"/>
              <w:rPr>
                <w:rFonts w:ascii="Calibri" w:hAnsi="Calibri" w:cs="Calibri"/>
              </w:rPr>
            </w:pPr>
          </w:p>
        </w:tc>
        <w:tc>
          <w:tcPr>
            <w:tcW w:w="804" w:type="pct"/>
          </w:tcPr>
          <w:p w14:paraId="3FC136AE" w14:textId="77777777" w:rsidR="000307F0" w:rsidRPr="00BE1BD0" w:rsidRDefault="000307F0" w:rsidP="0026790B">
            <w:pPr>
              <w:autoSpaceDE w:val="0"/>
              <w:autoSpaceDN w:val="0"/>
              <w:adjustRightInd w:val="0"/>
              <w:spacing w:line="276" w:lineRule="auto"/>
              <w:jc w:val="center"/>
              <w:rPr>
                <w:rFonts w:ascii="Calibri" w:hAnsi="Calibri" w:cs="Calibri"/>
              </w:rPr>
            </w:pPr>
          </w:p>
        </w:tc>
        <w:tc>
          <w:tcPr>
            <w:tcW w:w="803" w:type="pct"/>
          </w:tcPr>
          <w:p w14:paraId="0C56666B" w14:textId="77777777" w:rsidR="000307F0" w:rsidRPr="00BE1BD0" w:rsidRDefault="000307F0" w:rsidP="0026790B">
            <w:pPr>
              <w:autoSpaceDE w:val="0"/>
              <w:autoSpaceDN w:val="0"/>
              <w:adjustRightInd w:val="0"/>
              <w:spacing w:line="276" w:lineRule="auto"/>
              <w:jc w:val="center"/>
              <w:rPr>
                <w:rFonts w:ascii="Calibri" w:hAnsi="Calibri" w:cs="Calibri"/>
              </w:rPr>
            </w:pPr>
          </w:p>
        </w:tc>
        <w:tc>
          <w:tcPr>
            <w:tcW w:w="828" w:type="pct"/>
          </w:tcPr>
          <w:p w14:paraId="725B85E1" w14:textId="145E9A69" w:rsidR="000307F0" w:rsidRPr="00BE1BD0" w:rsidRDefault="000307F0" w:rsidP="0026790B">
            <w:pPr>
              <w:autoSpaceDE w:val="0"/>
              <w:autoSpaceDN w:val="0"/>
              <w:adjustRightInd w:val="0"/>
              <w:spacing w:line="276" w:lineRule="auto"/>
              <w:jc w:val="center"/>
              <w:rPr>
                <w:rFonts w:ascii="Calibri" w:hAnsi="Calibri" w:cs="Calibri"/>
              </w:rPr>
            </w:pPr>
          </w:p>
        </w:tc>
      </w:tr>
      <w:tr w:rsidR="000307F0" w:rsidRPr="00776C77" w14:paraId="24083FB0" w14:textId="77777777" w:rsidTr="000307F0">
        <w:tc>
          <w:tcPr>
            <w:tcW w:w="825" w:type="pct"/>
          </w:tcPr>
          <w:p w14:paraId="7C15C8B2" w14:textId="77777777" w:rsidR="000307F0" w:rsidRPr="00BE1BD0" w:rsidRDefault="000307F0" w:rsidP="0026790B">
            <w:pPr>
              <w:autoSpaceDE w:val="0"/>
              <w:autoSpaceDN w:val="0"/>
              <w:adjustRightInd w:val="0"/>
              <w:spacing w:line="276" w:lineRule="auto"/>
              <w:jc w:val="center"/>
              <w:rPr>
                <w:rFonts w:ascii="Calibri" w:hAnsi="Calibri" w:cs="Calibri"/>
              </w:rPr>
            </w:pPr>
          </w:p>
        </w:tc>
        <w:tc>
          <w:tcPr>
            <w:tcW w:w="939" w:type="pct"/>
          </w:tcPr>
          <w:p w14:paraId="6AC15CBB" w14:textId="77777777" w:rsidR="000307F0" w:rsidRPr="00BE1BD0" w:rsidRDefault="000307F0" w:rsidP="0026790B">
            <w:pPr>
              <w:autoSpaceDE w:val="0"/>
              <w:autoSpaceDN w:val="0"/>
              <w:adjustRightInd w:val="0"/>
              <w:spacing w:line="276" w:lineRule="auto"/>
              <w:jc w:val="center"/>
              <w:rPr>
                <w:rFonts w:ascii="Calibri" w:hAnsi="Calibri" w:cs="Calibri"/>
                <w:lang w:val="es-MX"/>
              </w:rPr>
            </w:pPr>
          </w:p>
        </w:tc>
        <w:tc>
          <w:tcPr>
            <w:tcW w:w="802" w:type="pct"/>
          </w:tcPr>
          <w:p w14:paraId="170F6CBE" w14:textId="77777777" w:rsidR="000307F0" w:rsidRPr="00BE1BD0" w:rsidRDefault="000307F0" w:rsidP="0026790B">
            <w:pPr>
              <w:keepNext/>
              <w:autoSpaceDE w:val="0"/>
              <w:autoSpaceDN w:val="0"/>
              <w:adjustRightInd w:val="0"/>
              <w:spacing w:line="276" w:lineRule="auto"/>
              <w:jc w:val="center"/>
              <w:rPr>
                <w:rFonts w:ascii="Calibri" w:hAnsi="Calibri" w:cs="Calibri"/>
              </w:rPr>
            </w:pPr>
          </w:p>
        </w:tc>
        <w:tc>
          <w:tcPr>
            <w:tcW w:w="804" w:type="pct"/>
          </w:tcPr>
          <w:p w14:paraId="45CB83B3" w14:textId="77777777" w:rsidR="000307F0" w:rsidRPr="00BE1BD0" w:rsidRDefault="000307F0" w:rsidP="0026790B">
            <w:pPr>
              <w:keepNext/>
              <w:autoSpaceDE w:val="0"/>
              <w:autoSpaceDN w:val="0"/>
              <w:adjustRightInd w:val="0"/>
              <w:spacing w:line="276" w:lineRule="auto"/>
              <w:jc w:val="center"/>
              <w:rPr>
                <w:rFonts w:ascii="Calibri" w:hAnsi="Calibri" w:cs="Calibri"/>
              </w:rPr>
            </w:pPr>
          </w:p>
        </w:tc>
        <w:tc>
          <w:tcPr>
            <w:tcW w:w="803" w:type="pct"/>
          </w:tcPr>
          <w:p w14:paraId="4DF50EB7" w14:textId="77777777" w:rsidR="000307F0" w:rsidRPr="00BE1BD0" w:rsidRDefault="000307F0" w:rsidP="0026790B">
            <w:pPr>
              <w:keepNext/>
              <w:autoSpaceDE w:val="0"/>
              <w:autoSpaceDN w:val="0"/>
              <w:adjustRightInd w:val="0"/>
              <w:spacing w:line="276" w:lineRule="auto"/>
              <w:jc w:val="center"/>
              <w:rPr>
                <w:rFonts w:ascii="Calibri" w:hAnsi="Calibri" w:cs="Calibri"/>
              </w:rPr>
            </w:pPr>
          </w:p>
        </w:tc>
        <w:tc>
          <w:tcPr>
            <w:tcW w:w="828" w:type="pct"/>
          </w:tcPr>
          <w:p w14:paraId="2B88393A" w14:textId="69A3DA28" w:rsidR="000307F0" w:rsidRPr="00BE1BD0" w:rsidRDefault="000307F0" w:rsidP="0026790B">
            <w:pPr>
              <w:keepNext/>
              <w:autoSpaceDE w:val="0"/>
              <w:autoSpaceDN w:val="0"/>
              <w:adjustRightInd w:val="0"/>
              <w:spacing w:line="276" w:lineRule="auto"/>
              <w:jc w:val="center"/>
              <w:rPr>
                <w:rFonts w:ascii="Calibri" w:hAnsi="Calibri" w:cs="Calibri"/>
              </w:rPr>
            </w:pPr>
          </w:p>
        </w:tc>
      </w:tr>
    </w:tbl>
    <w:p w14:paraId="6B7FFFB4" w14:textId="44F5CE52" w:rsidR="000307F0" w:rsidRPr="00B20D9E" w:rsidRDefault="000307F0" w:rsidP="000307F0">
      <w:pPr>
        <w:pStyle w:val="Caption"/>
        <w:jc w:val="center"/>
        <w:rPr>
          <w:rFonts w:ascii="Calibri" w:hAnsi="Calibri" w:cs="Calibri"/>
          <w:iCs w:val="0"/>
        </w:rPr>
      </w:pPr>
      <w:bookmarkStart w:id="17" w:name="_Ref58524467"/>
      <w:r>
        <w:t xml:space="preserve">Table </w:t>
      </w:r>
      <w:r>
        <w:fldChar w:fldCharType="begin"/>
      </w:r>
      <w:r>
        <w:instrText xml:space="preserve"> SEQ Table \* ARABIC </w:instrText>
      </w:r>
      <w:r>
        <w:fldChar w:fldCharType="separate"/>
      </w:r>
      <w:r w:rsidR="00F1702F">
        <w:rPr>
          <w:noProof/>
        </w:rPr>
        <w:t>4</w:t>
      </w:r>
      <w:r>
        <w:rPr>
          <w:noProof/>
        </w:rPr>
        <w:fldChar w:fldCharType="end"/>
      </w:r>
      <w:bookmarkEnd w:id="17"/>
      <w:r>
        <w:t xml:space="preserve"> – </w:t>
      </w:r>
      <w:r w:rsidR="00DE3194">
        <w:t>Service Plans.</w:t>
      </w:r>
    </w:p>
    <w:p w14:paraId="07C349A2" w14:textId="6D367F53" w:rsidR="00526190" w:rsidRDefault="00DE3194" w:rsidP="00526190">
      <w:pPr>
        <w:jc w:val="both"/>
        <w:rPr>
          <w:rFonts w:ascii="Calibri" w:eastAsia="Calibri" w:hAnsi="Calibri" w:cs="Calibri"/>
        </w:rPr>
      </w:pPr>
      <w:r>
        <w:rPr>
          <w:rFonts w:ascii="Calibri" w:eastAsia="Calibri" w:hAnsi="Calibri" w:cs="Calibri"/>
        </w:rPr>
        <w:t>Services will be provisioned using indoor and outdoor customer premises equipment according to the distance from client to the base station.</w:t>
      </w:r>
    </w:p>
    <w:p w14:paraId="1FC734D6" w14:textId="42838473" w:rsidR="00F55C24" w:rsidRPr="00DE3194" w:rsidRDefault="00F55C24" w:rsidP="00F55C24">
      <w:pPr>
        <w:jc w:val="both"/>
        <w:rPr>
          <w:rFonts w:ascii="Calibri" w:eastAsia="Calibri" w:hAnsi="Calibri" w:cs="Calibri"/>
          <w:b/>
          <w:bCs/>
          <w:i/>
          <w:iCs/>
        </w:rPr>
      </w:pPr>
      <w:r w:rsidRPr="00DE3194">
        <w:rPr>
          <w:rFonts w:ascii="Calibri" w:eastAsia="Calibri" w:hAnsi="Calibri" w:cs="Calibri"/>
          <w:b/>
          <w:bCs/>
          <w:i/>
          <w:iCs/>
          <w:color w:val="FF0000"/>
        </w:rPr>
        <w:t xml:space="preserve">[Author: </w:t>
      </w:r>
      <w:r>
        <w:rPr>
          <w:rFonts w:ascii="Calibri" w:eastAsia="Calibri" w:hAnsi="Calibri" w:cs="Calibri"/>
          <w:b/>
          <w:bCs/>
          <w:i/>
          <w:iCs/>
          <w:color w:val="FF0000"/>
        </w:rPr>
        <w:t>edit</w:t>
      </w:r>
      <w:r w:rsidRPr="00DE3194">
        <w:rPr>
          <w:rFonts w:ascii="Calibri" w:eastAsia="Calibri" w:hAnsi="Calibri" w:cs="Calibri"/>
          <w:b/>
          <w:bCs/>
          <w:i/>
          <w:iCs/>
          <w:color w:val="FF0000"/>
        </w:rPr>
        <w:t xml:space="preserve"> the paragraph above according to the type of CPEs considered for your network</w:t>
      </w:r>
      <w:r w:rsidR="00172ADF">
        <w:rPr>
          <w:rFonts w:ascii="Calibri" w:eastAsia="Calibri" w:hAnsi="Calibri" w:cs="Calibri"/>
          <w:b/>
          <w:bCs/>
          <w:i/>
          <w:iCs/>
          <w:color w:val="FF0000"/>
        </w:rPr>
        <w:t>. Also mention if the CPE cost will be subsidized by the Tribal WISP</w:t>
      </w:r>
      <w:r w:rsidRPr="00DE3194">
        <w:rPr>
          <w:rFonts w:ascii="Calibri" w:eastAsia="Calibri" w:hAnsi="Calibri" w:cs="Calibri"/>
          <w:b/>
          <w:bCs/>
          <w:i/>
          <w:iCs/>
          <w:color w:val="FF0000"/>
        </w:rPr>
        <w:t>]</w:t>
      </w:r>
    </w:p>
    <w:p w14:paraId="5EBF89B0" w14:textId="325A3E74" w:rsidR="00F55C24" w:rsidRDefault="00F55C24" w:rsidP="00526190">
      <w:pPr>
        <w:jc w:val="both"/>
        <w:rPr>
          <w:rFonts w:ascii="Calibri" w:eastAsia="Calibri" w:hAnsi="Calibri" w:cs="Calibri"/>
        </w:rPr>
      </w:pPr>
      <w:r>
        <w:rPr>
          <w:rFonts w:ascii="Calibri" w:eastAsia="Calibri" w:hAnsi="Calibri" w:cs="Calibri"/>
        </w:rPr>
        <w:t xml:space="preserve">The monthly fee will be billed based on a </w:t>
      </w:r>
      <w:r w:rsidRPr="00F55C24">
        <w:rPr>
          <w:rFonts w:ascii="Calibri" w:eastAsia="Calibri" w:hAnsi="Calibri" w:cs="Calibri"/>
          <w:b/>
          <w:bCs/>
          <w:i/>
          <w:iCs/>
          <w:color w:val="0070C0"/>
        </w:rPr>
        <w:t>[prepaid/postpaid]</w:t>
      </w:r>
      <w:r>
        <w:rPr>
          <w:rFonts w:ascii="Calibri" w:eastAsia="Calibri" w:hAnsi="Calibri" w:cs="Calibri"/>
        </w:rPr>
        <w:t xml:space="preserve"> scheme.</w:t>
      </w:r>
    </w:p>
    <w:p w14:paraId="23D14289" w14:textId="6F5DD559" w:rsidR="00DE3194" w:rsidRDefault="00DE3194" w:rsidP="00526190">
      <w:pPr>
        <w:jc w:val="both"/>
        <w:rPr>
          <w:rFonts w:ascii="Calibri" w:eastAsia="Calibri" w:hAnsi="Calibri" w:cs="Calibri"/>
        </w:rPr>
      </w:pPr>
      <w:r>
        <w:rPr>
          <w:rFonts w:ascii="Calibri" w:eastAsia="Calibri" w:hAnsi="Calibri" w:cs="Calibri"/>
        </w:rPr>
        <w:t xml:space="preserve">Clients will be supported through a help desk to resolve issues </w:t>
      </w:r>
      <w:r w:rsidR="00F55C24">
        <w:rPr>
          <w:rFonts w:ascii="Calibri" w:eastAsia="Calibri" w:hAnsi="Calibri" w:cs="Calibri"/>
        </w:rPr>
        <w:t>under</w:t>
      </w:r>
      <w:r>
        <w:rPr>
          <w:rFonts w:ascii="Calibri" w:eastAsia="Calibri" w:hAnsi="Calibri" w:cs="Calibri"/>
        </w:rPr>
        <w:t xml:space="preserve"> an 8x5 service model, considering phone, email</w:t>
      </w:r>
      <w:r w:rsidR="00DD626C">
        <w:rPr>
          <w:rFonts w:ascii="Calibri" w:eastAsia="Calibri" w:hAnsi="Calibri" w:cs="Calibri"/>
        </w:rPr>
        <w:t>,</w:t>
      </w:r>
      <w:r>
        <w:rPr>
          <w:rFonts w:ascii="Calibri" w:eastAsia="Calibri" w:hAnsi="Calibri" w:cs="Calibri"/>
        </w:rPr>
        <w:t xml:space="preserve"> and social networks as contact channels.</w:t>
      </w:r>
    </w:p>
    <w:p w14:paraId="26B76694" w14:textId="34EB6194" w:rsidR="00F55C24" w:rsidRPr="00F55C24" w:rsidRDefault="00F55C24" w:rsidP="00526190">
      <w:pPr>
        <w:jc w:val="both"/>
        <w:rPr>
          <w:rFonts w:ascii="Calibri" w:eastAsia="Calibri" w:hAnsi="Calibri" w:cs="Calibri"/>
          <w:b/>
          <w:bCs/>
          <w:i/>
          <w:iCs/>
          <w:color w:val="FF0000"/>
        </w:rPr>
      </w:pPr>
      <w:r w:rsidRPr="00F55C24">
        <w:rPr>
          <w:rFonts w:ascii="Calibri" w:eastAsia="Calibri" w:hAnsi="Calibri" w:cs="Calibri"/>
          <w:b/>
          <w:bCs/>
          <w:i/>
          <w:iCs/>
          <w:color w:val="FF0000"/>
        </w:rPr>
        <w:t>[Author: Edit the paragraph above according to your customer care model]</w:t>
      </w:r>
    </w:p>
    <w:p w14:paraId="258F25A9" w14:textId="50ADB8B6" w:rsidR="008F14E5" w:rsidRDefault="008F14E5" w:rsidP="008F14E5">
      <w:pPr>
        <w:pStyle w:val="Heading2"/>
      </w:pPr>
      <w:bookmarkStart w:id="18" w:name="_Ref58503981"/>
      <w:bookmarkStart w:id="19" w:name="_Toc58525163"/>
      <w:r>
        <w:t>Sales &amp; Marketing Strategy</w:t>
      </w:r>
      <w:bookmarkEnd w:id="18"/>
      <w:bookmarkEnd w:id="19"/>
    </w:p>
    <w:p w14:paraId="658021B2" w14:textId="05B6BECA" w:rsidR="008F14E5" w:rsidRDefault="00F55C24" w:rsidP="00776C77">
      <w:r>
        <w:t>Clients will be able to contract the Tribal WISP service through the following channels:</w:t>
      </w:r>
    </w:p>
    <w:p w14:paraId="648B8739" w14:textId="4E129FDF" w:rsidR="00F55C24" w:rsidRPr="00F55C24" w:rsidRDefault="00F55C24" w:rsidP="00776C77">
      <w:pPr>
        <w:rPr>
          <w:b/>
          <w:bCs/>
          <w:i/>
          <w:iCs/>
          <w:color w:val="FF0000"/>
        </w:rPr>
      </w:pPr>
      <w:r w:rsidRPr="00F55C24">
        <w:rPr>
          <w:b/>
          <w:bCs/>
          <w:i/>
          <w:iCs/>
          <w:color w:val="FF0000"/>
        </w:rPr>
        <w:t>[Author: Describe the ways that a client can contract the service, some of the options are listed below:</w:t>
      </w:r>
    </w:p>
    <w:p w14:paraId="3B8C0DEC" w14:textId="0BCC7A9B" w:rsidR="00F55C24" w:rsidRPr="00F55C24" w:rsidRDefault="00F55C24" w:rsidP="00F55C24">
      <w:pPr>
        <w:pStyle w:val="ListParagraph"/>
        <w:numPr>
          <w:ilvl w:val="0"/>
          <w:numId w:val="37"/>
        </w:numPr>
        <w:rPr>
          <w:b/>
          <w:bCs/>
          <w:i/>
          <w:iCs/>
          <w:color w:val="FF0000"/>
        </w:rPr>
      </w:pPr>
      <w:r w:rsidRPr="00F55C24">
        <w:rPr>
          <w:b/>
          <w:bCs/>
          <w:i/>
          <w:iCs/>
          <w:color w:val="FF0000"/>
        </w:rPr>
        <w:t>At a tribal community building or central office</w:t>
      </w:r>
    </w:p>
    <w:p w14:paraId="320B2605" w14:textId="5998D366" w:rsidR="00F55C24" w:rsidRPr="00F55C24" w:rsidRDefault="00F55C24" w:rsidP="00F55C24">
      <w:pPr>
        <w:pStyle w:val="ListParagraph"/>
        <w:numPr>
          <w:ilvl w:val="0"/>
          <w:numId w:val="37"/>
        </w:numPr>
        <w:rPr>
          <w:b/>
          <w:bCs/>
          <w:i/>
          <w:iCs/>
          <w:color w:val="FF0000"/>
        </w:rPr>
      </w:pPr>
      <w:r w:rsidRPr="00F55C24">
        <w:rPr>
          <w:b/>
          <w:bCs/>
          <w:i/>
          <w:iCs/>
          <w:color w:val="FF0000"/>
        </w:rPr>
        <w:t>By Phone</w:t>
      </w:r>
    </w:p>
    <w:p w14:paraId="56F2DE33" w14:textId="06D310C7" w:rsidR="00F55C24" w:rsidRPr="00F55C24" w:rsidRDefault="00F55C24" w:rsidP="00F55C24">
      <w:pPr>
        <w:pStyle w:val="ListParagraph"/>
        <w:numPr>
          <w:ilvl w:val="0"/>
          <w:numId w:val="37"/>
        </w:numPr>
        <w:rPr>
          <w:b/>
          <w:bCs/>
          <w:i/>
          <w:iCs/>
          <w:color w:val="FF0000"/>
        </w:rPr>
      </w:pPr>
      <w:r w:rsidRPr="00F55C24">
        <w:rPr>
          <w:b/>
          <w:bCs/>
          <w:i/>
          <w:iCs/>
          <w:color w:val="FF0000"/>
        </w:rPr>
        <w:t>Through the Tribal WISP web page</w:t>
      </w:r>
    </w:p>
    <w:p w14:paraId="6A3764AD" w14:textId="0DC60E19" w:rsidR="00F55C24" w:rsidRPr="00F55C24" w:rsidRDefault="00F55C24" w:rsidP="00F55C24">
      <w:pPr>
        <w:pStyle w:val="ListParagraph"/>
        <w:numPr>
          <w:ilvl w:val="0"/>
          <w:numId w:val="37"/>
        </w:numPr>
        <w:rPr>
          <w:b/>
          <w:bCs/>
          <w:i/>
          <w:iCs/>
          <w:color w:val="FF0000"/>
        </w:rPr>
      </w:pPr>
      <w:r w:rsidRPr="00F55C24">
        <w:rPr>
          <w:b/>
          <w:bCs/>
          <w:i/>
          <w:iCs/>
          <w:color w:val="FF0000"/>
        </w:rPr>
        <w:t>At local businesses (distributors)</w:t>
      </w:r>
    </w:p>
    <w:p w14:paraId="02178D22" w14:textId="2DD485E2" w:rsidR="00F55C24" w:rsidRPr="00F55C24" w:rsidRDefault="00F55C24" w:rsidP="00F55C24">
      <w:pPr>
        <w:rPr>
          <w:b/>
          <w:bCs/>
          <w:i/>
          <w:iCs/>
          <w:color w:val="FF0000"/>
        </w:rPr>
      </w:pPr>
      <w:r w:rsidRPr="00F55C24">
        <w:rPr>
          <w:b/>
          <w:bCs/>
          <w:i/>
          <w:iCs/>
          <w:color w:val="FF0000"/>
        </w:rPr>
        <w:t>]</w:t>
      </w:r>
    </w:p>
    <w:p w14:paraId="4FE8B4F0" w14:textId="11720966" w:rsidR="00F55C24" w:rsidRDefault="00F55C24" w:rsidP="00776C77">
      <w:r>
        <w:t>Service payment will be done through</w:t>
      </w:r>
      <w:r w:rsidR="00DD626C">
        <w:t>…</w:t>
      </w:r>
    </w:p>
    <w:p w14:paraId="3D1004F6" w14:textId="62CB31D7" w:rsidR="00F55C24" w:rsidRPr="00F55C24" w:rsidRDefault="00F55C24" w:rsidP="00776C77">
      <w:pPr>
        <w:rPr>
          <w:b/>
          <w:bCs/>
          <w:i/>
          <w:iCs/>
          <w:color w:val="FF0000"/>
        </w:rPr>
      </w:pPr>
      <w:r w:rsidRPr="00F55C24">
        <w:rPr>
          <w:b/>
          <w:bCs/>
          <w:i/>
          <w:iCs/>
          <w:color w:val="FF0000"/>
        </w:rPr>
        <w:t>[Author: describe the payment methods that will be able to your clients. Some options are through local businesses (distributors), electronic payment, bank deposit, or on-site payment at a community building or central office]</w:t>
      </w:r>
    </w:p>
    <w:p w14:paraId="456207A2" w14:textId="2D723A33" w:rsidR="00F55C24" w:rsidRDefault="00F55C24" w:rsidP="00776C77">
      <w:r>
        <w:t>Marketing strategy will consist of the following actions and programs:</w:t>
      </w:r>
    </w:p>
    <w:p w14:paraId="7B6F0631" w14:textId="7E078615" w:rsidR="00F55C24" w:rsidRPr="00F55C24" w:rsidRDefault="00F55C24" w:rsidP="00776C77">
      <w:pPr>
        <w:rPr>
          <w:b/>
          <w:bCs/>
          <w:i/>
          <w:iCs/>
          <w:color w:val="FF0000"/>
        </w:rPr>
      </w:pPr>
      <w:r w:rsidRPr="00F55C24">
        <w:rPr>
          <w:b/>
          <w:bCs/>
          <w:i/>
          <w:iCs/>
          <w:color w:val="FF0000"/>
        </w:rPr>
        <w:lastRenderedPageBreak/>
        <w:t xml:space="preserve">[Author, edit the marketing methods below, and provide details on the intensity, frequency, and size of the task e.g., “Tribal WISP will host a </w:t>
      </w:r>
      <w:r w:rsidRPr="00F55C24">
        <w:rPr>
          <w:b/>
          <w:bCs/>
          <w:i/>
          <w:iCs/>
          <w:color w:val="FF0000"/>
          <w:u w:val="single"/>
        </w:rPr>
        <w:t>monthly</w:t>
      </w:r>
      <w:r w:rsidRPr="00F55C24">
        <w:rPr>
          <w:b/>
          <w:bCs/>
          <w:i/>
          <w:iCs/>
          <w:color w:val="FF0000"/>
        </w:rPr>
        <w:t xml:space="preserve"> event during the </w:t>
      </w:r>
      <w:r w:rsidRPr="00F55C24">
        <w:rPr>
          <w:b/>
          <w:bCs/>
          <w:i/>
          <w:iCs/>
          <w:color w:val="FF0000"/>
          <w:u w:val="single"/>
        </w:rPr>
        <w:t>first year</w:t>
      </w:r>
      <w:r w:rsidRPr="00F55C24">
        <w:rPr>
          <w:b/>
          <w:bCs/>
          <w:i/>
          <w:iCs/>
          <w:color w:val="FF0000"/>
        </w:rPr>
        <w:t xml:space="preserve"> to show residents and business owners the use cases of the broadband access service” or “A sound truck will </w:t>
      </w:r>
      <w:r w:rsidRPr="00F55C24">
        <w:rPr>
          <w:b/>
          <w:bCs/>
          <w:i/>
          <w:iCs/>
          <w:color w:val="FF0000"/>
          <w:u w:val="single"/>
        </w:rPr>
        <w:t>drive around the target areas</w:t>
      </w:r>
      <w:r w:rsidRPr="00F55C24">
        <w:rPr>
          <w:b/>
          <w:bCs/>
          <w:i/>
          <w:iCs/>
          <w:color w:val="FF0000"/>
        </w:rPr>
        <w:t xml:space="preserve"> </w:t>
      </w:r>
      <w:r w:rsidRPr="00F55C24">
        <w:rPr>
          <w:b/>
          <w:bCs/>
          <w:i/>
          <w:iCs/>
          <w:color w:val="FF0000"/>
          <w:u w:val="single"/>
        </w:rPr>
        <w:t>every week</w:t>
      </w:r>
      <w:r w:rsidRPr="00F55C24">
        <w:rPr>
          <w:b/>
          <w:bCs/>
          <w:i/>
          <w:iCs/>
          <w:color w:val="FF0000"/>
        </w:rPr>
        <w:t xml:space="preserve"> for the </w:t>
      </w:r>
      <w:r w:rsidRPr="00F55C24">
        <w:rPr>
          <w:b/>
          <w:bCs/>
          <w:i/>
          <w:iCs/>
          <w:color w:val="FF0000"/>
          <w:u w:val="single"/>
        </w:rPr>
        <w:t>first 4 weeks</w:t>
      </w:r>
      <w:r w:rsidRPr="00F55C24">
        <w:rPr>
          <w:b/>
          <w:bCs/>
          <w:i/>
          <w:iCs/>
          <w:color w:val="FF0000"/>
        </w:rPr>
        <w:t xml:space="preserve"> after the network launch”.]</w:t>
      </w:r>
    </w:p>
    <w:p w14:paraId="52BCA855" w14:textId="6FB7E1EE" w:rsidR="00F55C24" w:rsidRDefault="00F55C24" w:rsidP="00F55C24">
      <w:pPr>
        <w:pStyle w:val="ListParagraph"/>
        <w:numPr>
          <w:ilvl w:val="0"/>
          <w:numId w:val="38"/>
        </w:numPr>
      </w:pPr>
      <w:r>
        <w:t>Talks at community meetings and events</w:t>
      </w:r>
    </w:p>
    <w:p w14:paraId="7C635BD2" w14:textId="5F5D0695" w:rsidR="00F55C24" w:rsidRDefault="00F55C24" w:rsidP="00F55C24">
      <w:pPr>
        <w:pStyle w:val="ListParagraph"/>
        <w:numPr>
          <w:ilvl w:val="0"/>
          <w:numId w:val="38"/>
        </w:numPr>
      </w:pPr>
      <w:r>
        <w:t>Digital inclusion programs and courses</w:t>
      </w:r>
    </w:p>
    <w:p w14:paraId="0ED277B2" w14:textId="5DC11E6F" w:rsidR="00F55C24" w:rsidRDefault="00F55C24" w:rsidP="00F55C24">
      <w:pPr>
        <w:pStyle w:val="ListParagraph"/>
        <w:numPr>
          <w:ilvl w:val="0"/>
          <w:numId w:val="38"/>
        </w:numPr>
      </w:pPr>
      <w:r>
        <w:t>Development of the Tribal WISP website</w:t>
      </w:r>
    </w:p>
    <w:p w14:paraId="54B97C03" w14:textId="14D2839B" w:rsidR="00F55C24" w:rsidRDefault="00F55C24" w:rsidP="00F55C24">
      <w:pPr>
        <w:pStyle w:val="ListParagraph"/>
        <w:numPr>
          <w:ilvl w:val="0"/>
          <w:numId w:val="38"/>
        </w:numPr>
      </w:pPr>
      <w:r>
        <w:t>Radio advertisements</w:t>
      </w:r>
    </w:p>
    <w:p w14:paraId="2B2A308B" w14:textId="5342430B" w:rsidR="00F55C24" w:rsidRDefault="00F55C24" w:rsidP="00F55C24">
      <w:pPr>
        <w:pStyle w:val="ListParagraph"/>
        <w:numPr>
          <w:ilvl w:val="0"/>
          <w:numId w:val="38"/>
        </w:numPr>
      </w:pPr>
      <w:r>
        <w:t>Printed advertising (posters, billboards, flyers)</w:t>
      </w:r>
    </w:p>
    <w:p w14:paraId="3012D20A" w14:textId="7B7F9328" w:rsidR="00F55C24" w:rsidRDefault="00F55C24" w:rsidP="00F55C24">
      <w:pPr>
        <w:pStyle w:val="ListParagraph"/>
        <w:numPr>
          <w:ilvl w:val="0"/>
          <w:numId w:val="38"/>
        </w:numPr>
      </w:pPr>
      <w:r>
        <w:t>Digital advertising</w:t>
      </w:r>
    </w:p>
    <w:p w14:paraId="683D5AB8" w14:textId="5FAD935D" w:rsidR="00F55C24" w:rsidRDefault="00F55C24" w:rsidP="00F55C24">
      <w:pPr>
        <w:pStyle w:val="ListParagraph"/>
        <w:numPr>
          <w:ilvl w:val="0"/>
          <w:numId w:val="38"/>
        </w:numPr>
      </w:pPr>
      <w:r>
        <w:t>Sound truck</w:t>
      </w:r>
    </w:p>
    <w:p w14:paraId="20FB3F76" w14:textId="6184BBB4" w:rsidR="00F55C24" w:rsidRDefault="00F55C24" w:rsidP="00F55C24">
      <w:pPr>
        <w:pStyle w:val="ListParagraph"/>
        <w:numPr>
          <w:ilvl w:val="0"/>
          <w:numId w:val="38"/>
        </w:numPr>
      </w:pPr>
      <w:r>
        <w:t>Phone, email, door-by-door</w:t>
      </w:r>
    </w:p>
    <w:p w14:paraId="1D9D572A" w14:textId="3358DA43" w:rsidR="00F55C24" w:rsidRDefault="00F55C24" w:rsidP="00776C77">
      <w:r>
        <w:t>Based on this strategy, the adoption rate and number of subscribers per service has been forecasted for the first five years and is shown in</w:t>
      </w:r>
      <w:r w:rsidR="00DD626C">
        <w:t xml:space="preserve"> </w:t>
      </w:r>
      <w:r w:rsidR="00DD626C">
        <w:fldChar w:fldCharType="begin"/>
      </w:r>
      <w:r w:rsidR="00DD626C">
        <w:instrText xml:space="preserve"> REF _Ref58524614 \h </w:instrText>
      </w:r>
      <w:r w:rsidR="00DD626C">
        <w:fldChar w:fldCharType="separate"/>
      </w:r>
      <w:r w:rsidR="00F1702F">
        <w:t xml:space="preserve">Table </w:t>
      </w:r>
      <w:r w:rsidR="00F1702F">
        <w:rPr>
          <w:noProof/>
        </w:rPr>
        <w:t>6</w:t>
      </w:r>
      <w:r w:rsidR="00DD626C">
        <w:fldChar w:fldCharType="end"/>
      </w:r>
      <w:r>
        <w:t>.</w:t>
      </w:r>
    </w:p>
    <w:p w14:paraId="2E6582BE" w14:textId="2A9E1186" w:rsidR="00F55C24" w:rsidRPr="00F55C24" w:rsidRDefault="00F55C24" w:rsidP="00776C77">
      <w:pPr>
        <w:rPr>
          <w:b/>
          <w:bCs/>
          <w:i/>
          <w:iCs/>
          <w:color w:val="FF0000"/>
        </w:rPr>
      </w:pPr>
      <w:r w:rsidRPr="00F55C24">
        <w:rPr>
          <w:b/>
          <w:bCs/>
          <w:i/>
          <w:iCs/>
          <w:color w:val="FF0000"/>
        </w:rPr>
        <w:t xml:space="preserve">[Author: fill the table with </w:t>
      </w:r>
      <w:r>
        <w:rPr>
          <w:b/>
          <w:bCs/>
          <w:i/>
          <w:iCs/>
          <w:color w:val="FF0000"/>
        </w:rPr>
        <w:t xml:space="preserve">your own </w:t>
      </w:r>
      <w:r w:rsidRPr="00F55C24">
        <w:rPr>
          <w:b/>
          <w:bCs/>
          <w:i/>
          <w:iCs/>
          <w:color w:val="FF0000"/>
        </w:rPr>
        <w:t>values from the financial model</w:t>
      </w:r>
      <w:r>
        <w:rPr>
          <w:b/>
          <w:bCs/>
          <w:i/>
          <w:iCs/>
          <w:color w:val="FF0000"/>
        </w:rPr>
        <w:t>. Add rows as appropriate</w:t>
      </w:r>
      <w:r w:rsidRPr="00F55C24">
        <w:rPr>
          <w:b/>
          <w:bCs/>
          <w:i/>
          <w:iCs/>
          <w:color w:val="FF0000"/>
        </w:rPr>
        <w:t>]</w:t>
      </w:r>
    </w:p>
    <w:tbl>
      <w:tblPr>
        <w:tblStyle w:val="TableGrid"/>
        <w:tblW w:w="5000" w:type="pct"/>
        <w:tblLook w:val="04A0" w:firstRow="1" w:lastRow="0" w:firstColumn="1" w:lastColumn="0" w:noHBand="0" w:noVBand="1"/>
      </w:tblPr>
      <w:tblGrid>
        <w:gridCol w:w="1696"/>
        <w:gridCol w:w="1842"/>
        <w:gridCol w:w="1058"/>
        <w:gridCol w:w="1058"/>
        <w:gridCol w:w="1058"/>
        <w:gridCol w:w="1058"/>
        <w:gridCol w:w="1058"/>
      </w:tblGrid>
      <w:tr w:rsidR="00F55C24" w:rsidRPr="00776C77" w14:paraId="781B7899" w14:textId="77777777" w:rsidTr="00F55C24">
        <w:tc>
          <w:tcPr>
            <w:tcW w:w="2004" w:type="pct"/>
            <w:gridSpan w:val="2"/>
            <w:shd w:val="clear" w:color="auto" w:fill="002060"/>
            <w:vAlign w:val="center"/>
          </w:tcPr>
          <w:p w14:paraId="1849A010" w14:textId="5BCF8A94" w:rsidR="00F55C24" w:rsidRDefault="00F55C24" w:rsidP="0026790B">
            <w:pPr>
              <w:autoSpaceDE w:val="0"/>
              <w:autoSpaceDN w:val="0"/>
              <w:adjustRightInd w:val="0"/>
              <w:spacing w:line="276" w:lineRule="auto"/>
              <w:jc w:val="center"/>
              <w:rPr>
                <w:rFonts w:ascii="Calibri" w:hAnsi="Calibri" w:cs="Calibri"/>
                <w:iCs/>
              </w:rPr>
            </w:pPr>
            <w:r>
              <w:rPr>
                <w:rFonts w:ascii="Calibri" w:hAnsi="Calibri" w:cs="Calibri"/>
              </w:rPr>
              <w:t>Service</w:t>
            </w:r>
          </w:p>
        </w:tc>
        <w:tc>
          <w:tcPr>
            <w:tcW w:w="599" w:type="pct"/>
            <w:shd w:val="clear" w:color="auto" w:fill="002060"/>
          </w:tcPr>
          <w:p w14:paraId="21F06D5B" w14:textId="70C6DE43" w:rsidR="00F55C24" w:rsidRPr="00776C77" w:rsidRDefault="00F55C24" w:rsidP="0026790B">
            <w:pPr>
              <w:autoSpaceDE w:val="0"/>
              <w:autoSpaceDN w:val="0"/>
              <w:adjustRightInd w:val="0"/>
              <w:spacing w:line="276" w:lineRule="auto"/>
              <w:jc w:val="center"/>
              <w:rPr>
                <w:rFonts w:ascii="Calibri" w:hAnsi="Calibri" w:cs="Calibri"/>
                <w:iCs/>
              </w:rPr>
            </w:pPr>
            <w:r>
              <w:rPr>
                <w:rFonts w:ascii="Calibri" w:hAnsi="Calibri" w:cs="Calibri"/>
                <w:iCs/>
              </w:rPr>
              <w:t>Year 1</w:t>
            </w:r>
          </w:p>
        </w:tc>
        <w:tc>
          <w:tcPr>
            <w:tcW w:w="599" w:type="pct"/>
            <w:shd w:val="clear" w:color="auto" w:fill="002060"/>
          </w:tcPr>
          <w:p w14:paraId="55872E82" w14:textId="6EE9189E" w:rsidR="00F55C24" w:rsidRPr="00776C77" w:rsidRDefault="00F55C24" w:rsidP="0026790B">
            <w:pPr>
              <w:autoSpaceDE w:val="0"/>
              <w:autoSpaceDN w:val="0"/>
              <w:adjustRightInd w:val="0"/>
              <w:spacing w:line="276" w:lineRule="auto"/>
              <w:jc w:val="center"/>
              <w:rPr>
                <w:rFonts w:ascii="Calibri" w:hAnsi="Calibri" w:cs="Calibri"/>
                <w:iCs/>
              </w:rPr>
            </w:pPr>
            <w:r>
              <w:rPr>
                <w:rFonts w:ascii="Calibri" w:hAnsi="Calibri" w:cs="Calibri"/>
                <w:iCs/>
              </w:rPr>
              <w:t>Year 2</w:t>
            </w:r>
          </w:p>
        </w:tc>
        <w:tc>
          <w:tcPr>
            <w:tcW w:w="599" w:type="pct"/>
            <w:shd w:val="clear" w:color="auto" w:fill="002060"/>
          </w:tcPr>
          <w:p w14:paraId="0C95EE09" w14:textId="1B8CAB49" w:rsidR="00F55C24" w:rsidRDefault="00F55C24" w:rsidP="0026790B">
            <w:pPr>
              <w:autoSpaceDE w:val="0"/>
              <w:autoSpaceDN w:val="0"/>
              <w:adjustRightInd w:val="0"/>
              <w:spacing w:line="276" w:lineRule="auto"/>
              <w:jc w:val="center"/>
              <w:rPr>
                <w:rFonts w:ascii="Calibri" w:hAnsi="Calibri" w:cs="Calibri"/>
                <w:iCs/>
              </w:rPr>
            </w:pPr>
            <w:r>
              <w:rPr>
                <w:rFonts w:ascii="Calibri" w:hAnsi="Calibri" w:cs="Calibri"/>
                <w:iCs/>
              </w:rPr>
              <w:t>Year 3</w:t>
            </w:r>
          </w:p>
        </w:tc>
        <w:tc>
          <w:tcPr>
            <w:tcW w:w="599" w:type="pct"/>
            <w:shd w:val="clear" w:color="auto" w:fill="002060"/>
          </w:tcPr>
          <w:p w14:paraId="2A0F2456" w14:textId="47586383" w:rsidR="00F55C24" w:rsidRDefault="00F55C24" w:rsidP="0026790B">
            <w:pPr>
              <w:autoSpaceDE w:val="0"/>
              <w:autoSpaceDN w:val="0"/>
              <w:adjustRightInd w:val="0"/>
              <w:spacing w:line="276" w:lineRule="auto"/>
              <w:jc w:val="center"/>
              <w:rPr>
                <w:rFonts w:ascii="Calibri" w:hAnsi="Calibri" w:cs="Calibri"/>
                <w:iCs/>
              </w:rPr>
            </w:pPr>
            <w:r>
              <w:rPr>
                <w:rFonts w:ascii="Calibri" w:hAnsi="Calibri" w:cs="Calibri"/>
                <w:iCs/>
              </w:rPr>
              <w:t>Year 4</w:t>
            </w:r>
          </w:p>
        </w:tc>
        <w:tc>
          <w:tcPr>
            <w:tcW w:w="599" w:type="pct"/>
            <w:shd w:val="clear" w:color="auto" w:fill="002060"/>
          </w:tcPr>
          <w:p w14:paraId="51850B9D" w14:textId="6A3944AC" w:rsidR="00F55C24" w:rsidRDefault="00F55C24" w:rsidP="0026790B">
            <w:pPr>
              <w:autoSpaceDE w:val="0"/>
              <w:autoSpaceDN w:val="0"/>
              <w:adjustRightInd w:val="0"/>
              <w:spacing w:line="276" w:lineRule="auto"/>
              <w:jc w:val="center"/>
              <w:rPr>
                <w:rFonts w:ascii="Calibri" w:hAnsi="Calibri" w:cs="Calibri"/>
                <w:iCs/>
              </w:rPr>
            </w:pPr>
            <w:r>
              <w:rPr>
                <w:rFonts w:ascii="Calibri" w:hAnsi="Calibri" w:cs="Calibri"/>
                <w:iCs/>
              </w:rPr>
              <w:t>Year 5</w:t>
            </w:r>
          </w:p>
        </w:tc>
      </w:tr>
      <w:tr w:rsidR="00F55C24" w:rsidRPr="00776C77" w14:paraId="38FA1368" w14:textId="77777777" w:rsidTr="00F55C24">
        <w:tc>
          <w:tcPr>
            <w:tcW w:w="961" w:type="pct"/>
            <w:vMerge w:val="restart"/>
            <w:vAlign w:val="center"/>
          </w:tcPr>
          <w:p w14:paraId="50EE7B5E" w14:textId="0165B563" w:rsidR="00F55C24" w:rsidRPr="00BE1BD0" w:rsidRDefault="00F55C24" w:rsidP="00F55C24">
            <w:pPr>
              <w:autoSpaceDE w:val="0"/>
              <w:autoSpaceDN w:val="0"/>
              <w:adjustRightInd w:val="0"/>
              <w:spacing w:line="276" w:lineRule="auto"/>
              <w:jc w:val="center"/>
              <w:rPr>
                <w:rFonts w:ascii="Calibri" w:hAnsi="Calibri" w:cs="Calibri"/>
              </w:rPr>
            </w:pPr>
            <w:bookmarkStart w:id="20" w:name="_Hlk58491116"/>
            <w:r>
              <w:rPr>
                <w:rFonts w:ascii="Calibri" w:hAnsi="Calibri" w:cs="Calibri"/>
              </w:rPr>
              <w:t>Basic</w:t>
            </w:r>
          </w:p>
        </w:tc>
        <w:tc>
          <w:tcPr>
            <w:tcW w:w="1043" w:type="pct"/>
          </w:tcPr>
          <w:p w14:paraId="793BA8EF" w14:textId="3B77E4BD" w:rsidR="00F55C24" w:rsidRPr="00BE1BD0" w:rsidRDefault="00F55C24" w:rsidP="0026790B">
            <w:pPr>
              <w:autoSpaceDE w:val="0"/>
              <w:autoSpaceDN w:val="0"/>
              <w:adjustRightInd w:val="0"/>
              <w:spacing w:line="276" w:lineRule="auto"/>
              <w:jc w:val="center"/>
              <w:rPr>
                <w:rFonts w:ascii="Calibri" w:hAnsi="Calibri" w:cs="Calibri"/>
                <w:lang w:val="es-MX"/>
              </w:rPr>
            </w:pPr>
            <w:proofErr w:type="spellStart"/>
            <w:r>
              <w:rPr>
                <w:rFonts w:ascii="Calibri" w:hAnsi="Calibri" w:cs="Calibri"/>
                <w:lang w:val="es-MX"/>
              </w:rPr>
              <w:t>Adoption</w:t>
            </w:r>
            <w:proofErr w:type="spellEnd"/>
            <w:r>
              <w:rPr>
                <w:rFonts w:ascii="Calibri" w:hAnsi="Calibri" w:cs="Calibri"/>
                <w:lang w:val="es-MX"/>
              </w:rPr>
              <w:t xml:space="preserve"> </w:t>
            </w:r>
            <w:proofErr w:type="spellStart"/>
            <w:r>
              <w:rPr>
                <w:rFonts w:ascii="Calibri" w:hAnsi="Calibri" w:cs="Calibri"/>
                <w:lang w:val="es-MX"/>
              </w:rPr>
              <w:t>Rate</w:t>
            </w:r>
            <w:proofErr w:type="spellEnd"/>
          </w:p>
        </w:tc>
        <w:tc>
          <w:tcPr>
            <w:tcW w:w="599" w:type="pct"/>
          </w:tcPr>
          <w:p w14:paraId="67FFB3AA" w14:textId="5EBD52D4" w:rsidR="00F55C24" w:rsidRPr="00BE1BD0" w:rsidRDefault="00F55C24" w:rsidP="0026790B">
            <w:pPr>
              <w:autoSpaceDE w:val="0"/>
              <w:autoSpaceDN w:val="0"/>
              <w:adjustRightInd w:val="0"/>
              <w:spacing w:line="276" w:lineRule="auto"/>
              <w:jc w:val="center"/>
              <w:rPr>
                <w:rFonts w:ascii="Calibri" w:hAnsi="Calibri" w:cs="Calibri"/>
                <w:lang w:val="es-MX"/>
              </w:rPr>
            </w:pPr>
            <w:r>
              <w:rPr>
                <w:rFonts w:ascii="Calibri" w:hAnsi="Calibri" w:cs="Calibri"/>
                <w:lang w:val="es-MX"/>
              </w:rPr>
              <w:t>10%</w:t>
            </w:r>
          </w:p>
        </w:tc>
        <w:tc>
          <w:tcPr>
            <w:tcW w:w="599" w:type="pct"/>
          </w:tcPr>
          <w:p w14:paraId="579C7DE3" w14:textId="768A2EC9" w:rsidR="00F55C24" w:rsidRPr="00BE1BD0" w:rsidRDefault="00F55C24" w:rsidP="0026790B">
            <w:pPr>
              <w:autoSpaceDE w:val="0"/>
              <w:autoSpaceDN w:val="0"/>
              <w:adjustRightInd w:val="0"/>
              <w:spacing w:line="276" w:lineRule="auto"/>
              <w:jc w:val="center"/>
              <w:rPr>
                <w:rFonts w:ascii="Calibri" w:hAnsi="Calibri" w:cs="Calibri"/>
              </w:rPr>
            </w:pPr>
            <w:r>
              <w:rPr>
                <w:rFonts w:ascii="Calibri" w:hAnsi="Calibri" w:cs="Calibri"/>
              </w:rPr>
              <w:t>20%</w:t>
            </w:r>
          </w:p>
        </w:tc>
        <w:tc>
          <w:tcPr>
            <w:tcW w:w="599" w:type="pct"/>
          </w:tcPr>
          <w:p w14:paraId="29965458" w14:textId="4D13CDF5" w:rsidR="00F55C24" w:rsidRPr="00BE1BD0" w:rsidRDefault="00F55C24" w:rsidP="0026790B">
            <w:pPr>
              <w:autoSpaceDE w:val="0"/>
              <w:autoSpaceDN w:val="0"/>
              <w:adjustRightInd w:val="0"/>
              <w:spacing w:line="276" w:lineRule="auto"/>
              <w:jc w:val="center"/>
              <w:rPr>
                <w:rFonts w:ascii="Calibri" w:hAnsi="Calibri" w:cs="Calibri"/>
              </w:rPr>
            </w:pPr>
            <w:r>
              <w:rPr>
                <w:rFonts w:ascii="Calibri" w:hAnsi="Calibri" w:cs="Calibri"/>
              </w:rPr>
              <w:t>35%</w:t>
            </w:r>
          </w:p>
        </w:tc>
        <w:tc>
          <w:tcPr>
            <w:tcW w:w="599" w:type="pct"/>
          </w:tcPr>
          <w:p w14:paraId="072E7682" w14:textId="469F6E0E" w:rsidR="00F55C24" w:rsidRPr="00BE1BD0" w:rsidRDefault="00F55C24" w:rsidP="0026790B">
            <w:pPr>
              <w:autoSpaceDE w:val="0"/>
              <w:autoSpaceDN w:val="0"/>
              <w:adjustRightInd w:val="0"/>
              <w:spacing w:line="276" w:lineRule="auto"/>
              <w:jc w:val="center"/>
              <w:rPr>
                <w:rFonts w:ascii="Calibri" w:hAnsi="Calibri" w:cs="Calibri"/>
              </w:rPr>
            </w:pPr>
            <w:r>
              <w:rPr>
                <w:rFonts w:ascii="Calibri" w:hAnsi="Calibri" w:cs="Calibri"/>
              </w:rPr>
              <w:t>50%</w:t>
            </w:r>
          </w:p>
        </w:tc>
        <w:tc>
          <w:tcPr>
            <w:tcW w:w="599" w:type="pct"/>
          </w:tcPr>
          <w:p w14:paraId="1C851818" w14:textId="344AADEC" w:rsidR="00F55C24" w:rsidRPr="00BE1BD0" w:rsidRDefault="00F55C24" w:rsidP="0026790B">
            <w:pPr>
              <w:autoSpaceDE w:val="0"/>
              <w:autoSpaceDN w:val="0"/>
              <w:adjustRightInd w:val="0"/>
              <w:spacing w:line="276" w:lineRule="auto"/>
              <w:jc w:val="center"/>
              <w:rPr>
                <w:rFonts w:ascii="Calibri" w:hAnsi="Calibri" w:cs="Calibri"/>
              </w:rPr>
            </w:pPr>
            <w:r>
              <w:rPr>
                <w:rFonts w:ascii="Calibri" w:hAnsi="Calibri" w:cs="Calibri"/>
              </w:rPr>
              <w:t>70%</w:t>
            </w:r>
          </w:p>
        </w:tc>
      </w:tr>
      <w:tr w:rsidR="00F55C24" w:rsidRPr="00776C77" w14:paraId="4E2C12E6" w14:textId="77777777" w:rsidTr="00F55C24">
        <w:tc>
          <w:tcPr>
            <w:tcW w:w="961" w:type="pct"/>
            <w:vMerge/>
          </w:tcPr>
          <w:p w14:paraId="6CC74995" w14:textId="77777777" w:rsidR="00F55C24" w:rsidRPr="00BE1BD0" w:rsidRDefault="00F55C24" w:rsidP="0026790B">
            <w:pPr>
              <w:autoSpaceDE w:val="0"/>
              <w:autoSpaceDN w:val="0"/>
              <w:adjustRightInd w:val="0"/>
              <w:spacing w:line="276" w:lineRule="auto"/>
              <w:jc w:val="center"/>
              <w:rPr>
                <w:rFonts w:ascii="Calibri" w:hAnsi="Calibri" w:cs="Calibri"/>
              </w:rPr>
            </w:pPr>
          </w:p>
        </w:tc>
        <w:tc>
          <w:tcPr>
            <w:tcW w:w="1043" w:type="pct"/>
          </w:tcPr>
          <w:p w14:paraId="4A789847" w14:textId="748B4168" w:rsidR="00F55C24" w:rsidRPr="00BE1BD0" w:rsidRDefault="00F55C24" w:rsidP="0026790B">
            <w:pPr>
              <w:autoSpaceDE w:val="0"/>
              <w:autoSpaceDN w:val="0"/>
              <w:adjustRightInd w:val="0"/>
              <w:spacing w:line="276" w:lineRule="auto"/>
              <w:jc w:val="center"/>
              <w:rPr>
                <w:rFonts w:ascii="Calibri" w:hAnsi="Calibri" w:cs="Calibri"/>
                <w:lang w:val="es-MX"/>
              </w:rPr>
            </w:pPr>
            <w:proofErr w:type="gramStart"/>
            <w:r>
              <w:rPr>
                <w:rFonts w:ascii="Calibri" w:hAnsi="Calibri" w:cs="Calibri"/>
                <w:lang w:val="es-MX"/>
              </w:rPr>
              <w:t>Total</w:t>
            </w:r>
            <w:proofErr w:type="gramEnd"/>
            <w:r>
              <w:rPr>
                <w:rFonts w:ascii="Calibri" w:hAnsi="Calibri" w:cs="Calibri"/>
                <w:lang w:val="es-MX"/>
              </w:rPr>
              <w:t xml:space="preserve"> </w:t>
            </w:r>
            <w:proofErr w:type="spellStart"/>
            <w:r>
              <w:rPr>
                <w:rFonts w:ascii="Calibri" w:hAnsi="Calibri" w:cs="Calibri"/>
                <w:lang w:val="es-MX"/>
              </w:rPr>
              <w:t>Subscribers</w:t>
            </w:r>
            <w:proofErr w:type="spellEnd"/>
          </w:p>
        </w:tc>
        <w:tc>
          <w:tcPr>
            <w:tcW w:w="599" w:type="pct"/>
          </w:tcPr>
          <w:p w14:paraId="345EB9F0" w14:textId="2171DB0B" w:rsidR="00F55C24" w:rsidRPr="00BE1BD0" w:rsidRDefault="00F55C24" w:rsidP="0026790B">
            <w:pPr>
              <w:autoSpaceDE w:val="0"/>
              <w:autoSpaceDN w:val="0"/>
              <w:adjustRightInd w:val="0"/>
              <w:spacing w:line="276" w:lineRule="auto"/>
              <w:jc w:val="center"/>
              <w:rPr>
                <w:rFonts w:ascii="Calibri" w:hAnsi="Calibri" w:cs="Calibri"/>
                <w:lang w:val="es-MX"/>
              </w:rPr>
            </w:pPr>
            <w:r>
              <w:rPr>
                <w:rFonts w:ascii="Calibri" w:hAnsi="Calibri" w:cs="Calibri"/>
                <w:lang w:val="es-MX"/>
              </w:rPr>
              <w:t>60</w:t>
            </w:r>
          </w:p>
        </w:tc>
        <w:tc>
          <w:tcPr>
            <w:tcW w:w="599" w:type="pct"/>
          </w:tcPr>
          <w:p w14:paraId="310FF9BD" w14:textId="3C3A3926" w:rsidR="00F55C24" w:rsidRPr="00BE1BD0" w:rsidRDefault="00F55C24" w:rsidP="0026790B">
            <w:pPr>
              <w:keepNext/>
              <w:autoSpaceDE w:val="0"/>
              <w:autoSpaceDN w:val="0"/>
              <w:adjustRightInd w:val="0"/>
              <w:spacing w:line="276" w:lineRule="auto"/>
              <w:jc w:val="center"/>
              <w:rPr>
                <w:rFonts w:ascii="Calibri" w:hAnsi="Calibri" w:cs="Calibri"/>
              </w:rPr>
            </w:pPr>
            <w:r>
              <w:rPr>
                <w:rFonts w:ascii="Calibri" w:hAnsi="Calibri" w:cs="Calibri"/>
              </w:rPr>
              <w:t>120</w:t>
            </w:r>
          </w:p>
        </w:tc>
        <w:tc>
          <w:tcPr>
            <w:tcW w:w="599" w:type="pct"/>
          </w:tcPr>
          <w:p w14:paraId="4CECA16C" w14:textId="35334BB3" w:rsidR="00F55C24" w:rsidRPr="00BE1BD0" w:rsidRDefault="00F55C24" w:rsidP="0026790B">
            <w:pPr>
              <w:keepNext/>
              <w:autoSpaceDE w:val="0"/>
              <w:autoSpaceDN w:val="0"/>
              <w:adjustRightInd w:val="0"/>
              <w:spacing w:line="276" w:lineRule="auto"/>
              <w:jc w:val="center"/>
              <w:rPr>
                <w:rFonts w:ascii="Calibri" w:hAnsi="Calibri" w:cs="Calibri"/>
              </w:rPr>
            </w:pPr>
            <w:r>
              <w:rPr>
                <w:rFonts w:ascii="Calibri" w:hAnsi="Calibri" w:cs="Calibri"/>
              </w:rPr>
              <w:t>210</w:t>
            </w:r>
          </w:p>
        </w:tc>
        <w:tc>
          <w:tcPr>
            <w:tcW w:w="599" w:type="pct"/>
          </w:tcPr>
          <w:p w14:paraId="2CF99D4D" w14:textId="4DD25E6B" w:rsidR="00F55C24" w:rsidRPr="00BE1BD0" w:rsidRDefault="00F55C24" w:rsidP="0026790B">
            <w:pPr>
              <w:keepNext/>
              <w:autoSpaceDE w:val="0"/>
              <w:autoSpaceDN w:val="0"/>
              <w:adjustRightInd w:val="0"/>
              <w:spacing w:line="276" w:lineRule="auto"/>
              <w:jc w:val="center"/>
              <w:rPr>
                <w:rFonts w:ascii="Calibri" w:hAnsi="Calibri" w:cs="Calibri"/>
              </w:rPr>
            </w:pPr>
            <w:r>
              <w:rPr>
                <w:rFonts w:ascii="Calibri" w:hAnsi="Calibri" w:cs="Calibri"/>
              </w:rPr>
              <w:t>300</w:t>
            </w:r>
          </w:p>
        </w:tc>
        <w:tc>
          <w:tcPr>
            <w:tcW w:w="599" w:type="pct"/>
          </w:tcPr>
          <w:p w14:paraId="7F14707B" w14:textId="654809DF" w:rsidR="00F55C24" w:rsidRPr="00BE1BD0" w:rsidRDefault="00F55C24" w:rsidP="0026790B">
            <w:pPr>
              <w:keepNext/>
              <w:autoSpaceDE w:val="0"/>
              <w:autoSpaceDN w:val="0"/>
              <w:adjustRightInd w:val="0"/>
              <w:spacing w:line="276" w:lineRule="auto"/>
              <w:jc w:val="center"/>
              <w:rPr>
                <w:rFonts w:ascii="Calibri" w:hAnsi="Calibri" w:cs="Calibri"/>
              </w:rPr>
            </w:pPr>
            <w:r>
              <w:rPr>
                <w:rFonts w:ascii="Calibri" w:hAnsi="Calibri" w:cs="Calibri"/>
              </w:rPr>
              <w:t>420</w:t>
            </w:r>
          </w:p>
        </w:tc>
      </w:tr>
      <w:bookmarkEnd w:id="20"/>
      <w:tr w:rsidR="00F55C24" w:rsidRPr="00BE1BD0" w14:paraId="33FDAFA9" w14:textId="77777777" w:rsidTr="0026790B">
        <w:tc>
          <w:tcPr>
            <w:tcW w:w="961" w:type="pct"/>
            <w:vMerge w:val="restart"/>
            <w:vAlign w:val="center"/>
          </w:tcPr>
          <w:p w14:paraId="0E8A8E10" w14:textId="77777777" w:rsidR="00F55C24" w:rsidRPr="00BE1BD0" w:rsidRDefault="00F55C24" w:rsidP="0026790B">
            <w:pPr>
              <w:autoSpaceDE w:val="0"/>
              <w:autoSpaceDN w:val="0"/>
              <w:adjustRightInd w:val="0"/>
              <w:spacing w:line="276" w:lineRule="auto"/>
              <w:jc w:val="center"/>
              <w:rPr>
                <w:rFonts w:ascii="Calibri" w:hAnsi="Calibri" w:cs="Calibri"/>
              </w:rPr>
            </w:pPr>
          </w:p>
        </w:tc>
        <w:tc>
          <w:tcPr>
            <w:tcW w:w="1043" w:type="pct"/>
          </w:tcPr>
          <w:p w14:paraId="7478A2FF" w14:textId="77777777" w:rsidR="00F55C24" w:rsidRPr="00BE1BD0" w:rsidRDefault="00F55C24" w:rsidP="0026790B">
            <w:pPr>
              <w:autoSpaceDE w:val="0"/>
              <w:autoSpaceDN w:val="0"/>
              <w:adjustRightInd w:val="0"/>
              <w:spacing w:line="276" w:lineRule="auto"/>
              <w:jc w:val="center"/>
              <w:rPr>
                <w:rFonts w:ascii="Calibri" w:hAnsi="Calibri" w:cs="Calibri"/>
                <w:lang w:val="es-MX"/>
              </w:rPr>
            </w:pPr>
            <w:proofErr w:type="spellStart"/>
            <w:r>
              <w:rPr>
                <w:rFonts w:ascii="Calibri" w:hAnsi="Calibri" w:cs="Calibri"/>
                <w:lang w:val="es-MX"/>
              </w:rPr>
              <w:t>Adoption</w:t>
            </w:r>
            <w:proofErr w:type="spellEnd"/>
            <w:r>
              <w:rPr>
                <w:rFonts w:ascii="Calibri" w:hAnsi="Calibri" w:cs="Calibri"/>
                <w:lang w:val="es-MX"/>
              </w:rPr>
              <w:t xml:space="preserve"> </w:t>
            </w:r>
            <w:proofErr w:type="spellStart"/>
            <w:r>
              <w:rPr>
                <w:rFonts w:ascii="Calibri" w:hAnsi="Calibri" w:cs="Calibri"/>
                <w:lang w:val="es-MX"/>
              </w:rPr>
              <w:t>Rate</w:t>
            </w:r>
            <w:proofErr w:type="spellEnd"/>
          </w:p>
        </w:tc>
        <w:tc>
          <w:tcPr>
            <w:tcW w:w="599" w:type="pct"/>
          </w:tcPr>
          <w:p w14:paraId="531210C3" w14:textId="77777777" w:rsidR="00F55C24" w:rsidRPr="00BE1BD0" w:rsidRDefault="00F55C24" w:rsidP="0026790B">
            <w:pPr>
              <w:autoSpaceDE w:val="0"/>
              <w:autoSpaceDN w:val="0"/>
              <w:adjustRightInd w:val="0"/>
              <w:spacing w:line="276" w:lineRule="auto"/>
              <w:jc w:val="center"/>
              <w:rPr>
                <w:rFonts w:ascii="Calibri" w:hAnsi="Calibri" w:cs="Calibri"/>
                <w:lang w:val="es-MX"/>
              </w:rPr>
            </w:pPr>
          </w:p>
        </w:tc>
        <w:tc>
          <w:tcPr>
            <w:tcW w:w="599" w:type="pct"/>
          </w:tcPr>
          <w:p w14:paraId="7719FA0E" w14:textId="77777777" w:rsidR="00F55C24" w:rsidRPr="00BE1BD0" w:rsidRDefault="00F55C24" w:rsidP="0026790B">
            <w:pPr>
              <w:autoSpaceDE w:val="0"/>
              <w:autoSpaceDN w:val="0"/>
              <w:adjustRightInd w:val="0"/>
              <w:spacing w:line="276" w:lineRule="auto"/>
              <w:jc w:val="center"/>
              <w:rPr>
                <w:rFonts w:ascii="Calibri" w:hAnsi="Calibri" w:cs="Calibri"/>
              </w:rPr>
            </w:pPr>
          </w:p>
        </w:tc>
        <w:tc>
          <w:tcPr>
            <w:tcW w:w="599" w:type="pct"/>
          </w:tcPr>
          <w:p w14:paraId="3A9AD689" w14:textId="77777777" w:rsidR="00F55C24" w:rsidRPr="00BE1BD0" w:rsidRDefault="00F55C24" w:rsidP="0026790B">
            <w:pPr>
              <w:autoSpaceDE w:val="0"/>
              <w:autoSpaceDN w:val="0"/>
              <w:adjustRightInd w:val="0"/>
              <w:spacing w:line="276" w:lineRule="auto"/>
              <w:jc w:val="center"/>
              <w:rPr>
                <w:rFonts w:ascii="Calibri" w:hAnsi="Calibri" w:cs="Calibri"/>
              </w:rPr>
            </w:pPr>
          </w:p>
        </w:tc>
        <w:tc>
          <w:tcPr>
            <w:tcW w:w="599" w:type="pct"/>
          </w:tcPr>
          <w:p w14:paraId="61250B87" w14:textId="77777777" w:rsidR="00F55C24" w:rsidRPr="00BE1BD0" w:rsidRDefault="00F55C24" w:rsidP="0026790B">
            <w:pPr>
              <w:autoSpaceDE w:val="0"/>
              <w:autoSpaceDN w:val="0"/>
              <w:adjustRightInd w:val="0"/>
              <w:spacing w:line="276" w:lineRule="auto"/>
              <w:jc w:val="center"/>
              <w:rPr>
                <w:rFonts w:ascii="Calibri" w:hAnsi="Calibri" w:cs="Calibri"/>
              </w:rPr>
            </w:pPr>
          </w:p>
        </w:tc>
        <w:tc>
          <w:tcPr>
            <w:tcW w:w="599" w:type="pct"/>
          </w:tcPr>
          <w:p w14:paraId="65381800" w14:textId="77777777" w:rsidR="00F55C24" w:rsidRPr="00BE1BD0" w:rsidRDefault="00F55C24" w:rsidP="0026790B">
            <w:pPr>
              <w:autoSpaceDE w:val="0"/>
              <w:autoSpaceDN w:val="0"/>
              <w:adjustRightInd w:val="0"/>
              <w:spacing w:line="276" w:lineRule="auto"/>
              <w:jc w:val="center"/>
              <w:rPr>
                <w:rFonts w:ascii="Calibri" w:hAnsi="Calibri" w:cs="Calibri"/>
              </w:rPr>
            </w:pPr>
          </w:p>
        </w:tc>
      </w:tr>
      <w:tr w:rsidR="00F55C24" w:rsidRPr="00BE1BD0" w14:paraId="30C0080C" w14:textId="77777777" w:rsidTr="0026790B">
        <w:tc>
          <w:tcPr>
            <w:tcW w:w="961" w:type="pct"/>
            <w:vMerge/>
          </w:tcPr>
          <w:p w14:paraId="2648C34F" w14:textId="77777777" w:rsidR="00F55C24" w:rsidRPr="00BE1BD0" w:rsidRDefault="00F55C24" w:rsidP="0026790B">
            <w:pPr>
              <w:autoSpaceDE w:val="0"/>
              <w:autoSpaceDN w:val="0"/>
              <w:adjustRightInd w:val="0"/>
              <w:spacing w:line="276" w:lineRule="auto"/>
              <w:jc w:val="center"/>
              <w:rPr>
                <w:rFonts w:ascii="Calibri" w:hAnsi="Calibri" w:cs="Calibri"/>
              </w:rPr>
            </w:pPr>
          </w:p>
        </w:tc>
        <w:tc>
          <w:tcPr>
            <w:tcW w:w="1043" w:type="pct"/>
          </w:tcPr>
          <w:p w14:paraId="50796A2A" w14:textId="77777777" w:rsidR="00F55C24" w:rsidRPr="00BE1BD0" w:rsidRDefault="00F55C24" w:rsidP="0026790B">
            <w:pPr>
              <w:autoSpaceDE w:val="0"/>
              <w:autoSpaceDN w:val="0"/>
              <w:adjustRightInd w:val="0"/>
              <w:spacing w:line="276" w:lineRule="auto"/>
              <w:jc w:val="center"/>
              <w:rPr>
                <w:rFonts w:ascii="Calibri" w:hAnsi="Calibri" w:cs="Calibri"/>
                <w:lang w:val="es-MX"/>
              </w:rPr>
            </w:pPr>
            <w:proofErr w:type="gramStart"/>
            <w:r>
              <w:rPr>
                <w:rFonts w:ascii="Calibri" w:hAnsi="Calibri" w:cs="Calibri"/>
                <w:lang w:val="es-MX"/>
              </w:rPr>
              <w:t>Total</w:t>
            </w:r>
            <w:proofErr w:type="gramEnd"/>
            <w:r>
              <w:rPr>
                <w:rFonts w:ascii="Calibri" w:hAnsi="Calibri" w:cs="Calibri"/>
                <w:lang w:val="es-MX"/>
              </w:rPr>
              <w:t xml:space="preserve"> </w:t>
            </w:r>
            <w:proofErr w:type="spellStart"/>
            <w:r>
              <w:rPr>
                <w:rFonts w:ascii="Calibri" w:hAnsi="Calibri" w:cs="Calibri"/>
                <w:lang w:val="es-MX"/>
              </w:rPr>
              <w:t>Subscribers</w:t>
            </w:r>
            <w:proofErr w:type="spellEnd"/>
          </w:p>
        </w:tc>
        <w:tc>
          <w:tcPr>
            <w:tcW w:w="599" w:type="pct"/>
          </w:tcPr>
          <w:p w14:paraId="5CEABD80" w14:textId="77777777" w:rsidR="00F55C24" w:rsidRPr="00BE1BD0" w:rsidRDefault="00F55C24" w:rsidP="0026790B">
            <w:pPr>
              <w:autoSpaceDE w:val="0"/>
              <w:autoSpaceDN w:val="0"/>
              <w:adjustRightInd w:val="0"/>
              <w:spacing w:line="276" w:lineRule="auto"/>
              <w:jc w:val="center"/>
              <w:rPr>
                <w:rFonts w:ascii="Calibri" w:hAnsi="Calibri" w:cs="Calibri"/>
                <w:lang w:val="es-MX"/>
              </w:rPr>
            </w:pPr>
          </w:p>
        </w:tc>
        <w:tc>
          <w:tcPr>
            <w:tcW w:w="599" w:type="pct"/>
          </w:tcPr>
          <w:p w14:paraId="3474B516" w14:textId="77777777" w:rsidR="00F55C24" w:rsidRPr="00BE1BD0" w:rsidRDefault="00F55C24" w:rsidP="0026790B">
            <w:pPr>
              <w:keepNext/>
              <w:autoSpaceDE w:val="0"/>
              <w:autoSpaceDN w:val="0"/>
              <w:adjustRightInd w:val="0"/>
              <w:spacing w:line="276" w:lineRule="auto"/>
              <w:jc w:val="center"/>
              <w:rPr>
                <w:rFonts w:ascii="Calibri" w:hAnsi="Calibri" w:cs="Calibri"/>
              </w:rPr>
            </w:pPr>
          </w:p>
        </w:tc>
        <w:tc>
          <w:tcPr>
            <w:tcW w:w="599" w:type="pct"/>
          </w:tcPr>
          <w:p w14:paraId="7C53E1CF" w14:textId="77777777" w:rsidR="00F55C24" w:rsidRPr="00BE1BD0" w:rsidRDefault="00F55C24" w:rsidP="0026790B">
            <w:pPr>
              <w:keepNext/>
              <w:autoSpaceDE w:val="0"/>
              <w:autoSpaceDN w:val="0"/>
              <w:adjustRightInd w:val="0"/>
              <w:spacing w:line="276" w:lineRule="auto"/>
              <w:jc w:val="center"/>
              <w:rPr>
                <w:rFonts w:ascii="Calibri" w:hAnsi="Calibri" w:cs="Calibri"/>
              </w:rPr>
            </w:pPr>
          </w:p>
        </w:tc>
        <w:tc>
          <w:tcPr>
            <w:tcW w:w="599" w:type="pct"/>
          </w:tcPr>
          <w:p w14:paraId="390AB3B7" w14:textId="77777777" w:rsidR="00F55C24" w:rsidRPr="00BE1BD0" w:rsidRDefault="00F55C24" w:rsidP="0026790B">
            <w:pPr>
              <w:keepNext/>
              <w:autoSpaceDE w:val="0"/>
              <w:autoSpaceDN w:val="0"/>
              <w:adjustRightInd w:val="0"/>
              <w:spacing w:line="276" w:lineRule="auto"/>
              <w:jc w:val="center"/>
              <w:rPr>
                <w:rFonts w:ascii="Calibri" w:hAnsi="Calibri" w:cs="Calibri"/>
              </w:rPr>
            </w:pPr>
          </w:p>
        </w:tc>
        <w:tc>
          <w:tcPr>
            <w:tcW w:w="599" w:type="pct"/>
          </w:tcPr>
          <w:p w14:paraId="6A9D5483" w14:textId="77777777" w:rsidR="00F55C24" w:rsidRPr="00BE1BD0" w:rsidRDefault="00F55C24" w:rsidP="0026790B">
            <w:pPr>
              <w:keepNext/>
              <w:autoSpaceDE w:val="0"/>
              <w:autoSpaceDN w:val="0"/>
              <w:adjustRightInd w:val="0"/>
              <w:spacing w:line="276" w:lineRule="auto"/>
              <w:jc w:val="center"/>
              <w:rPr>
                <w:rFonts w:ascii="Calibri" w:hAnsi="Calibri" w:cs="Calibri"/>
              </w:rPr>
            </w:pPr>
          </w:p>
        </w:tc>
      </w:tr>
    </w:tbl>
    <w:p w14:paraId="0BDDD0E8" w14:textId="6888033C" w:rsidR="00F55C24" w:rsidRPr="00B20D9E" w:rsidRDefault="00F55C24" w:rsidP="00F55C24">
      <w:pPr>
        <w:pStyle w:val="Caption"/>
        <w:jc w:val="center"/>
        <w:rPr>
          <w:rFonts w:ascii="Calibri" w:hAnsi="Calibri" w:cs="Calibri"/>
          <w:iCs w:val="0"/>
        </w:rPr>
      </w:pPr>
      <w:r>
        <w:t xml:space="preserve">Table </w:t>
      </w:r>
      <w:r>
        <w:fldChar w:fldCharType="begin"/>
      </w:r>
      <w:r>
        <w:instrText xml:space="preserve"> SEQ Table \* ARABIC </w:instrText>
      </w:r>
      <w:r>
        <w:fldChar w:fldCharType="separate"/>
      </w:r>
      <w:r w:rsidR="00F1702F">
        <w:rPr>
          <w:noProof/>
        </w:rPr>
        <w:t>5</w:t>
      </w:r>
      <w:r>
        <w:rPr>
          <w:noProof/>
        </w:rPr>
        <w:fldChar w:fldCharType="end"/>
      </w:r>
      <w:r>
        <w:t xml:space="preserve"> – Subscriber Forecast</w:t>
      </w:r>
    </w:p>
    <w:p w14:paraId="728E6764" w14:textId="2F779AB4" w:rsidR="0016239B" w:rsidRDefault="0016239B" w:rsidP="0016239B">
      <w:pPr>
        <w:pStyle w:val="Heading1"/>
      </w:pPr>
      <w:bookmarkStart w:id="21" w:name="_Toc58525164"/>
      <w:r>
        <w:t>Network Architecture &amp; Dimensioning</w:t>
      </w:r>
      <w:bookmarkEnd w:id="21"/>
    </w:p>
    <w:p w14:paraId="4FCAC774" w14:textId="6B6424D9" w:rsidR="0016239B" w:rsidRDefault="0016239B" w:rsidP="0016239B">
      <w:r>
        <w:t xml:space="preserve">The </w:t>
      </w:r>
      <w:r w:rsidR="00DD626C">
        <w:t>Network</w:t>
      </w:r>
      <w:r>
        <w:t xml:space="preserve"> to support the services in section </w:t>
      </w:r>
      <w:r w:rsidR="00DD626C">
        <w:fldChar w:fldCharType="begin"/>
      </w:r>
      <w:r w:rsidR="00DD626C">
        <w:instrText xml:space="preserve"> REF _Ref58524663 \n \h </w:instrText>
      </w:r>
      <w:r w:rsidR="00DD626C">
        <w:fldChar w:fldCharType="separate"/>
      </w:r>
      <w:r w:rsidR="00F1702F">
        <w:t>3.1</w:t>
      </w:r>
      <w:r w:rsidR="00DD626C">
        <w:fldChar w:fldCharType="end"/>
      </w:r>
      <w:r>
        <w:t xml:space="preserve"> will be implemented using </w:t>
      </w:r>
      <w:r w:rsidRPr="0043171C">
        <w:rPr>
          <w:b/>
          <w:bCs/>
          <w:i/>
          <w:iCs/>
          <w:color w:val="0070C0"/>
        </w:rPr>
        <w:t>[LTE/TDMA]</w:t>
      </w:r>
      <w:r w:rsidRPr="0043171C">
        <w:rPr>
          <w:color w:val="0070C0"/>
        </w:rPr>
        <w:t xml:space="preserve"> </w:t>
      </w:r>
      <w:r>
        <w:t>technology, allowing for microwave (licensed and unlicensed), fiber, and VSAT solutions for backhaul</w:t>
      </w:r>
      <w:r w:rsidR="00DD626C">
        <w:t>.</w:t>
      </w:r>
    </w:p>
    <w:p w14:paraId="25089425" w14:textId="604081EE" w:rsidR="00DD626C" w:rsidRPr="0043171C" w:rsidRDefault="00DD626C" w:rsidP="00DD626C">
      <w:pPr>
        <w:rPr>
          <w:b/>
          <w:bCs/>
          <w:i/>
          <w:iCs/>
          <w:color w:val="FF0000"/>
        </w:rPr>
      </w:pPr>
      <w:r w:rsidRPr="0043171C">
        <w:rPr>
          <w:b/>
          <w:bCs/>
          <w:i/>
          <w:iCs/>
          <w:color w:val="FF0000"/>
        </w:rPr>
        <w:t xml:space="preserve">[Author: Remove </w:t>
      </w:r>
      <w:r>
        <w:rPr>
          <w:b/>
          <w:bCs/>
          <w:i/>
          <w:iCs/>
          <w:color w:val="FF0000"/>
        </w:rPr>
        <w:t xml:space="preserve">in the paragraph above </w:t>
      </w:r>
      <w:r w:rsidRPr="0043171C">
        <w:rPr>
          <w:b/>
          <w:bCs/>
          <w:i/>
          <w:iCs/>
          <w:color w:val="FF0000"/>
        </w:rPr>
        <w:t>backhaul options that are not part of your architecture]</w:t>
      </w:r>
    </w:p>
    <w:p w14:paraId="48728170" w14:textId="77777777" w:rsidR="0016239B" w:rsidRDefault="0016239B" w:rsidP="0016239B">
      <w:r>
        <w:t xml:space="preserve">The mobile core must be implemented under a </w:t>
      </w:r>
      <w:r w:rsidRPr="0043171C">
        <w:rPr>
          <w:b/>
          <w:bCs/>
          <w:i/>
          <w:iCs/>
          <w:color w:val="0070C0"/>
        </w:rPr>
        <w:t>[distributed/centralized]</w:t>
      </w:r>
      <w:r>
        <w:t xml:space="preserve"> architecture.</w:t>
      </w:r>
    </w:p>
    <w:p w14:paraId="1732DDCE" w14:textId="637055F7" w:rsidR="0016239B" w:rsidRPr="0043171C" w:rsidRDefault="0016239B" w:rsidP="0016239B">
      <w:pPr>
        <w:rPr>
          <w:b/>
          <w:bCs/>
          <w:i/>
          <w:iCs/>
          <w:color w:val="FF0000"/>
        </w:rPr>
      </w:pPr>
      <w:r w:rsidRPr="0043171C">
        <w:rPr>
          <w:b/>
          <w:bCs/>
          <w:i/>
          <w:iCs/>
          <w:color w:val="FF0000"/>
        </w:rPr>
        <w:t xml:space="preserve">[Author: Remove the </w:t>
      </w:r>
      <w:r>
        <w:rPr>
          <w:b/>
          <w:bCs/>
          <w:i/>
          <w:iCs/>
          <w:color w:val="FF0000"/>
        </w:rPr>
        <w:t>previous</w:t>
      </w:r>
      <w:r w:rsidRPr="0043171C">
        <w:rPr>
          <w:b/>
          <w:bCs/>
          <w:i/>
          <w:iCs/>
          <w:color w:val="FF0000"/>
        </w:rPr>
        <w:t xml:space="preserve"> statement if using TDMA technology]</w:t>
      </w:r>
    </w:p>
    <w:p w14:paraId="6BDC87C4" w14:textId="072E2FFA" w:rsidR="0016239B" w:rsidRDefault="0016239B" w:rsidP="0016239B">
      <w:r>
        <w:t xml:space="preserve">The high-level E2E network architecture of the Network is shown in </w:t>
      </w:r>
      <w:r w:rsidR="00DD626C">
        <w:fldChar w:fldCharType="begin"/>
      </w:r>
      <w:r w:rsidR="00DD626C">
        <w:instrText xml:space="preserve"> REF _Ref57307094 \h </w:instrText>
      </w:r>
      <w:r w:rsidR="00DD626C">
        <w:fldChar w:fldCharType="separate"/>
      </w:r>
      <w:r w:rsidR="00F1702F">
        <w:t xml:space="preserve">Figure </w:t>
      </w:r>
      <w:r w:rsidR="00F1702F">
        <w:rPr>
          <w:noProof/>
        </w:rPr>
        <w:t>2</w:t>
      </w:r>
      <w:r w:rsidR="00DD626C">
        <w:fldChar w:fldCharType="end"/>
      </w:r>
      <w:r>
        <w:t>.</w:t>
      </w:r>
    </w:p>
    <w:p w14:paraId="0651617E" w14:textId="77777777" w:rsidR="0016239B" w:rsidRPr="007F600B" w:rsidRDefault="0016239B" w:rsidP="0016239B">
      <w:pPr>
        <w:rPr>
          <w:b/>
          <w:bCs/>
          <w:i/>
          <w:iCs/>
          <w:color w:val="FF0000"/>
        </w:rPr>
      </w:pPr>
      <w:r>
        <w:rPr>
          <w:b/>
          <w:bCs/>
          <w:i/>
          <w:iCs/>
          <w:color w:val="FF0000"/>
        </w:rPr>
        <w:t>[</w:t>
      </w:r>
      <w:r w:rsidRPr="00A06833">
        <w:rPr>
          <w:b/>
          <w:bCs/>
          <w:i/>
          <w:iCs/>
          <w:color w:val="FF0000"/>
        </w:rPr>
        <w:t>Author:</w:t>
      </w:r>
      <w:r>
        <w:rPr>
          <w:b/>
          <w:bCs/>
          <w:i/>
          <w:iCs/>
          <w:color w:val="FF0000"/>
        </w:rPr>
        <w:t xml:space="preserve"> Insert</w:t>
      </w:r>
      <w:r w:rsidRPr="00A06833">
        <w:rPr>
          <w:b/>
          <w:bCs/>
          <w:i/>
          <w:iCs/>
          <w:color w:val="FF0000"/>
        </w:rPr>
        <w:t xml:space="preserve"> </w:t>
      </w:r>
      <w:r w:rsidRPr="007F600B">
        <w:rPr>
          <w:b/>
          <w:bCs/>
          <w:i/>
          <w:iCs/>
          <w:color w:val="FF0000"/>
        </w:rPr>
        <w:t>the</w:t>
      </w:r>
      <w:r>
        <w:rPr>
          <w:b/>
          <w:bCs/>
          <w:i/>
          <w:iCs/>
          <w:color w:val="FF0000"/>
        </w:rPr>
        <w:t xml:space="preserve"> image of your network architecture from the Reference Architecture document obtained through the Network Architecture Wizard]</w:t>
      </w:r>
    </w:p>
    <w:p w14:paraId="7B15D8D7" w14:textId="77777777" w:rsidR="0016239B" w:rsidRDefault="0016239B" w:rsidP="0016239B"/>
    <w:p w14:paraId="102CA78B" w14:textId="77777777" w:rsidR="0016239B" w:rsidRDefault="0016239B" w:rsidP="0016239B">
      <w:pPr>
        <w:jc w:val="center"/>
      </w:pPr>
      <w:r>
        <w:rPr>
          <w:noProof/>
        </w:rPr>
        <w:lastRenderedPageBreak/>
        <w:drawing>
          <wp:inline distT="0" distB="0" distL="0" distR="0" wp14:anchorId="36DDA870" wp14:editId="70939133">
            <wp:extent cx="5527963" cy="2511997"/>
            <wp:effectExtent l="0" t="0" r="0" b="317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6621" cy="2529564"/>
                    </a:xfrm>
                    <a:prstGeom prst="rect">
                      <a:avLst/>
                    </a:prstGeom>
                    <a:noFill/>
                  </pic:spPr>
                </pic:pic>
              </a:graphicData>
            </a:graphic>
          </wp:inline>
        </w:drawing>
      </w:r>
    </w:p>
    <w:p w14:paraId="1C2447A8" w14:textId="35444811" w:rsidR="0016239B" w:rsidRDefault="0016239B" w:rsidP="0016239B">
      <w:pPr>
        <w:pStyle w:val="Caption"/>
        <w:jc w:val="center"/>
      </w:pPr>
      <w:bookmarkStart w:id="22" w:name="_Ref57307094"/>
      <w:r>
        <w:t xml:space="preserve">Figure </w:t>
      </w:r>
      <w:r>
        <w:fldChar w:fldCharType="begin"/>
      </w:r>
      <w:r>
        <w:instrText xml:space="preserve"> SEQ Figure \* ARABIC </w:instrText>
      </w:r>
      <w:r>
        <w:fldChar w:fldCharType="separate"/>
      </w:r>
      <w:r w:rsidR="00F1702F">
        <w:rPr>
          <w:noProof/>
        </w:rPr>
        <w:t>2</w:t>
      </w:r>
      <w:r>
        <w:fldChar w:fldCharType="end"/>
      </w:r>
      <w:bookmarkEnd w:id="22"/>
      <w:r w:rsidR="00DD626C">
        <w:t xml:space="preserve"> –</w:t>
      </w:r>
      <w:r>
        <w:t xml:space="preserve"> </w:t>
      </w:r>
      <w:r w:rsidR="00DD626C">
        <w:t>Fixed Wireless</w:t>
      </w:r>
      <w:r>
        <w:t xml:space="preserve"> Network Architecture.</w:t>
      </w:r>
    </w:p>
    <w:p w14:paraId="54F5AE18" w14:textId="3857B36E" w:rsidR="0016239B" w:rsidRDefault="0016239B" w:rsidP="0016239B">
      <w:r>
        <w:t xml:space="preserve">The Network will consist of </w:t>
      </w:r>
      <w:r w:rsidR="00460FD0" w:rsidRPr="00460FD0">
        <w:rPr>
          <w:b/>
          <w:bCs/>
          <w:i/>
          <w:iCs/>
          <w:color w:val="0070C0"/>
        </w:rPr>
        <w:t>[insert number of access sites based on high-level design]</w:t>
      </w:r>
      <w:r>
        <w:t xml:space="preserve"> access sites plus a core site which aggregates the traffic toward a high-speed internet connection. Details on the preliminary high-level network design can be found in Annex A.</w:t>
      </w:r>
    </w:p>
    <w:p w14:paraId="2E217553" w14:textId="1FE04173" w:rsidR="008F14E5" w:rsidRDefault="008F14E5" w:rsidP="008F14E5">
      <w:pPr>
        <w:pStyle w:val="Heading1"/>
      </w:pPr>
      <w:bookmarkStart w:id="23" w:name="_Toc58525165"/>
      <w:r>
        <w:t>Operating Model</w:t>
      </w:r>
      <w:bookmarkEnd w:id="23"/>
    </w:p>
    <w:p w14:paraId="08F21F1C" w14:textId="7323DAAD" w:rsidR="008F14E5" w:rsidRDefault="008F14E5" w:rsidP="008F14E5">
      <w:pPr>
        <w:pStyle w:val="Heading2"/>
      </w:pPr>
      <w:bookmarkStart w:id="24" w:name="_Ref58524955"/>
      <w:bookmarkStart w:id="25" w:name="_Toc58525166"/>
      <w:r>
        <w:t xml:space="preserve">Organization </w:t>
      </w:r>
      <w:r w:rsidR="00F90E5A">
        <w:t xml:space="preserve">Functions &amp; </w:t>
      </w:r>
      <w:r>
        <w:t>Structure</w:t>
      </w:r>
      <w:bookmarkEnd w:id="24"/>
      <w:bookmarkEnd w:id="25"/>
    </w:p>
    <w:p w14:paraId="561B896C" w14:textId="4A2A0ED7" w:rsidR="008F14E5" w:rsidRDefault="00F90E5A" w:rsidP="00776C77">
      <w:r>
        <w:t xml:space="preserve">The Tribal WISP will have a lean organization which will be supported through outsourcing specific activities. </w:t>
      </w:r>
      <w:r w:rsidR="00460FD0">
        <w:fldChar w:fldCharType="begin"/>
      </w:r>
      <w:r w:rsidR="00460FD0">
        <w:instrText xml:space="preserve"> REF _Ref58524614 \h </w:instrText>
      </w:r>
      <w:r w:rsidR="00460FD0">
        <w:fldChar w:fldCharType="separate"/>
      </w:r>
      <w:r w:rsidR="00F1702F">
        <w:t xml:space="preserve">Table </w:t>
      </w:r>
      <w:r w:rsidR="00F1702F">
        <w:rPr>
          <w:noProof/>
        </w:rPr>
        <w:t>6</w:t>
      </w:r>
      <w:r w:rsidR="00460FD0">
        <w:fldChar w:fldCharType="end"/>
      </w:r>
      <w:r>
        <w:t xml:space="preserve"> shows the functions to be performed by each area of the organization</w:t>
      </w:r>
      <w:r w:rsidR="00DD0E7D">
        <w:t xml:space="preserve"> and</w:t>
      </w:r>
      <w:r>
        <w:t xml:space="preserve"> the required outsourced support.</w:t>
      </w:r>
    </w:p>
    <w:p w14:paraId="4E7F4ED1" w14:textId="240F7E57" w:rsidR="00F90E5A" w:rsidRPr="00F90E5A" w:rsidRDefault="00F90E5A" w:rsidP="00776C77">
      <w:pPr>
        <w:rPr>
          <w:b/>
          <w:bCs/>
          <w:i/>
          <w:iCs/>
          <w:color w:val="FF0000"/>
        </w:rPr>
      </w:pPr>
      <w:r w:rsidRPr="00F90E5A">
        <w:rPr>
          <w:b/>
          <w:bCs/>
          <w:i/>
          <w:iCs/>
          <w:color w:val="FF0000"/>
        </w:rPr>
        <w:t>[Author: Fill the table based on your analysis and instructions in the Business Planning Module]</w:t>
      </w:r>
    </w:p>
    <w:tbl>
      <w:tblPr>
        <w:tblW w:w="5000" w:type="pct"/>
        <w:tblLook w:val="04A0" w:firstRow="1" w:lastRow="0" w:firstColumn="1" w:lastColumn="0" w:noHBand="0" w:noVBand="1"/>
      </w:tblPr>
      <w:tblGrid>
        <w:gridCol w:w="2094"/>
        <w:gridCol w:w="3367"/>
        <w:gridCol w:w="3367"/>
      </w:tblGrid>
      <w:tr w:rsidR="0026790B" w:rsidRPr="00F90E5A" w14:paraId="45D8C651" w14:textId="77777777" w:rsidTr="0026790B">
        <w:trPr>
          <w:trHeight w:val="585"/>
        </w:trPr>
        <w:tc>
          <w:tcPr>
            <w:tcW w:w="1186" w:type="pct"/>
            <w:tcBorders>
              <w:top w:val="single" w:sz="4" w:space="0" w:color="auto"/>
              <w:left w:val="single" w:sz="4" w:space="0" w:color="auto"/>
              <w:bottom w:val="single" w:sz="4" w:space="0" w:color="auto"/>
              <w:right w:val="single" w:sz="4" w:space="0" w:color="auto"/>
            </w:tcBorders>
            <w:shd w:val="clear" w:color="auto" w:fill="002060"/>
            <w:vAlign w:val="center"/>
            <w:hideMark/>
          </w:tcPr>
          <w:p w14:paraId="2C597FA5" w14:textId="77777777" w:rsidR="0026790B" w:rsidRPr="00F90E5A" w:rsidRDefault="0026790B" w:rsidP="00F90E5A">
            <w:pPr>
              <w:spacing w:after="0" w:line="240" w:lineRule="auto"/>
              <w:jc w:val="center"/>
              <w:rPr>
                <w:rFonts w:ascii="Calibri" w:eastAsia="Times New Roman" w:hAnsi="Calibri" w:cs="Calibri"/>
                <w:b/>
                <w:bCs/>
                <w:color w:val="FFFFFF"/>
              </w:rPr>
            </w:pPr>
            <w:r w:rsidRPr="00F90E5A">
              <w:rPr>
                <w:rFonts w:ascii="Calibri" w:eastAsia="Times New Roman" w:hAnsi="Calibri" w:cs="Calibri"/>
                <w:b/>
                <w:bCs/>
                <w:color w:val="FFFFFF"/>
              </w:rPr>
              <w:t>Area</w:t>
            </w:r>
          </w:p>
        </w:tc>
        <w:tc>
          <w:tcPr>
            <w:tcW w:w="1907" w:type="pct"/>
            <w:tcBorders>
              <w:top w:val="single" w:sz="4" w:space="0" w:color="auto"/>
              <w:left w:val="nil"/>
              <w:bottom w:val="single" w:sz="4" w:space="0" w:color="auto"/>
              <w:right w:val="single" w:sz="4" w:space="0" w:color="auto"/>
            </w:tcBorders>
            <w:shd w:val="clear" w:color="auto" w:fill="002060"/>
            <w:vAlign w:val="center"/>
            <w:hideMark/>
          </w:tcPr>
          <w:p w14:paraId="0082A40D" w14:textId="77777777" w:rsidR="0026790B" w:rsidRPr="00F90E5A" w:rsidRDefault="0026790B" w:rsidP="00F90E5A">
            <w:pPr>
              <w:spacing w:after="0" w:line="240" w:lineRule="auto"/>
              <w:jc w:val="center"/>
              <w:rPr>
                <w:rFonts w:ascii="Calibri" w:eastAsia="Times New Roman" w:hAnsi="Calibri" w:cs="Calibri"/>
                <w:b/>
                <w:bCs/>
                <w:color w:val="FFFFFF"/>
              </w:rPr>
            </w:pPr>
            <w:r w:rsidRPr="00F90E5A">
              <w:rPr>
                <w:rFonts w:ascii="Calibri" w:eastAsia="Times New Roman" w:hAnsi="Calibri" w:cs="Calibri"/>
                <w:b/>
                <w:bCs/>
                <w:color w:val="FFFFFF"/>
              </w:rPr>
              <w:t>Insourced Activities</w:t>
            </w:r>
          </w:p>
        </w:tc>
        <w:tc>
          <w:tcPr>
            <w:tcW w:w="1907" w:type="pct"/>
            <w:tcBorders>
              <w:top w:val="single" w:sz="4" w:space="0" w:color="auto"/>
              <w:left w:val="nil"/>
              <w:bottom w:val="single" w:sz="4" w:space="0" w:color="auto"/>
              <w:right w:val="single" w:sz="4" w:space="0" w:color="auto"/>
            </w:tcBorders>
            <w:shd w:val="clear" w:color="auto" w:fill="002060"/>
            <w:vAlign w:val="center"/>
            <w:hideMark/>
          </w:tcPr>
          <w:p w14:paraId="2EDC48A9" w14:textId="77777777" w:rsidR="0026790B" w:rsidRPr="00F90E5A" w:rsidRDefault="0026790B" w:rsidP="00F90E5A">
            <w:pPr>
              <w:spacing w:after="0" w:line="240" w:lineRule="auto"/>
              <w:jc w:val="center"/>
              <w:rPr>
                <w:rFonts w:ascii="Calibri" w:eastAsia="Times New Roman" w:hAnsi="Calibri" w:cs="Calibri"/>
                <w:b/>
                <w:bCs/>
                <w:color w:val="FFFFFF"/>
              </w:rPr>
            </w:pPr>
            <w:r w:rsidRPr="00F90E5A">
              <w:rPr>
                <w:rFonts w:ascii="Calibri" w:eastAsia="Times New Roman" w:hAnsi="Calibri" w:cs="Calibri"/>
                <w:b/>
                <w:bCs/>
                <w:color w:val="FFFFFF"/>
              </w:rPr>
              <w:t>Outsourced Activities</w:t>
            </w:r>
          </w:p>
        </w:tc>
      </w:tr>
      <w:tr w:rsidR="0026790B" w:rsidRPr="00F90E5A" w14:paraId="6948C133" w14:textId="77777777" w:rsidTr="0026790B">
        <w:trPr>
          <w:trHeight w:val="162"/>
        </w:trPr>
        <w:tc>
          <w:tcPr>
            <w:tcW w:w="1186" w:type="pct"/>
            <w:tcBorders>
              <w:top w:val="nil"/>
              <w:left w:val="single" w:sz="4" w:space="0" w:color="auto"/>
              <w:bottom w:val="single" w:sz="4" w:space="0" w:color="auto"/>
              <w:right w:val="nil"/>
            </w:tcBorders>
            <w:shd w:val="clear" w:color="000000" w:fill="808080"/>
            <w:hideMark/>
          </w:tcPr>
          <w:p w14:paraId="283CE9D8" w14:textId="235C74BA" w:rsidR="0026790B" w:rsidRPr="00F90E5A" w:rsidRDefault="0026790B" w:rsidP="00F90E5A">
            <w:pPr>
              <w:spacing w:after="0" w:line="240" w:lineRule="auto"/>
              <w:rPr>
                <w:rFonts w:ascii="Calibri" w:eastAsia="Times New Roman" w:hAnsi="Calibri" w:cs="Calibri"/>
                <w:color w:val="FF0000"/>
              </w:rPr>
            </w:pPr>
          </w:p>
        </w:tc>
        <w:tc>
          <w:tcPr>
            <w:tcW w:w="1907" w:type="pct"/>
            <w:tcBorders>
              <w:top w:val="nil"/>
              <w:left w:val="nil"/>
              <w:bottom w:val="single" w:sz="4" w:space="0" w:color="auto"/>
              <w:right w:val="nil"/>
            </w:tcBorders>
            <w:shd w:val="clear" w:color="000000" w:fill="808080"/>
          </w:tcPr>
          <w:p w14:paraId="43E3C3D5" w14:textId="2CF6BAF2" w:rsidR="0026790B" w:rsidRPr="00F90E5A" w:rsidRDefault="0026790B" w:rsidP="00F90E5A">
            <w:pPr>
              <w:spacing w:after="0" w:line="240" w:lineRule="auto"/>
              <w:rPr>
                <w:rFonts w:ascii="Calibri" w:eastAsia="Times New Roman" w:hAnsi="Calibri" w:cs="Calibri"/>
                <w:color w:val="FF0000"/>
              </w:rPr>
            </w:pPr>
          </w:p>
        </w:tc>
        <w:tc>
          <w:tcPr>
            <w:tcW w:w="1907" w:type="pct"/>
            <w:tcBorders>
              <w:top w:val="nil"/>
              <w:left w:val="nil"/>
              <w:bottom w:val="single" w:sz="4" w:space="0" w:color="auto"/>
              <w:right w:val="nil"/>
            </w:tcBorders>
            <w:shd w:val="clear" w:color="000000" w:fill="808080"/>
          </w:tcPr>
          <w:p w14:paraId="13DC9D58" w14:textId="106E924F" w:rsidR="0026790B" w:rsidRPr="00F90E5A" w:rsidRDefault="0026790B" w:rsidP="00F90E5A">
            <w:pPr>
              <w:spacing w:after="0" w:line="240" w:lineRule="auto"/>
              <w:rPr>
                <w:rFonts w:ascii="Calibri" w:eastAsia="Times New Roman" w:hAnsi="Calibri" w:cs="Calibri"/>
                <w:color w:val="FF0000"/>
              </w:rPr>
            </w:pPr>
          </w:p>
        </w:tc>
      </w:tr>
      <w:tr w:rsidR="0026790B" w:rsidRPr="00F90E5A" w14:paraId="092967DA" w14:textId="77777777" w:rsidTr="0026790B">
        <w:trPr>
          <w:trHeight w:val="300"/>
        </w:trPr>
        <w:tc>
          <w:tcPr>
            <w:tcW w:w="1186" w:type="pct"/>
            <w:vMerge w:val="restart"/>
            <w:tcBorders>
              <w:top w:val="nil"/>
              <w:left w:val="single" w:sz="4" w:space="0" w:color="auto"/>
              <w:bottom w:val="single" w:sz="4" w:space="0" w:color="000000"/>
              <w:right w:val="single" w:sz="4" w:space="0" w:color="auto"/>
            </w:tcBorders>
            <w:shd w:val="clear" w:color="000000" w:fill="548235"/>
            <w:vAlign w:val="center"/>
            <w:hideMark/>
          </w:tcPr>
          <w:p w14:paraId="2728BBBD" w14:textId="77777777" w:rsidR="0026790B" w:rsidRPr="00F90E5A" w:rsidRDefault="0026790B" w:rsidP="00F90E5A">
            <w:pPr>
              <w:spacing w:after="0" w:line="240" w:lineRule="auto"/>
              <w:jc w:val="center"/>
              <w:rPr>
                <w:rFonts w:ascii="Calibri" w:eastAsia="Times New Roman" w:hAnsi="Calibri" w:cs="Calibri"/>
                <w:b/>
                <w:bCs/>
                <w:color w:val="000000"/>
              </w:rPr>
            </w:pPr>
            <w:r w:rsidRPr="00F90E5A">
              <w:rPr>
                <w:rFonts w:ascii="Calibri" w:eastAsia="Times New Roman" w:hAnsi="Calibri" w:cs="Calibri"/>
                <w:b/>
                <w:bCs/>
                <w:color w:val="000000"/>
              </w:rPr>
              <w:t>Engineering</w:t>
            </w:r>
          </w:p>
        </w:tc>
        <w:tc>
          <w:tcPr>
            <w:tcW w:w="1907" w:type="pct"/>
            <w:tcBorders>
              <w:top w:val="nil"/>
              <w:left w:val="nil"/>
              <w:bottom w:val="single" w:sz="4" w:space="0" w:color="auto"/>
              <w:right w:val="single" w:sz="4" w:space="0" w:color="auto"/>
            </w:tcBorders>
            <w:shd w:val="clear" w:color="000000" w:fill="A9D08E"/>
          </w:tcPr>
          <w:p w14:paraId="60B6FEF3" w14:textId="571DD23F"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A9D08E"/>
          </w:tcPr>
          <w:p w14:paraId="675FA071" w14:textId="799152AE" w:rsidR="0026790B" w:rsidRPr="00F90E5A" w:rsidRDefault="0026790B" w:rsidP="00F90E5A">
            <w:pPr>
              <w:spacing w:after="0" w:line="240" w:lineRule="auto"/>
              <w:rPr>
                <w:rFonts w:ascii="Calibri" w:eastAsia="Times New Roman" w:hAnsi="Calibri" w:cs="Calibri"/>
                <w:color w:val="000000"/>
              </w:rPr>
            </w:pPr>
          </w:p>
        </w:tc>
      </w:tr>
      <w:tr w:rsidR="0026790B" w:rsidRPr="00F90E5A" w14:paraId="0DA50F08"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1481BA9D"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A9D08E"/>
          </w:tcPr>
          <w:p w14:paraId="4FE0D726" w14:textId="463D843D"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A9D08E"/>
          </w:tcPr>
          <w:p w14:paraId="7FAABCE5" w14:textId="5DDEC522" w:rsidR="0026790B" w:rsidRPr="00F90E5A" w:rsidRDefault="0026790B" w:rsidP="00F90E5A">
            <w:pPr>
              <w:spacing w:after="0" w:line="240" w:lineRule="auto"/>
              <w:rPr>
                <w:rFonts w:ascii="Calibri" w:eastAsia="Times New Roman" w:hAnsi="Calibri" w:cs="Calibri"/>
                <w:color w:val="000000"/>
              </w:rPr>
            </w:pPr>
          </w:p>
        </w:tc>
      </w:tr>
      <w:tr w:rsidR="0026790B" w:rsidRPr="00F90E5A" w14:paraId="1972A503"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103E50EB"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A9D08E"/>
          </w:tcPr>
          <w:p w14:paraId="41B304E3" w14:textId="5F6E7665"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A9D08E"/>
          </w:tcPr>
          <w:p w14:paraId="0BCF572D" w14:textId="446485D1" w:rsidR="0026790B" w:rsidRPr="00F90E5A" w:rsidRDefault="0026790B" w:rsidP="00F90E5A">
            <w:pPr>
              <w:spacing w:after="0" w:line="240" w:lineRule="auto"/>
              <w:rPr>
                <w:rFonts w:ascii="Calibri" w:eastAsia="Times New Roman" w:hAnsi="Calibri" w:cs="Calibri"/>
                <w:color w:val="000000"/>
              </w:rPr>
            </w:pPr>
          </w:p>
        </w:tc>
      </w:tr>
      <w:tr w:rsidR="0026790B" w:rsidRPr="00F90E5A" w14:paraId="0052E7CF"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5E31244D"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A9D08E"/>
          </w:tcPr>
          <w:p w14:paraId="1E4A915D" w14:textId="72042A31"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A9D08E"/>
          </w:tcPr>
          <w:p w14:paraId="2DB76C23" w14:textId="228C0E0F" w:rsidR="0026790B" w:rsidRPr="00F90E5A" w:rsidRDefault="0026790B" w:rsidP="00F90E5A">
            <w:pPr>
              <w:spacing w:after="0" w:line="240" w:lineRule="auto"/>
              <w:rPr>
                <w:rFonts w:ascii="Calibri" w:eastAsia="Times New Roman" w:hAnsi="Calibri" w:cs="Calibri"/>
                <w:color w:val="000000"/>
              </w:rPr>
            </w:pPr>
          </w:p>
        </w:tc>
      </w:tr>
      <w:tr w:rsidR="0026790B" w:rsidRPr="00F90E5A" w14:paraId="48AC187D"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0793B06B"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A9D08E"/>
          </w:tcPr>
          <w:p w14:paraId="47E39F89" w14:textId="66F269FF"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A9D08E"/>
          </w:tcPr>
          <w:p w14:paraId="026C2880" w14:textId="61892F8F" w:rsidR="0026790B" w:rsidRPr="00F90E5A" w:rsidRDefault="0026790B" w:rsidP="00F90E5A">
            <w:pPr>
              <w:spacing w:after="0" w:line="240" w:lineRule="auto"/>
              <w:rPr>
                <w:rFonts w:ascii="Calibri" w:eastAsia="Times New Roman" w:hAnsi="Calibri" w:cs="Calibri"/>
                <w:color w:val="000000"/>
              </w:rPr>
            </w:pPr>
          </w:p>
        </w:tc>
      </w:tr>
      <w:tr w:rsidR="0026790B" w:rsidRPr="00F90E5A" w14:paraId="2E9241D1" w14:textId="77777777" w:rsidTr="0026790B">
        <w:trPr>
          <w:trHeight w:val="162"/>
        </w:trPr>
        <w:tc>
          <w:tcPr>
            <w:tcW w:w="1186" w:type="pct"/>
            <w:tcBorders>
              <w:top w:val="nil"/>
              <w:left w:val="single" w:sz="4" w:space="0" w:color="auto"/>
              <w:bottom w:val="single" w:sz="4" w:space="0" w:color="auto"/>
              <w:right w:val="nil"/>
            </w:tcBorders>
            <w:shd w:val="clear" w:color="000000" w:fill="808080"/>
            <w:hideMark/>
          </w:tcPr>
          <w:p w14:paraId="0D344274" w14:textId="13FBCBA8" w:rsidR="0026790B" w:rsidRPr="00F90E5A" w:rsidRDefault="0026790B" w:rsidP="00F90E5A">
            <w:pPr>
              <w:spacing w:after="0" w:line="240" w:lineRule="auto"/>
              <w:rPr>
                <w:rFonts w:ascii="Calibri" w:eastAsia="Times New Roman" w:hAnsi="Calibri" w:cs="Calibri"/>
                <w:color w:val="FF0000"/>
              </w:rPr>
            </w:pPr>
          </w:p>
        </w:tc>
        <w:tc>
          <w:tcPr>
            <w:tcW w:w="1907" w:type="pct"/>
            <w:tcBorders>
              <w:top w:val="nil"/>
              <w:left w:val="nil"/>
              <w:bottom w:val="single" w:sz="4" w:space="0" w:color="auto"/>
              <w:right w:val="nil"/>
            </w:tcBorders>
            <w:shd w:val="clear" w:color="000000" w:fill="808080"/>
          </w:tcPr>
          <w:p w14:paraId="28E61889" w14:textId="19D86AB6" w:rsidR="0026790B" w:rsidRPr="00F90E5A" w:rsidRDefault="0026790B" w:rsidP="00F90E5A">
            <w:pPr>
              <w:spacing w:after="0" w:line="240" w:lineRule="auto"/>
              <w:rPr>
                <w:rFonts w:ascii="Calibri" w:eastAsia="Times New Roman" w:hAnsi="Calibri" w:cs="Calibri"/>
                <w:color w:val="FF0000"/>
              </w:rPr>
            </w:pPr>
          </w:p>
        </w:tc>
        <w:tc>
          <w:tcPr>
            <w:tcW w:w="1907" w:type="pct"/>
            <w:tcBorders>
              <w:top w:val="nil"/>
              <w:left w:val="nil"/>
              <w:bottom w:val="single" w:sz="4" w:space="0" w:color="auto"/>
              <w:right w:val="nil"/>
            </w:tcBorders>
            <w:shd w:val="clear" w:color="000000" w:fill="808080"/>
          </w:tcPr>
          <w:p w14:paraId="1E4802AF" w14:textId="37B0EF48" w:rsidR="0026790B" w:rsidRPr="00F90E5A" w:rsidRDefault="0026790B" w:rsidP="00F90E5A">
            <w:pPr>
              <w:spacing w:after="0" w:line="240" w:lineRule="auto"/>
              <w:rPr>
                <w:rFonts w:ascii="Calibri" w:eastAsia="Times New Roman" w:hAnsi="Calibri" w:cs="Calibri"/>
                <w:color w:val="FF0000"/>
              </w:rPr>
            </w:pPr>
          </w:p>
        </w:tc>
      </w:tr>
      <w:tr w:rsidR="0026790B" w:rsidRPr="00F90E5A" w14:paraId="2704B8BC" w14:textId="77777777" w:rsidTr="0026790B">
        <w:trPr>
          <w:trHeight w:val="300"/>
        </w:trPr>
        <w:tc>
          <w:tcPr>
            <w:tcW w:w="1186" w:type="pct"/>
            <w:vMerge w:val="restart"/>
            <w:tcBorders>
              <w:top w:val="nil"/>
              <w:left w:val="single" w:sz="4" w:space="0" w:color="auto"/>
              <w:bottom w:val="single" w:sz="4" w:space="0" w:color="000000"/>
              <w:right w:val="single" w:sz="4" w:space="0" w:color="auto"/>
            </w:tcBorders>
            <w:shd w:val="clear" w:color="000000" w:fill="305496"/>
            <w:vAlign w:val="center"/>
            <w:hideMark/>
          </w:tcPr>
          <w:p w14:paraId="3BF3BD9A" w14:textId="77777777" w:rsidR="0026790B" w:rsidRPr="00F90E5A" w:rsidRDefault="0026790B" w:rsidP="00F90E5A">
            <w:pPr>
              <w:spacing w:after="0" w:line="240" w:lineRule="auto"/>
              <w:jc w:val="center"/>
              <w:rPr>
                <w:rFonts w:ascii="Calibri" w:eastAsia="Times New Roman" w:hAnsi="Calibri" w:cs="Calibri"/>
                <w:b/>
                <w:bCs/>
                <w:color w:val="000000"/>
              </w:rPr>
            </w:pPr>
            <w:r w:rsidRPr="00F90E5A">
              <w:rPr>
                <w:rFonts w:ascii="Calibri" w:eastAsia="Times New Roman" w:hAnsi="Calibri" w:cs="Calibri"/>
                <w:b/>
                <w:bCs/>
                <w:color w:val="000000"/>
              </w:rPr>
              <w:t>Deployment</w:t>
            </w:r>
          </w:p>
        </w:tc>
        <w:tc>
          <w:tcPr>
            <w:tcW w:w="1907" w:type="pct"/>
            <w:tcBorders>
              <w:top w:val="nil"/>
              <w:left w:val="nil"/>
              <w:bottom w:val="single" w:sz="4" w:space="0" w:color="auto"/>
              <w:right w:val="single" w:sz="4" w:space="0" w:color="auto"/>
            </w:tcBorders>
            <w:shd w:val="clear" w:color="000000" w:fill="8EA9DB"/>
          </w:tcPr>
          <w:p w14:paraId="10BD8C26" w14:textId="5FA86553"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8EA9DB"/>
          </w:tcPr>
          <w:p w14:paraId="52B6410E" w14:textId="0EC96806" w:rsidR="0026790B" w:rsidRPr="00F90E5A" w:rsidRDefault="0026790B" w:rsidP="00F90E5A">
            <w:pPr>
              <w:spacing w:after="0" w:line="240" w:lineRule="auto"/>
              <w:rPr>
                <w:rFonts w:ascii="Calibri" w:eastAsia="Times New Roman" w:hAnsi="Calibri" w:cs="Calibri"/>
                <w:color w:val="000000"/>
              </w:rPr>
            </w:pPr>
          </w:p>
        </w:tc>
      </w:tr>
      <w:tr w:rsidR="0026790B" w:rsidRPr="00F90E5A" w14:paraId="2BDC996A"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7B2FD165"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8EA9DB"/>
          </w:tcPr>
          <w:p w14:paraId="74810C5F" w14:textId="3FD5BDD1"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8EA9DB"/>
          </w:tcPr>
          <w:p w14:paraId="15C47BF2" w14:textId="00F4866D" w:rsidR="0026790B" w:rsidRPr="00F90E5A" w:rsidRDefault="0026790B" w:rsidP="00F90E5A">
            <w:pPr>
              <w:spacing w:after="0" w:line="240" w:lineRule="auto"/>
              <w:rPr>
                <w:rFonts w:ascii="Calibri" w:eastAsia="Times New Roman" w:hAnsi="Calibri" w:cs="Calibri"/>
                <w:color w:val="000000"/>
              </w:rPr>
            </w:pPr>
          </w:p>
        </w:tc>
      </w:tr>
      <w:tr w:rsidR="0026790B" w:rsidRPr="00F90E5A" w14:paraId="5C428B19"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48F64B34"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8EA9DB"/>
          </w:tcPr>
          <w:p w14:paraId="2BAFDF9C" w14:textId="7F95A56E"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8EA9DB"/>
          </w:tcPr>
          <w:p w14:paraId="152235B9" w14:textId="77B8976A" w:rsidR="0026790B" w:rsidRPr="00F90E5A" w:rsidRDefault="0026790B" w:rsidP="00F90E5A">
            <w:pPr>
              <w:spacing w:after="0" w:line="240" w:lineRule="auto"/>
              <w:rPr>
                <w:rFonts w:ascii="Calibri" w:eastAsia="Times New Roman" w:hAnsi="Calibri" w:cs="Calibri"/>
                <w:color w:val="000000"/>
              </w:rPr>
            </w:pPr>
          </w:p>
        </w:tc>
      </w:tr>
      <w:tr w:rsidR="0026790B" w:rsidRPr="00F90E5A" w14:paraId="5322D00A"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7FDF3211"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8EA9DB"/>
          </w:tcPr>
          <w:p w14:paraId="3090BD46" w14:textId="7705E838"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8EA9DB"/>
          </w:tcPr>
          <w:p w14:paraId="3BB9ED16" w14:textId="1724BA25" w:rsidR="0026790B" w:rsidRPr="00F90E5A" w:rsidRDefault="0026790B" w:rsidP="00F90E5A">
            <w:pPr>
              <w:spacing w:after="0" w:line="240" w:lineRule="auto"/>
              <w:rPr>
                <w:rFonts w:ascii="Calibri" w:eastAsia="Times New Roman" w:hAnsi="Calibri" w:cs="Calibri"/>
                <w:color w:val="000000"/>
              </w:rPr>
            </w:pPr>
          </w:p>
        </w:tc>
      </w:tr>
      <w:tr w:rsidR="0026790B" w:rsidRPr="00F90E5A" w14:paraId="3460FBA5"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7993F109"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8EA9DB"/>
          </w:tcPr>
          <w:p w14:paraId="3B92EB91" w14:textId="6BEB371E"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8EA9DB"/>
          </w:tcPr>
          <w:p w14:paraId="0E63F8EA" w14:textId="0282B876" w:rsidR="0026790B" w:rsidRPr="00F90E5A" w:rsidRDefault="0026790B" w:rsidP="00F90E5A">
            <w:pPr>
              <w:spacing w:after="0" w:line="240" w:lineRule="auto"/>
              <w:rPr>
                <w:rFonts w:ascii="Calibri" w:eastAsia="Times New Roman" w:hAnsi="Calibri" w:cs="Calibri"/>
                <w:color w:val="000000"/>
              </w:rPr>
            </w:pPr>
          </w:p>
        </w:tc>
      </w:tr>
      <w:tr w:rsidR="0026790B" w:rsidRPr="00F90E5A" w14:paraId="62B185C5" w14:textId="77777777" w:rsidTr="0026790B">
        <w:trPr>
          <w:trHeight w:val="162"/>
        </w:trPr>
        <w:tc>
          <w:tcPr>
            <w:tcW w:w="1186" w:type="pct"/>
            <w:tcBorders>
              <w:top w:val="nil"/>
              <w:left w:val="single" w:sz="4" w:space="0" w:color="auto"/>
              <w:bottom w:val="single" w:sz="4" w:space="0" w:color="auto"/>
              <w:right w:val="nil"/>
            </w:tcBorders>
            <w:shd w:val="clear" w:color="000000" w:fill="808080"/>
            <w:hideMark/>
          </w:tcPr>
          <w:p w14:paraId="07A2ABC8" w14:textId="2AE0FAA1" w:rsidR="0026790B" w:rsidRPr="00F90E5A" w:rsidRDefault="0026790B" w:rsidP="00F90E5A">
            <w:pPr>
              <w:spacing w:after="0" w:line="240" w:lineRule="auto"/>
              <w:rPr>
                <w:rFonts w:ascii="Calibri" w:eastAsia="Times New Roman" w:hAnsi="Calibri" w:cs="Calibri"/>
                <w:color w:val="FF0000"/>
              </w:rPr>
            </w:pPr>
          </w:p>
        </w:tc>
        <w:tc>
          <w:tcPr>
            <w:tcW w:w="1907" w:type="pct"/>
            <w:tcBorders>
              <w:top w:val="nil"/>
              <w:left w:val="nil"/>
              <w:bottom w:val="single" w:sz="4" w:space="0" w:color="auto"/>
              <w:right w:val="nil"/>
            </w:tcBorders>
            <w:shd w:val="clear" w:color="000000" w:fill="808080"/>
          </w:tcPr>
          <w:p w14:paraId="06A4CC09" w14:textId="63831EE5" w:rsidR="0026790B" w:rsidRPr="00F90E5A" w:rsidRDefault="0026790B" w:rsidP="00F90E5A">
            <w:pPr>
              <w:spacing w:after="0" w:line="240" w:lineRule="auto"/>
              <w:rPr>
                <w:rFonts w:ascii="Calibri" w:eastAsia="Times New Roman" w:hAnsi="Calibri" w:cs="Calibri"/>
                <w:color w:val="FF0000"/>
              </w:rPr>
            </w:pPr>
          </w:p>
        </w:tc>
        <w:tc>
          <w:tcPr>
            <w:tcW w:w="1907" w:type="pct"/>
            <w:tcBorders>
              <w:top w:val="nil"/>
              <w:left w:val="nil"/>
              <w:bottom w:val="single" w:sz="4" w:space="0" w:color="auto"/>
              <w:right w:val="nil"/>
            </w:tcBorders>
            <w:shd w:val="clear" w:color="000000" w:fill="808080"/>
          </w:tcPr>
          <w:p w14:paraId="7B342778" w14:textId="756CA1AB" w:rsidR="0026790B" w:rsidRPr="00F90E5A" w:rsidRDefault="0026790B" w:rsidP="00F90E5A">
            <w:pPr>
              <w:spacing w:after="0" w:line="240" w:lineRule="auto"/>
              <w:rPr>
                <w:rFonts w:ascii="Calibri" w:eastAsia="Times New Roman" w:hAnsi="Calibri" w:cs="Calibri"/>
                <w:color w:val="FF0000"/>
              </w:rPr>
            </w:pPr>
          </w:p>
        </w:tc>
      </w:tr>
      <w:tr w:rsidR="0026790B" w:rsidRPr="00F90E5A" w14:paraId="50A63D49" w14:textId="77777777" w:rsidTr="0026790B">
        <w:trPr>
          <w:trHeight w:val="300"/>
        </w:trPr>
        <w:tc>
          <w:tcPr>
            <w:tcW w:w="1186" w:type="pct"/>
            <w:vMerge w:val="restart"/>
            <w:tcBorders>
              <w:top w:val="nil"/>
              <w:left w:val="single" w:sz="4" w:space="0" w:color="auto"/>
              <w:bottom w:val="single" w:sz="4" w:space="0" w:color="000000"/>
              <w:right w:val="single" w:sz="4" w:space="0" w:color="auto"/>
            </w:tcBorders>
            <w:shd w:val="clear" w:color="000000" w:fill="C65911"/>
            <w:vAlign w:val="center"/>
            <w:hideMark/>
          </w:tcPr>
          <w:p w14:paraId="4F65CBC1" w14:textId="77777777" w:rsidR="0026790B" w:rsidRPr="00F90E5A" w:rsidRDefault="0026790B" w:rsidP="00F90E5A">
            <w:pPr>
              <w:spacing w:after="0" w:line="240" w:lineRule="auto"/>
              <w:jc w:val="center"/>
              <w:rPr>
                <w:rFonts w:ascii="Calibri" w:eastAsia="Times New Roman" w:hAnsi="Calibri" w:cs="Calibri"/>
                <w:b/>
                <w:bCs/>
                <w:color w:val="000000"/>
              </w:rPr>
            </w:pPr>
            <w:r w:rsidRPr="00F90E5A">
              <w:rPr>
                <w:rFonts w:ascii="Calibri" w:eastAsia="Times New Roman" w:hAnsi="Calibri" w:cs="Calibri"/>
                <w:b/>
                <w:bCs/>
                <w:color w:val="000000"/>
              </w:rPr>
              <w:t>Operations &amp; Maintenance</w:t>
            </w:r>
          </w:p>
        </w:tc>
        <w:tc>
          <w:tcPr>
            <w:tcW w:w="1907" w:type="pct"/>
            <w:tcBorders>
              <w:top w:val="nil"/>
              <w:left w:val="nil"/>
              <w:bottom w:val="single" w:sz="4" w:space="0" w:color="auto"/>
              <w:right w:val="single" w:sz="4" w:space="0" w:color="auto"/>
            </w:tcBorders>
            <w:shd w:val="clear" w:color="000000" w:fill="F4B084"/>
          </w:tcPr>
          <w:p w14:paraId="0F468841" w14:textId="0B513A7C"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F4B084"/>
          </w:tcPr>
          <w:p w14:paraId="1FE5D0A0" w14:textId="502089BF" w:rsidR="0026790B" w:rsidRPr="00F90E5A" w:rsidRDefault="0026790B" w:rsidP="00F90E5A">
            <w:pPr>
              <w:spacing w:after="0" w:line="240" w:lineRule="auto"/>
              <w:rPr>
                <w:rFonts w:ascii="Calibri" w:eastAsia="Times New Roman" w:hAnsi="Calibri" w:cs="Calibri"/>
                <w:color w:val="000000"/>
              </w:rPr>
            </w:pPr>
          </w:p>
        </w:tc>
      </w:tr>
      <w:tr w:rsidR="0026790B" w:rsidRPr="00F90E5A" w14:paraId="7E5DC0FA"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148A0A24"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F4B084"/>
          </w:tcPr>
          <w:p w14:paraId="0EB3BAC8" w14:textId="64471898"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F4B084"/>
          </w:tcPr>
          <w:p w14:paraId="20114ADF" w14:textId="39148BE1" w:rsidR="0026790B" w:rsidRPr="00F90E5A" w:rsidRDefault="0026790B" w:rsidP="00F90E5A">
            <w:pPr>
              <w:spacing w:after="0" w:line="240" w:lineRule="auto"/>
              <w:rPr>
                <w:rFonts w:ascii="Calibri" w:eastAsia="Times New Roman" w:hAnsi="Calibri" w:cs="Calibri"/>
                <w:color w:val="000000"/>
              </w:rPr>
            </w:pPr>
          </w:p>
        </w:tc>
      </w:tr>
      <w:tr w:rsidR="0026790B" w:rsidRPr="00F90E5A" w14:paraId="1DCEA36C"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6DC144BB"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F4B084"/>
          </w:tcPr>
          <w:p w14:paraId="2A76BB56" w14:textId="4B65B430"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F4B084"/>
          </w:tcPr>
          <w:p w14:paraId="27FDA065" w14:textId="62B81760" w:rsidR="0026790B" w:rsidRPr="00F90E5A" w:rsidRDefault="0026790B" w:rsidP="00F90E5A">
            <w:pPr>
              <w:spacing w:after="0" w:line="240" w:lineRule="auto"/>
              <w:rPr>
                <w:rFonts w:ascii="Calibri" w:eastAsia="Times New Roman" w:hAnsi="Calibri" w:cs="Calibri"/>
                <w:color w:val="000000"/>
              </w:rPr>
            </w:pPr>
          </w:p>
        </w:tc>
      </w:tr>
      <w:tr w:rsidR="0026790B" w:rsidRPr="00F90E5A" w14:paraId="13CC6621"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1B602062"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F4B084"/>
          </w:tcPr>
          <w:p w14:paraId="51C70147" w14:textId="32CC373A"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F4B084"/>
          </w:tcPr>
          <w:p w14:paraId="5A88EB0A" w14:textId="7EA8F502" w:rsidR="0026790B" w:rsidRPr="00F90E5A" w:rsidRDefault="0026790B" w:rsidP="00F90E5A">
            <w:pPr>
              <w:spacing w:after="0" w:line="240" w:lineRule="auto"/>
              <w:rPr>
                <w:rFonts w:ascii="Calibri" w:eastAsia="Times New Roman" w:hAnsi="Calibri" w:cs="Calibri"/>
                <w:color w:val="000000"/>
              </w:rPr>
            </w:pPr>
          </w:p>
        </w:tc>
      </w:tr>
      <w:tr w:rsidR="0026790B" w:rsidRPr="00F90E5A" w14:paraId="7C0B08DA"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2376AD2C"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F4B084"/>
          </w:tcPr>
          <w:p w14:paraId="1ADE38C5" w14:textId="6CE3C3CF"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F4B084"/>
          </w:tcPr>
          <w:p w14:paraId="5A34917E" w14:textId="53011DDF" w:rsidR="0026790B" w:rsidRPr="00F90E5A" w:rsidRDefault="0026790B" w:rsidP="00F90E5A">
            <w:pPr>
              <w:spacing w:after="0" w:line="240" w:lineRule="auto"/>
              <w:rPr>
                <w:rFonts w:ascii="Calibri" w:eastAsia="Times New Roman" w:hAnsi="Calibri" w:cs="Calibri"/>
                <w:color w:val="000000"/>
              </w:rPr>
            </w:pPr>
          </w:p>
        </w:tc>
      </w:tr>
      <w:tr w:rsidR="0026790B" w:rsidRPr="00F90E5A" w14:paraId="0A792642" w14:textId="77777777" w:rsidTr="0026790B">
        <w:trPr>
          <w:trHeight w:val="162"/>
        </w:trPr>
        <w:tc>
          <w:tcPr>
            <w:tcW w:w="1186" w:type="pct"/>
            <w:tcBorders>
              <w:top w:val="nil"/>
              <w:left w:val="single" w:sz="4" w:space="0" w:color="auto"/>
              <w:bottom w:val="single" w:sz="4" w:space="0" w:color="auto"/>
              <w:right w:val="nil"/>
            </w:tcBorders>
            <w:shd w:val="clear" w:color="000000" w:fill="808080"/>
            <w:hideMark/>
          </w:tcPr>
          <w:p w14:paraId="4E5F8A08" w14:textId="3D6E79A7" w:rsidR="0026790B" w:rsidRPr="00F90E5A" w:rsidRDefault="0026790B" w:rsidP="00F90E5A">
            <w:pPr>
              <w:spacing w:after="0" w:line="240" w:lineRule="auto"/>
              <w:rPr>
                <w:rFonts w:ascii="Calibri" w:eastAsia="Times New Roman" w:hAnsi="Calibri" w:cs="Calibri"/>
                <w:color w:val="FF0000"/>
              </w:rPr>
            </w:pPr>
          </w:p>
        </w:tc>
        <w:tc>
          <w:tcPr>
            <w:tcW w:w="1907" w:type="pct"/>
            <w:tcBorders>
              <w:top w:val="nil"/>
              <w:left w:val="nil"/>
              <w:bottom w:val="single" w:sz="4" w:space="0" w:color="auto"/>
              <w:right w:val="nil"/>
            </w:tcBorders>
            <w:shd w:val="clear" w:color="000000" w:fill="808080"/>
          </w:tcPr>
          <w:p w14:paraId="423F320B" w14:textId="182E95C4" w:rsidR="0026790B" w:rsidRPr="00F90E5A" w:rsidRDefault="0026790B" w:rsidP="00F90E5A">
            <w:pPr>
              <w:spacing w:after="0" w:line="240" w:lineRule="auto"/>
              <w:rPr>
                <w:rFonts w:ascii="Calibri" w:eastAsia="Times New Roman" w:hAnsi="Calibri" w:cs="Calibri"/>
                <w:color w:val="FF0000"/>
              </w:rPr>
            </w:pPr>
          </w:p>
        </w:tc>
        <w:tc>
          <w:tcPr>
            <w:tcW w:w="1907" w:type="pct"/>
            <w:tcBorders>
              <w:top w:val="nil"/>
              <w:left w:val="nil"/>
              <w:bottom w:val="single" w:sz="4" w:space="0" w:color="auto"/>
              <w:right w:val="nil"/>
            </w:tcBorders>
            <w:shd w:val="clear" w:color="000000" w:fill="808080"/>
          </w:tcPr>
          <w:p w14:paraId="0D6FA15F" w14:textId="2275B1B1" w:rsidR="0026790B" w:rsidRPr="00F90E5A" w:rsidRDefault="0026790B" w:rsidP="00F90E5A">
            <w:pPr>
              <w:spacing w:after="0" w:line="240" w:lineRule="auto"/>
              <w:rPr>
                <w:rFonts w:ascii="Calibri" w:eastAsia="Times New Roman" w:hAnsi="Calibri" w:cs="Calibri"/>
                <w:color w:val="FF0000"/>
              </w:rPr>
            </w:pPr>
          </w:p>
        </w:tc>
      </w:tr>
      <w:tr w:rsidR="0026790B" w:rsidRPr="00F90E5A" w14:paraId="7896D1A6" w14:textId="77777777" w:rsidTr="0026790B">
        <w:trPr>
          <w:trHeight w:val="300"/>
        </w:trPr>
        <w:tc>
          <w:tcPr>
            <w:tcW w:w="1186" w:type="pct"/>
            <w:vMerge w:val="restart"/>
            <w:tcBorders>
              <w:top w:val="nil"/>
              <w:left w:val="single" w:sz="4" w:space="0" w:color="auto"/>
              <w:bottom w:val="single" w:sz="4" w:space="0" w:color="000000"/>
              <w:right w:val="single" w:sz="4" w:space="0" w:color="auto"/>
            </w:tcBorders>
            <w:shd w:val="clear" w:color="000000" w:fill="CC3399"/>
            <w:vAlign w:val="center"/>
            <w:hideMark/>
          </w:tcPr>
          <w:p w14:paraId="64BD55DE" w14:textId="2E0F502A" w:rsidR="0026790B" w:rsidRPr="00F90E5A" w:rsidRDefault="0026790B" w:rsidP="00F90E5A">
            <w:pPr>
              <w:spacing w:after="0" w:line="240" w:lineRule="auto"/>
              <w:jc w:val="center"/>
              <w:rPr>
                <w:rFonts w:ascii="Calibri" w:eastAsia="Times New Roman" w:hAnsi="Calibri" w:cs="Calibri"/>
                <w:b/>
                <w:bCs/>
                <w:color w:val="000000"/>
              </w:rPr>
            </w:pPr>
            <w:r w:rsidRPr="00F90E5A">
              <w:rPr>
                <w:rFonts w:ascii="Calibri" w:eastAsia="Times New Roman" w:hAnsi="Calibri" w:cs="Calibri"/>
                <w:b/>
                <w:bCs/>
                <w:color w:val="000000"/>
              </w:rPr>
              <w:t>Commercial / Business Development</w:t>
            </w:r>
          </w:p>
        </w:tc>
        <w:tc>
          <w:tcPr>
            <w:tcW w:w="1907" w:type="pct"/>
            <w:tcBorders>
              <w:top w:val="nil"/>
              <w:left w:val="nil"/>
              <w:bottom w:val="single" w:sz="4" w:space="0" w:color="auto"/>
              <w:right w:val="single" w:sz="4" w:space="0" w:color="auto"/>
            </w:tcBorders>
            <w:shd w:val="clear" w:color="000000" w:fill="FF66FF"/>
          </w:tcPr>
          <w:p w14:paraId="4E93FFB6" w14:textId="2604FE0B"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FF66FF"/>
          </w:tcPr>
          <w:p w14:paraId="1EC5CFB2" w14:textId="44590441" w:rsidR="0026790B" w:rsidRPr="00F90E5A" w:rsidRDefault="0026790B" w:rsidP="00F90E5A">
            <w:pPr>
              <w:spacing w:after="0" w:line="240" w:lineRule="auto"/>
              <w:rPr>
                <w:rFonts w:ascii="Calibri" w:eastAsia="Times New Roman" w:hAnsi="Calibri" w:cs="Calibri"/>
                <w:color w:val="000000"/>
              </w:rPr>
            </w:pPr>
          </w:p>
        </w:tc>
      </w:tr>
      <w:tr w:rsidR="0026790B" w:rsidRPr="00F90E5A" w14:paraId="7DD43BD5"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4CF5B4DB"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FF66FF"/>
          </w:tcPr>
          <w:p w14:paraId="0928109A" w14:textId="17790093"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FF66FF"/>
          </w:tcPr>
          <w:p w14:paraId="61118BA8" w14:textId="1D8F2487" w:rsidR="0026790B" w:rsidRPr="00F90E5A" w:rsidRDefault="0026790B" w:rsidP="00F90E5A">
            <w:pPr>
              <w:spacing w:after="0" w:line="240" w:lineRule="auto"/>
              <w:rPr>
                <w:rFonts w:ascii="Calibri" w:eastAsia="Times New Roman" w:hAnsi="Calibri" w:cs="Calibri"/>
                <w:color w:val="000000"/>
              </w:rPr>
            </w:pPr>
          </w:p>
        </w:tc>
      </w:tr>
      <w:tr w:rsidR="0026790B" w:rsidRPr="00F90E5A" w14:paraId="3ACB308B"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520860E0"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FF66FF"/>
          </w:tcPr>
          <w:p w14:paraId="26794D04" w14:textId="4F610AED"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FF66FF"/>
          </w:tcPr>
          <w:p w14:paraId="168C4B8D" w14:textId="61C7F724" w:rsidR="0026790B" w:rsidRPr="00F90E5A" w:rsidRDefault="0026790B" w:rsidP="00F90E5A">
            <w:pPr>
              <w:spacing w:after="0" w:line="240" w:lineRule="auto"/>
              <w:rPr>
                <w:rFonts w:ascii="Calibri" w:eastAsia="Times New Roman" w:hAnsi="Calibri" w:cs="Calibri"/>
                <w:color w:val="000000"/>
              </w:rPr>
            </w:pPr>
          </w:p>
        </w:tc>
      </w:tr>
      <w:tr w:rsidR="0026790B" w:rsidRPr="00F90E5A" w14:paraId="0FA0E51C"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20120875"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FF66FF"/>
          </w:tcPr>
          <w:p w14:paraId="6EDB40AD" w14:textId="13ADD339"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FF66FF"/>
          </w:tcPr>
          <w:p w14:paraId="6C4D1452" w14:textId="17402A92" w:rsidR="0026790B" w:rsidRPr="00F90E5A" w:rsidRDefault="0026790B" w:rsidP="00F90E5A">
            <w:pPr>
              <w:spacing w:after="0" w:line="240" w:lineRule="auto"/>
              <w:rPr>
                <w:rFonts w:ascii="Calibri" w:eastAsia="Times New Roman" w:hAnsi="Calibri" w:cs="Calibri"/>
                <w:color w:val="000000"/>
              </w:rPr>
            </w:pPr>
          </w:p>
        </w:tc>
      </w:tr>
      <w:tr w:rsidR="0026790B" w:rsidRPr="00F90E5A" w14:paraId="29F1FCFC" w14:textId="77777777" w:rsidTr="0026790B">
        <w:trPr>
          <w:trHeight w:val="162"/>
        </w:trPr>
        <w:tc>
          <w:tcPr>
            <w:tcW w:w="1186" w:type="pct"/>
            <w:tcBorders>
              <w:top w:val="nil"/>
              <w:left w:val="single" w:sz="4" w:space="0" w:color="auto"/>
              <w:bottom w:val="single" w:sz="4" w:space="0" w:color="auto"/>
              <w:right w:val="nil"/>
            </w:tcBorders>
            <w:shd w:val="clear" w:color="000000" w:fill="808080"/>
            <w:hideMark/>
          </w:tcPr>
          <w:p w14:paraId="2A822BB4" w14:textId="523DE0AC" w:rsidR="0026790B" w:rsidRPr="00F90E5A" w:rsidRDefault="0026790B" w:rsidP="00F90E5A">
            <w:pPr>
              <w:spacing w:after="0" w:line="240" w:lineRule="auto"/>
              <w:rPr>
                <w:rFonts w:ascii="Calibri" w:eastAsia="Times New Roman" w:hAnsi="Calibri" w:cs="Calibri"/>
                <w:color w:val="FF0000"/>
              </w:rPr>
            </w:pPr>
          </w:p>
        </w:tc>
        <w:tc>
          <w:tcPr>
            <w:tcW w:w="1907" w:type="pct"/>
            <w:tcBorders>
              <w:top w:val="nil"/>
              <w:left w:val="nil"/>
              <w:bottom w:val="single" w:sz="4" w:space="0" w:color="auto"/>
              <w:right w:val="nil"/>
            </w:tcBorders>
            <w:shd w:val="clear" w:color="000000" w:fill="808080"/>
          </w:tcPr>
          <w:p w14:paraId="5ED36BA2" w14:textId="75D7C341" w:rsidR="0026790B" w:rsidRPr="00F90E5A" w:rsidRDefault="0026790B" w:rsidP="00F90E5A">
            <w:pPr>
              <w:spacing w:after="0" w:line="240" w:lineRule="auto"/>
              <w:rPr>
                <w:rFonts w:ascii="Calibri" w:eastAsia="Times New Roman" w:hAnsi="Calibri" w:cs="Calibri"/>
                <w:color w:val="FF0000"/>
              </w:rPr>
            </w:pPr>
          </w:p>
        </w:tc>
        <w:tc>
          <w:tcPr>
            <w:tcW w:w="1907" w:type="pct"/>
            <w:tcBorders>
              <w:top w:val="nil"/>
              <w:left w:val="nil"/>
              <w:bottom w:val="single" w:sz="4" w:space="0" w:color="auto"/>
              <w:right w:val="nil"/>
            </w:tcBorders>
            <w:shd w:val="clear" w:color="000000" w:fill="808080"/>
          </w:tcPr>
          <w:p w14:paraId="6FD51E7C" w14:textId="4D133B53" w:rsidR="0026790B" w:rsidRPr="00F90E5A" w:rsidRDefault="0026790B" w:rsidP="00F90E5A">
            <w:pPr>
              <w:spacing w:after="0" w:line="240" w:lineRule="auto"/>
              <w:rPr>
                <w:rFonts w:ascii="Calibri" w:eastAsia="Times New Roman" w:hAnsi="Calibri" w:cs="Calibri"/>
                <w:color w:val="FF0000"/>
              </w:rPr>
            </w:pPr>
          </w:p>
        </w:tc>
      </w:tr>
      <w:tr w:rsidR="0026790B" w:rsidRPr="00F90E5A" w14:paraId="3D61A83A" w14:textId="77777777" w:rsidTr="0026790B">
        <w:trPr>
          <w:trHeight w:val="300"/>
        </w:trPr>
        <w:tc>
          <w:tcPr>
            <w:tcW w:w="1186" w:type="pct"/>
            <w:vMerge w:val="restart"/>
            <w:tcBorders>
              <w:top w:val="nil"/>
              <w:left w:val="single" w:sz="4" w:space="0" w:color="auto"/>
              <w:bottom w:val="single" w:sz="4" w:space="0" w:color="000000"/>
              <w:right w:val="single" w:sz="4" w:space="0" w:color="auto"/>
            </w:tcBorders>
            <w:shd w:val="clear" w:color="000000" w:fill="009999"/>
            <w:vAlign w:val="center"/>
            <w:hideMark/>
          </w:tcPr>
          <w:p w14:paraId="43832544" w14:textId="77777777" w:rsidR="0026790B" w:rsidRPr="00F90E5A" w:rsidRDefault="0026790B" w:rsidP="00F90E5A">
            <w:pPr>
              <w:spacing w:after="0" w:line="240" w:lineRule="auto"/>
              <w:jc w:val="center"/>
              <w:rPr>
                <w:rFonts w:ascii="Calibri" w:eastAsia="Times New Roman" w:hAnsi="Calibri" w:cs="Calibri"/>
                <w:b/>
                <w:bCs/>
                <w:color w:val="000000"/>
              </w:rPr>
            </w:pPr>
            <w:r w:rsidRPr="00F90E5A">
              <w:rPr>
                <w:rFonts w:ascii="Calibri" w:eastAsia="Times New Roman" w:hAnsi="Calibri" w:cs="Calibri"/>
                <w:b/>
                <w:bCs/>
                <w:color w:val="000000"/>
              </w:rPr>
              <w:t>Financial &amp; Legal</w:t>
            </w:r>
          </w:p>
        </w:tc>
        <w:tc>
          <w:tcPr>
            <w:tcW w:w="1907" w:type="pct"/>
            <w:tcBorders>
              <w:top w:val="nil"/>
              <w:left w:val="nil"/>
              <w:bottom w:val="single" w:sz="4" w:space="0" w:color="auto"/>
              <w:right w:val="single" w:sz="4" w:space="0" w:color="auto"/>
            </w:tcBorders>
            <w:shd w:val="clear" w:color="000000" w:fill="33CCCC"/>
          </w:tcPr>
          <w:p w14:paraId="193973C1" w14:textId="511E1449"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33CCCC"/>
          </w:tcPr>
          <w:p w14:paraId="4C1A629E" w14:textId="1EF8FD67" w:rsidR="0026790B" w:rsidRPr="00F90E5A" w:rsidRDefault="0026790B" w:rsidP="00F90E5A">
            <w:pPr>
              <w:spacing w:after="0" w:line="240" w:lineRule="auto"/>
              <w:rPr>
                <w:rFonts w:ascii="Calibri" w:eastAsia="Times New Roman" w:hAnsi="Calibri" w:cs="Calibri"/>
                <w:color w:val="000000"/>
              </w:rPr>
            </w:pPr>
          </w:p>
        </w:tc>
      </w:tr>
      <w:tr w:rsidR="0026790B" w:rsidRPr="00F90E5A" w14:paraId="2E0463DF"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667F99CD"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33CCCC"/>
          </w:tcPr>
          <w:p w14:paraId="483C3A6B" w14:textId="603075C8"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33CCCC"/>
          </w:tcPr>
          <w:p w14:paraId="4999F8C2" w14:textId="4CDD486E" w:rsidR="0026790B" w:rsidRPr="00F90E5A" w:rsidRDefault="0026790B" w:rsidP="00F90E5A">
            <w:pPr>
              <w:spacing w:after="0" w:line="240" w:lineRule="auto"/>
              <w:rPr>
                <w:rFonts w:ascii="Calibri" w:eastAsia="Times New Roman" w:hAnsi="Calibri" w:cs="Calibri"/>
                <w:color w:val="000000"/>
              </w:rPr>
            </w:pPr>
          </w:p>
        </w:tc>
      </w:tr>
      <w:tr w:rsidR="0026790B" w:rsidRPr="00F90E5A" w14:paraId="2AAA4E13" w14:textId="77777777" w:rsidTr="0026790B">
        <w:trPr>
          <w:trHeight w:val="300"/>
        </w:trPr>
        <w:tc>
          <w:tcPr>
            <w:tcW w:w="1186" w:type="pct"/>
            <w:vMerge/>
            <w:tcBorders>
              <w:top w:val="nil"/>
              <w:left w:val="single" w:sz="4" w:space="0" w:color="auto"/>
              <w:bottom w:val="single" w:sz="4" w:space="0" w:color="000000"/>
              <w:right w:val="single" w:sz="4" w:space="0" w:color="auto"/>
            </w:tcBorders>
            <w:vAlign w:val="center"/>
            <w:hideMark/>
          </w:tcPr>
          <w:p w14:paraId="79781E1A" w14:textId="77777777" w:rsidR="0026790B" w:rsidRPr="00F90E5A" w:rsidRDefault="0026790B" w:rsidP="00F90E5A">
            <w:pPr>
              <w:spacing w:after="0" w:line="240" w:lineRule="auto"/>
              <w:rPr>
                <w:rFonts w:ascii="Calibri" w:eastAsia="Times New Roman" w:hAnsi="Calibri" w:cs="Calibri"/>
                <w:b/>
                <w:bCs/>
                <w:color w:val="000000"/>
              </w:rPr>
            </w:pPr>
          </w:p>
        </w:tc>
        <w:tc>
          <w:tcPr>
            <w:tcW w:w="1907" w:type="pct"/>
            <w:tcBorders>
              <w:top w:val="nil"/>
              <w:left w:val="nil"/>
              <w:bottom w:val="single" w:sz="4" w:space="0" w:color="auto"/>
              <w:right w:val="single" w:sz="4" w:space="0" w:color="auto"/>
            </w:tcBorders>
            <w:shd w:val="clear" w:color="000000" w:fill="33CCCC"/>
          </w:tcPr>
          <w:p w14:paraId="1027BF36" w14:textId="047952E9" w:rsidR="0026790B" w:rsidRPr="00F90E5A" w:rsidRDefault="0026790B" w:rsidP="00F90E5A">
            <w:pPr>
              <w:spacing w:after="0" w:line="240" w:lineRule="auto"/>
              <w:rPr>
                <w:rFonts w:ascii="Calibri" w:eastAsia="Times New Roman" w:hAnsi="Calibri" w:cs="Calibri"/>
                <w:color w:val="000000"/>
              </w:rPr>
            </w:pPr>
          </w:p>
        </w:tc>
        <w:tc>
          <w:tcPr>
            <w:tcW w:w="1907" w:type="pct"/>
            <w:tcBorders>
              <w:top w:val="nil"/>
              <w:left w:val="nil"/>
              <w:bottom w:val="single" w:sz="4" w:space="0" w:color="auto"/>
              <w:right w:val="single" w:sz="4" w:space="0" w:color="auto"/>
            </w:tcBorders>
            <w:shd w:val="clear" w:color="000000" w:fill="33CCCC"/>
          </w:tcPr>
          <w:p w14:paraId="5FDF4685" w14:textId="6E4C6987" w:rsidR="0026790B" w:rsidRPr="00F90E5A" w:rsidRDefault="0026790B" w:rsidP="00F90E5A">
            <w:pPr>
              <w:spacing w:after="0" w:line="240" w:lineRule="auto"/>
              <w:rPr>
                <w:rFonts w:ascii="Calibri" w:eastAsia="Times New Roman" w:hAnsi="Calibri" w:cs="Calibri"/>
                <w:color w:val="000000"/>
              </w:rPr>
            </w:pPr>
          </w:p>
        </w:tc>
      </w:tr>
    </w:tbl>
    <w:p w14:paraId="5E7C341E" w14:textId="5C9DDD3E" w:rsidR="00F90E5A" w:rsidRPr="00B20D9E" w:rsidRDefault="00F90E5A" w:rsidP="00F90E5A">
      <w:pPr>
        <w:pStyle w:val="Caption"/>
        <w:jc w:val="center"/>
        <w:rPr>
          <w:rFonts w:ascii="Calibri" w:hAnsi="Calibri" w:cs="Calibri"/>
          <w:iCs w:val="0"/>
        </w:rPr>
      </w:pPr>
      <w:bookmarkStart w:id="26" w:name="_Ref58524614"/>
      <w:r>
        <w:t xml:space="preserve">Table </w:t>
      </w:r>
      <w:r>
        <w:fldChar w:fldCharType="begin"/>
      </w:r>
      <w:r>
        <w:instrText xml:space="preserve"> SEQ Table \* ARABIC </w:instrText>
      </w:r>
      <w:r>
        <w:fldChar w:fldCharType="separate"/>
      </w:r>
      <w:r w:rsidR="00F1702F">
        <w:rPr>
          <w:noProof/>
        </w:rPr>
        <w:t>6</w:t>
      </w:r>
      <w:r>
        <w:rPr>
          <w:noProof/>
        </w:rPr>
        <w:fldChar w:fldCharType="end"/>
      </w:r>
      <w:bookmarkEnd w:id="26"/>
      <w:r>
        <w:t xml:space="preserve"> – Operating Model</w:t>
      </w:r>
    </w:p>
    <w:p w14:paraId="1621880D" w14:textId="18C52608" w:rsidR="00F90E5A" w:rsidRDefault="00F90E5A" w:rsidP="00776C77">
      <w:r>
        <w:t xml:space="preserve">Organization structure and staffing requirements are detailed in </w:t>
      </w:r>
      <w:r w:rsidR="00460FD0">
        <w:fldChar w:fldCharType="begin"/>
      </w:r>
      <w:r w:rsidR="00460FD0">
        <w:instrText xml:space="preserve"> REF _Ref58524841 \h </w:instrText>
      </w:r>
      <w:r w:rsidR="00460FD0">
        <w:fldChar w:fldCharType="separate"/>
      </w:r>
      <w:r w:rsidR="00F1702F">
        <w:t xml:space="preserve">Table </w:t>
      </w:r>
      <w:r w:rsidR="00F1702F">
        <w:rPr>
          <w:noProof/>
        </w:rPr>
        <w:t>7</w:t>
      </w:r>
      <w:r w:rsidR="00460FD0">
        <w:fldChar w:fldCharType="end"/>
      </w:r>
      <w:r>
        <w:t>.</w:t>
      </w:r>
    </w:p>
    <w:p w14:paraId="0FD3B8C7" w14:textId="4F960768" w:rsidR="00F90E5A" w:rsidRPr="00F90E5A" w:rsidRDefault="00F90E5A" w:rsidP="00776C77">
      <w:pPr>
        <w:rPr>
          <w:b/>
          <w:bCs/>
          <w:i/>
          <w:iCs/>
          <w:color w:val="FF0000"/>
        </w:rPr>
      </w:pPr>
      <w:r w:rsidRPr="00F90E5A">
        <w:rPr>
          <w:b/>
          <w:bCs/>
          <w:i/>
          <w:iCs/>
          <w:color w:val="FF0000"/>
        </w:rPr>
        <w:t>[Author: Fill the table based on your analysis and instructions in the Business Planning Module]</w:t>
      </w:r>
    </w:p>
    <w:tbl>
      <w:tblPr>
        <w:tblW w:w="8780" w:type="dxa"/>
        <w:tblLook w:val="04A0" w:firstRow="1" w:lastRow="0" w:firstColumn="1" w:lastColumn="0" w:noHBand="0" w:noVBand="1"/>
      </w:tblPr>
      <w:tblGrid>
        <w:gridCol w:w="2972"/>
        <w:gridCol w:w="2548"/>
        <w:gridCol w:w="1920"/>
        <w:gridCol w:w="1340"/>
      </w:tblGrid>
      <w:tr w:rsidR="00F90E5A" w:rsidRPr="00F90E5A" w14:paraId="1453C08E" w14:textId="77777777" w:rsidTr="00F90E5A">
        <w:trPr>
          <w:trHeight w:val="585"/>
        </w:trPr>
        <w:tc>
          <w:tcPr>
            <w:tcW w:w="2972" w:type="dxa"/>
            <w:tcBorders>
              <w:top w:val="single" w:sz="4" w:space="0" w:color="auto"/>
              <w:left w:val="single" w:sz="4" w:space="0" w:color="auto"/>
              <w:bottom w:val="single" w:sz="4" w:space="0" w:color="auto"/>
              <w:right w:val="single" w:sz="4" w:space="0" w:color="auto"/>
            </w:tcBorders>
            <w:shd w:val="clear" w:color="000000" w:fill="203764"/>
            <w:vAlign w:val="center"/>
            <w:hideMark/>
          </w:tcPr>
          <w:p w14:paraId="4709E936" w14:textId="77777777" w:rsidR="00F90E5A" w:rsidRPr="00F90E5A" w:rsidRDefault="00F90E5A" w:rsidP="00F90E5A">
            <w:pPr>
              <w:spacing w:after="0" w:line="240" w:lineRule="auto"/>
              <w:jc w:val="center"/>
              <w:rPr>
                <w:rFonts w:ascii="Calibri" w:eastAsia="Times New Roman" w:hAnsi="Calibri" w:cs="Calibri"/>
                <w:b/>
                <w:bCs/>
                <w:color w:val="FFFFFF"/>
              </w:rPr>
            </w:pPr>
            <w:r w:rsidRPr="00F90E5A">
              <w:rPr>
                <w:rFonts w:ascii="Calibri" w:eastAsia="Times New Roman" w:hAnsi="Calibri" w:cs="Calibri"/>
                <w:b/>
                <w:bCs/>
                <w:color w:val="FFFFFF"/>
              </w:rPr>
              <w:t>Position</w:t>
            </w:r>
          </w:p>
        </w:tc>
        <w:tc>
          <w:tcPr>
            <w:tcW w:w="2548" w:type="dxa"/>
            <w:tcBorders>
              <w:top w:val="single" w:sz="4" w:space="0" w:color="auto"/>
              <w:left w:val="nil"/>
              <w:bottom w:val="single" w:sz="4" w:space="0" w:color="auto"/>
              <w:right w:val="single" w:sz="4" w:space="0" w:color="auto"/>
            </w:tcBorders>
            <w:shd w:val="clear" w:color="000000" w:fill="203764"/>
            <w:vAlign w:val="center"/>
            <w:hideMark/>
          </w:tcPr>
          <w:p w14:paraId="62448958" w14:textId="77777777" w:rsidR="00F90E5A" w:rsidRPr="00F90E5A" w:rsidRDefault="00F90E5A" w:rsidP="00F90E5A">
            <w:pPr>
              <w:spacing w:after="0" w:line="240" w:lineRule="auto"/>
              <w:jc w:val="center"/>
              <w:rPr>
                <w:rFonts w:ascii="Calibri" w:eastAsia="Times New Roman" w:hAnsi="Calibri" w:cs="Calibri"/>
                <w:b/>
                <w:bCs/>
                <w:color w:val="FFFFFF"/>
              </w:rPr>
            </w:pPr>
            <w:r w:rsidRPr="00F90E5A">
              <w:rPr>
                <w:rFonts w:ascii="Calibri" w:eastAsia="Times New Roman" w:hAnsi="Calibri" w:cs="Calibri"/>
                <w:b/>
                <w:bCs/>
                <w:color w:val="FFFFFF"/>
              </w:rPr>
              <w:t>Reports To</w:t>
            </w:r>
          </w:p>
        </w:tc>
        <w:tc>
          <w:tcPr>
            <w:tcW w:w="1920" w:type="dxa"/>
            <w:tcBorders>
              <w:top w:val="single" w:sz="4" w:space="0" w:color="auto"/>
              <w:left w:val="nil"/>
              <w:bottom w:val="single" w:sz="4" w:space="0" w:color="auto"/>
              <w:right w:val="single" w:sz="4" w:space="0" w:color="auto"/>
            </w:tcBorders>
            <w:shd w:val="clear" w:color="000000" w:fill="203764"/>
            <w:vAlign w:val="center"/>
            <w:hideMark/>
          </w:tcPr>
          <w:p w14:paraId="7A55CECE" w14:textId="77777777" w:rsidR="00F90E5A" w:rsidRPr="00F90E5A" w:rsidRDefault="00F90E5A" w:rsidP="00F90E5A">
            <w:pPr>
              <w:spacing w:after="0" w:line="240" w:lineRule="auto"/>
              <w:jc w:val="center"/>
              <w:rPr>
                <w:rFonts w:ascii="Calibri" w:eastAsia="Times New Roman" w:hAnsi="Calibri" w:cs="Calibri"/>
                <w:b/>
                <w:bCs/>
                <w:color w:val="FFFFFF"/>
              </w:rPr>
            </w:pPr>
            <w:r w:rsidRPr="00F90E5A">
              <w:rPr>
                <w:rFonts w:ascii="Calibri" w:eastAsia="Times New Roman" w:hAnsi="Calibri" w:cs="Calibri"/>
                <w:b/>
                <w:bCs/>
                <w:color w:val="FFFFFF"/>
              </w:rPr>
              <w:t>Management Level</w:t>
            </w:r>
          </w:p>
        </w:tc>
        <w:tc>
          <w:tcPr>
            <w:tcW w:w="1340" w:type="dxa"/>
            <w:tcBorders>
              <w:top w:val="single" w:sz="4" w:space="0" w:color="auto"/>
              <w:left w:val="nil"/>
              <w:bottom w:val="single" w:sz="4" w:space="0" w:color="auto"/>
              <w:right w:val="single" w:sz="4" w:space="0" w:color="auto"/>
            </w:tcBorders>
            <w:shd w:val="clear" w:color="000000" w:fill="203764"/>
            <w:vAlign w:val="center"/>
            <w:hideMark/>
          </w:tcPr>
          <w:p w14:paraId="48EBACDF" w14:textId="77777777" w:rsidR="00F90E5A" w:rsidRPr="00F90E5A" w:rsidRDefault="00F90E5A" w:rsidP="00F90E5A">
            <w:pPr>
              <w:spacing w:after="0" w:line="240" w:lineRule="auto"/>
              <w:jc w:val="center"/>
              <w:rPr>
                <w:rFonts w:ascii="Calibri" w:eastAsia="Times New Roman" w:hAnsi="Calibri" w:cs="Calibri"/>
                <w:b/>
                <w:bCs/>
                <w:color w:val="FFFFFF"/>
              </w:rPr>
            </w:pPr>
            <w:r w:rsidRPr="00F90E5A">
              <w:rPr>
                <w:rFonts w:ascii="Calibri" w:eastAsia="Times New Roman" w:hAnsi="Calibri" w:cs="Calibri"/>
                <w:b/>
                <w:bCs/>
                <w:color w:val="FFFFFF"/>
              </w:rPr>
              <w:t>Count</w:t>
            </w:r>
          </w:p>
        </w:tc>
      </w:tr>
      <w:tr w:rsidR="00F90E5A" w:rsidRPr="00F90E5A" w14:paraId="6B5EF516" w14:textId="77777777" w:rsidTr="00F90E5A">
        <w:trPr>
          <w:trHeight w:val="300"/>
        </w:trPr>
        <w:tc>
          <w:tcPr>
            <w:tcW w:w="2972" w:type="dxa"/>
            <w:tcBorders>
              <w:top w:val="nil"/>
              <w:left w:val="single" w:sz="4" w:space="0" w:color="auto"/>
              <w:bottom w:val="single" w:sz="4" w:space="0" w:color="auto"/>
              <w:right w:val="single" w:sz="4" w:space="0" w:color="auto"/>
            </w:tcBorders>
            <w:shd w:val="clear" w:color="000000" w:fill="F2F2F2"/>
          </w:tcPr>
          <w:p w14:paraId="6C0EBD62" w14:textId="4AE171F4" w:rsidR="00F90E5A" w:rsidRPr="00F90E5A" w:rsidRDefault="00F90E5A" w:rsidP="00F90E5A">
            <w:pPr>
              <w:spacing w:after="0" w:line="240" w:lineRule="auto"/>
              <w:rPr>
                <w:rFonts w:ascii="Calibri" w:eastAsia="Times New Roman" w:hAnsi="Calibri" w:cs="Calibri"/>
                <w:color w:val="000000"/>
              </w:rPr>
            </w:pPr>
          </w:p>
        </w:tc>
        <w:tc>
          <w:tcPr>
            <w:tcW w:w="2548" w:type="dxa"/>
            <w:tcBorders>
              <w:top w:val="nil"/>
              <w:left w:val="nil"/>
              <w:bottom w:val="single" w:sz="4" w:space="0" w:color="auto"/>
              <w:right w:val="single" w:sz="4" w:space="0" w:color="auto"/>
            </w:tcBorders>
            <w:shd w:val="clear" w:color="000000" w:fill="F2F2F2"/>
          </w:tcPr>
          <w:p w14:paraId="0C84427B" w14:textId="07B521E1"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F2F2F2"/>
          </w:tcPr>
          <w:p w14:paraId="48F70F1F" w14:textId="524DA4B9"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F2F2F2"/>
            <w:vAlign w:val="center"/>
          </w:tcPr>
          <w:p w14:paraId="490BF912" w14:textId="6556E9A1" w:rsidR="00F90E5A" w:rsidRPr="00F90E5A" w:rsidRDefault="00F90E5A" w:rsidP="00F90E5A">
            <w:pPr>
              <w:spacing w:after="0" w:line="240" w:lineRule="auto"/>
              <w:rPr>
                <w:rFonts w:ascii="Calibri" w:eastAsia="Times New Roman" w:hAnsi="Calibri" w:cs="Calibri"/>
                <w:color w:val="000000"/>
              </w:rPr>
            </w:pPr>
          </w:p>
        </w:tc>
      </w:tr>
      <w:tr w:rsidR="00F90E5A" w:rsidRPr="00F90E5A" w14:paraId="3F573B8E" w14:textId="77777777" w:rsidTr="00F90E5A">
        <w:trPr>
          <w:trHeight w:val="300"/>
        </w:trPr>
        <w:tc>
          <w:tcPr>
            <w:tcW w:w="2972" w:type="dxa"/>
            <w:tcBorders>
              <w:top w:val="nil"/>
              <w:left w:val="single" w:sz="4" w:space="0" w:color="auto"/>
              <w:bottom w:val="single" w:sz="4" w:space="0" w:color="auto"/>
              <w:right w:val="single" w:sz="4" w:space="0" w:color="auto"/>
            </w:tcBorders>
            <w:shd w:val="clear" w:color="000000" w:fill="F2F2F2"/>
          </w:tcPr>
          <w:p w14:paraId="34ED4D1F" w14:textId="1B55E292" w:rsidR="00F90E5A" w:rsidRPr="00F90E5A" w:rsidRDefault="00F90E5A" w:rsidP="00F90E5A">
            <w:pPr>
              <w:spacing w:after="0" w:line="240" w:lineRule="auto"/>
              <w:rPr>
                <w:rFonts w:ascii="Calibri" w:eastAsia="Times New Roman" w:hAnsi="Calibri" w:cs="Calibri"/>
                <w:color w:val="000000"/>
              </w:rPr>
            </w:pPr>
          </w:p>
        </w:tc>
        <w:tc>
          <w:tcPr>
            <w:tcW w:w="2548" w:type="dxa"/>
            <w:tcBorders>
              <w:top w:val="nil"/>
              <w:left w:val="nil"/>
              <w:bottom w:val="single" w:sz="4" w:space="0" w:color="auto"/>
              <w:right w:val="single" w:sz="4" w:space="0" w:color="auto"/>
            </w:tcBorders>
            <w:shd w:val="clear" w:color="000000" w:fill="F2F2F2"/>
          </w:tcPr>
          <w:p w14:paraId="0EB4691E" w14:textId="0C14F70A"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F2F2F2"/>
          </w:tcPr>
          <w:p w14:paraId="3A3168FC" w14:textId="5E8AC0D8"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F2F2F2"/>
            <w:noWrap/>
            <w:vAlign w:val="center"/>
          </w:tcPr>
          <w:p w14:paraId="14955129" w14:textId="45DD86D7" w:rsidR="00F90E5A" w:rsidRPr="00F90E5A" w:rsidRDefault="00F90E5A" w:rsidP="00F90E5A">
            <w:pPr>
              <w:spacing w:after="0" w:line="240" w:lineRule="auto"/>
              <w:rPr>
                <w:rFonts w:ascii="Calibri" w:eastAsia="Times New Roman" w:hAnsi="Calibri" w:cs="Calibri"/>
                <w:color w:val="000000"/>
              </w:rPr>
            </w:pPr>
          </w:p>
        </w:tc>
      </w:tr>
      <w:tr w:rsidR="00F90E5A" w:rsidRPr="00F90E5A" w14:paraId="5156B536" w14:textId="77777777" w:rsidTr="00F90E5A">
        <w:trPr>
          <w:trHeight w:val="300"/>
        </w:trPr>
        <w:tc>
          <w:tcPr>
            <w:tcW w:w="2972" w:type="dxa"/>
            <w:tcBorders>
              <w:top w:val="nil"/>
              <w:left w:val="single" w:sz="4" w:space="0" w:color="auto"/>
              <w:bottom w:val="nil"/>
              <w:right w:val="single" w:sz="4" w:space="0" w:color="auto"/>
            </w:tcBorders>
            <w:shd w:val="clear" w:color="000000" w:fill="F2F2F2"/>
          </w:tcPr>
          <w:p w14:paraId="10949021" w14:textId="790768BB" w:rsidR="00F90E5A" w:rsidRPr="00F90E5A" w:rsidRDefault="00F90E5A" w:rsidP="00F90E5A">
            <w:pPr>
              <w:spacing w:after="0" w:line="240" w:lineRule="auto"/>
              <w:rPr>
                <w:rFonts w:ascii="Calibri" w:eastAsia="Times New Roman" w:hAnsi="Calibri" w:cs="Calibri"/>
                <w:color w:val="000000"/>
              </w:rPr>
            </w:pPr>
          </w:p>
        </w:tc>
        <w:tc>
          <w:tcPr>
            <w:tcW w:w="2548" w:type="dxa"/>
            <w:tcBorders>
              <w:top w:val="nil"/>
              <w:left w:val="nil"/>
              <w:bottom w:val="nil"/>
              <w:right w:val="single" w:sz="4" w:space="0" w:color="auto"/>
            </w:tcBorders>
            <w:shd w:val="clear" w:color="000000" w:fill="F2F2F2"/>
          </w:tcPr>
          <w:p w14:paraId="2E69F7CA" w14:textId="160C82ED"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F2F2F2"/>
          </w:tcPr>
          <w:p w14:paraId="3253C3E5" w14:textId="199F79B3"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nil"/>
              <w:right w:val="single" w:sz="4" w:space="0" w:color="auto"/>
            </w:tcBorders>
            <w:shd w:val="clear" w:color="000000" w:fill="F2F2F2"/>
            <w:noWrap/>
            <w:vAlign w:val="center"/>
          </w:tcPr>
          <w:p w14:paraId="528EF4EB" w14:textId="48E1CDC2" w:rsidR="00F90E5A" w:rsidRPr="00F90E5A" w:rsidRDefault="00F90E5A" w:rsidP="00F90E5A">
            <w:pPr>
              <w:spacing w:after="0" w:line="240" w:lineRule="auto"/>
              <w:rPr>
                <w:rFonts w:ascii="Calibri" w:eastAsia="Times New Roman" w:hAnsi="Calibri" w:cs="Calibri"/>
                <w:color w:val="000000"/>
              </w:rPr>
            </w:pPr>
          </w:p>
        </w:tc>
      </w:tr>
      <w:tr w:rsidR="00F90E5A" w:rsidRPr="00F90E5A" w14:paraId="38695FFF" w14:textId="77777777" w:rsidTr="00F90E5A">
        <w:trPr>
          <w:trHeight w:val="300"/>
        </w:trPr>
        <w:tc>
          <w:tcPr>
            <w:tcW w:w="2972" w:type="dxa"/>
            <w:tcBorders>
              <w:top w:val="single" w:sz="4" w:space="0" w:color="auto"/>
              <w:left w:val="single" w:sz="4" w:space="0" w:color="auto"/>
              <w:bottom w:val="single" w:sz="4" w:space="0" w:color="auto"/>
              <w:right w:val="nil"/>
            </w:tcBorders>
            <w:shd w:val="clear" w:color="000000" w:fill="808080"/>
          </w:tcPr>
          <w:p w14:paraId="0672AA4B" w14:textId="23D6E72C" w:rsidR="00F90E5A" w:rsidRPr="00F90E5A" w:rsidRDefault="00F90E5A" w:rsidP="00F90E5A">
            <w:pPr>
              <w:spacing w:after="0" w:line="240" w:lineRule="auto"/>
              <w:rPr>
                <w:rFonts w:ascii="Calibri" w:eastAsia="Times New Roman" w:hAnsi="Calibri" w:cs="Calibri"/>
                <w:color w:val="FF0000"/>
              </w:rPr>
            </w:pPr>
          </w:p>
        </w:tc>
        <w:tc>
          <w:tcPr>
            <w:tcW w:w="2548" w:type="dxa"/>
            <w:tcBorders>
              <w:top w:val="single" w:sz="4" w:space="0" w:color="auto"/>
              <w:left w:val="nil"/>
              <w:bottom w:val="single" w:sz="4" w:space="0" w:color="auto"/>
              <w:right w:val="nil"/>
            </w:tcBorders>
            <w:shd w:val="clear" w:color="000000" w:fill="808080"/>
          </w:tcPr>
          <w:p w14:paraId="77FBB245" w14:textId="7F09538B" w:rsidR="00F90E5A" w:rsidRPr="00F90E5A" w:rsidRDefault="00F90E5A" w:rsidP="00F90E5A">
            <w:pPr>
              <w:spacing w:after="0" w:line="240" w:lineRule="auto"/>
              <w:rPr>
                <w:rFonts w:ascii="Calibri" w:eastAsia="Times New Roman" w:hAnsi="Calibri" w:cs="Calibri"/>
                <w:color w:val="FF0000"/>
              </w:rPr>
            </w:pPr>
          </w:p>
        </w:tc>
        <w:tc>
          <w:tcPr>
            <w:tcW w:w="1920" w:type="dxa"/>
            <w:tcBorders>
              <w:top w:val="nil"/>
              <w:left w:val="nil"/>
              <w:bottom w:val="single" w:sz="4" w:space="0" w:color="auto"/>
              <w:right w:val="nil"/>
            </w:tcBorders>
            <w:shd w:val="clear" w:color="000000" w:fill="808080"/>
          </w:tcPr>
          <w:p w14:paraId="0DF2F5A9" w14:textId="22BE7132" w:rsidR="00F90E5A" w:rsidRPr="00F90E5A" w:rsidRDefault="00F90E5A" w:rsidP="00F90E5A">
            <w:pPr>
              <w:spacing w:after="0" w:line="240" w:lineRule="auto"/>
              <w:rPr>
                <w:rFonts w:ascii="Calibri" w:eastAsia="Times New Roman" w:hAnsi="Calibri" w:cs="Calibri"/>
                <w:color w:val="FF0000"/>
              </w:rPr>
            </w:pPr>
          </w:p>
        </w:tc>
        <w:tc>
          <w:tcPr>
            <w:tcW w:w="1340" w:type="dxa"/>
            <w:tcBorders>
              <w:top w:val="single" w:sz="4" w:space="0" w:color="auto"/>
              <w:left w:val="nil"/>
              <w:bottom w:val="single" w:sz="4" w:space="0" w:color="auto"/>
              <w:right w:val="nil"/>
            </w:tcBorders>
            <w:shd w:val="clear" w:color="000000" w:fill="808080"/>
            <w:noWrap/>
            <w:vAlign w:val="center"/>
          </w:tcPr>
          <w:p w14:paraId="3CC6F9C9" w14:textId="2C49B556" w:rsidR="00F90E5A" w:rsidRPr="00F90E5A" w:rsidRDefault="00F90E5A" w:rsidP="00F90E5A">
            <w:pPr>
              <w:spacing w:after="0" w:line="240" w:lineRule="auto"/>
              <w:rPr>
                <w:rFonts w:ascii="Calibri" w:eastAsia="Times New Roman" w:hAnsi="Calibri" w:cs="Calibri"/>
                <w:color w:val="FF0000"/>
              </w:rPr>
            </w:pPr>
          </w:p>
        </w:tc>
      </w:tr>
      <w:tr w:rsidR="00F90E5A" w:rsidRPr="00F90E5A" w14:paraId="3945DFFC" w14:textId="77777777" w:rsidTr="00F90E5A">
        <w:trPr>
          <w:trHeight w:val="300"/>
        </w:trPr>
        <w:tc>
          <w:tcPr>
            <w:tcW w:w="2972" w:type="dxa"/>
            <w:tcBorders>
              <w:top w:val="nil"/>
              <w:left w:val="single" w:sz="4" w:space="0" w:color="auto"/>
              <w:bottom w:val="single" w:sz="4" w:space="0" w:color="auto"/>
              <w:right w:val="single" w:sz="4" w:space="0" w:color="auto"/>
            </w:tcBorders>
            <w:shd w:val="clear" w:color="000000" w:fill="548235"/>
            <w:hideMark/>
          </w:tcPr>
          <w:p w14:paraId="3D949A85" w14:textId="77777777" w:rsidR="00F90E5A" w:rsidRPr="00F90E5A" w:rsidRDefault="00F90E5A" w:rsidP="00F90E5A">
            <w:pPr>
              <w:spacing w:after="0" w:line="240" w:lineRule="auto"/>
              <w:rPr>
                <w:rFonts w:ascii="Calibri" w:eastAsia="Times New Roman" w:hAnsi="Calibri" w:cs="Calibri"/>
                <w:b/>
                <w:bCs/>
                <w:color w:val="000000"/>
              </w:rPr>
            </w:pPr>
            <w:r w:rsidRPr="00F90E5A">
              <w:rPr>
                <w:rFonts w:ascii="Calibri" w:eastAsia="Times New Roman" w:hAnsi="Calibri" w:cs="Calibri"/>
                <w:b/>
                <w:bCs/>
                <w:color w:val="000000"/>
              </w:rPr>
              <w:t>Engineering</w:t>
            </w:r>
          </w:p>
        </w:tc>
        <w:tc>
          <w:tcPr>
            <w:tcW w:w="2548" w:type="dxa"/>
            <w:tcBorders>
              <w:top w:val="nil"/>
              <w:left w:val="nil"/>
              <w:bottom w:val="single" w:sz="4" w:space="0" w:color="auto"/>
              <w:right w:val="single" w:sz="4" w:space="0" w:color="auto"/>
            </w:tcBorders>
            <w:shd w:val="clear" w:color="000000" w:fill="548235"/>
          </w:tcPr>
          <w:p w14:paraId="08F8B4D7" w14:textId="3D25906E"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548235"/>
          </w:tcPr>
          <w:p w14:paraId="483E4B63" w14:textId="73A5DD3E"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548235"/>
            <w:noWrap/>
            <w:vAlign w:val="center"/>
          </w:tcPr>
          <w:p w14:paraId="18DEE00C" w14:textId="066F3737" w:rsidR="00F90E5A" w:rsidRPr="00F90E5A" w:rsidRDefault="00F90E5A" w:rsidP="00F90E5A">
            <w:pPr>
              <w:spacing w:after="0" w:line="240" w:lineRule="auto"/>
              <w:jc w:val="right"/>
              <w:rPr>
                <w:rFonts w:ascii="Calibri" w:eastAsia="Times New Roman" w:hAnsi="Calibri" w:cs="Calibri"/>
                <w:b/>
                <w:bCs/>
                <w:color w:val="000000"/>
              </w:rPr>
            </w:pPr>
          </w:p>
        </w:tc>
      </w:tr>
      <w:tr w:rsidR="00F90E5A" w:rsidRPr="00F90E5A" w14:paraId="3DB39BAD" w14:textId="77777777" w:rsidTr="00F90E5A">
        <w:trPr>
          <w:trHeight w:val="300"/>
        </w:trPr>
        <w:tc>
          <w:tcPr>
            <w:tcW w:w="2972" w:type="dxa"/>
            <w:tcBorders>
              <w:top w:val="nil"/>
              <w:left w:val="single" w:sz="4" w:space="0" w:color="auto"/>
              <w:bottom w:val="single" w:sz="4" w:space="0" w:color="auto"/>
              <w:right w:val="single" w:sz="4" w:space="0" w:color="auto"/>
            </w:tcBorders>
            <w:shd w:val="clear" w:color="000000" w:fill="A9D08E"/>
          </w:tcPr>
          <w:p w14:paraId="48AEA628" w14:textId="7B9FF3B1" w:rsidR="00F90E5A" w:rsidRPr="00F90E5A" w:rsidRDefault="00F90E5A" w:rsidP="00F90E5A">
            <w:pPr>
              <w:spacing w:after="0" w:line="240" w:lineRule="auto"/>
              <w:rPr>
                <w:rFonts w:ascii="Calibri" w:eastAsia="Times New Roman" w:hAnsi="Calibri" w:cs="Calibri"/>
                <w:color w:val="000000"/>
              </w:rPr>
            </w:pPr>
          </w:p>
        </w:tc>
        <w:tc>
          <w:tcPr>
            <w:tcW w:w="2548" w:type="dxa"/>
            <w:tcBorders>
              <w:top w:val="nil"/>
              <w:left w:val="nil"/>
              <w:bottom w:val="single" w:sz="4" w:space="0" w:color="auto"/>
              <w:right w:val="single" w:sz="4" w:space="0" w:color="auto"/>
            </w:tcBorders>
            <w:shd w:val="clear" w:color="000000" w:fill="A9D08E"/>
          </w:tcPr>
          <w:p w14:paraId="6F291DAD" w14:textId="3AC90F34"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A9D08E"/>
          </w:tcPr>
          <w:p w14:paraId="17646B30" w14:textId="7C148897"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A9D08E"/>
            <w:noWrap/>
            <w:vAlign w:val="center"/>
          </w:tcPr>
          <w:p w14:paraId="0270D54D" w14:textId="65229E01" w:rsidR="00F90E5A" w:rsidRPr="00F90E5A" w:rsidRDefault="00F90E5A" w:rsidP="00F90E5A">
            <w:pPr>
              <w:spacing w:after="0" w:line="240" w:lineRule="auto"/>
              <w:rPr>
                <w:rFonts w:ascii="Calibri" w:eastAsia="Times New Roman" w:hAnsi="Calibri" w:cs="Calibri"/>
                <w:color w:val="000000"/>
              </w:rPr>
            </w:pPr>
          </w:p>
        </w:tc>
      </w:tr>
      <w:tr w:rsidR="00F90E5A" w:rsidRPr="00F90E5A" w14:paraId="47E89C2E" w14:textId="77777777" w:rsidTr="00F90E5A">
        <w:trPr>
          <w:trHeight w:val="300"/>
        </w:trPr>
        <w:tc>
          <w:tcPr>
            <w:tcW w:w="2972" w:type="dxa"/>
            <w:tcBorders>
              <w:top w:val="nil"/>
              <w:left w:val="single" w:sz="4" w:space="0" w:color="auto"/>
              <w:bottom w:val="single" w:sz="4" w:space="0" w:color="auto"/>
              <w:right w:val="single" w:sz="4" w:space="0" w:color="auto"/>
            </w:tcBorders>
            <w:shd w:val="clear" w:color="000000" w:fill="A9D08E"/>
          </w:tcPr>
          <w:p w14:paraId="2E68183D" w14:textId="4254BA06" w:rsidR="00F90E5A" w:rsidRPr="00F90E5A" w:rsidRDefault="00F90E5A" w:rsidP="00F90E5A">
            <w:pPr>
              <w:spacing w:after="0" w:line="240" w:lineRule="auto"/>
              <w:rPr>
                <w:rFonts w:ascii="Calibri" w:eastAsia="Times New Roman" w:hAnsi="Calibri" w:cs="Calibri"/>
                <w:color w:val="000000"/>
              </w:rPr>
            </w:pPr>
          </w:p>
        </w:tc>
        <w:tc>
          <w:tcPr>
            <w:tcW w:w="2548" w:type="dxa"/>
            <w:tcBorders>
              <w:top w:val="nil"/>
              <w:left w:val="nil"/>
              <w:bottom w:val="single" w:sz="4" w:space="0" w:color="auto"/>
              <w:right w:val="single" w:sz="4" w:space="0" w:color="auto"/>
            </w:tcBorders>
            <w:shd w:val="clear" w:color="000000" w:fill="A9D08E"/>
          </w:tcPr>
          <w:p w14:paraId="6A76A537" w14:textId="33433B69"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A9D08E"/>
          </w:tcPr>
          <w:p w14:paraId="64AD0CA4" w14:textId="491E878E"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A9D08E"/>
            <w:noWrap/>
            <w:vAlign w:val="center"/>
          </w:tcPr>
          <w:p w14:paraId="5DCACB5D" w14:textId="4E590B97" w:rsidR="00F90E5A" w:rsidRPr="00F90E5A" w:rsidRDefault="00F90E5A" w:rsidP="00F90E5A">
            <w:pPr>
              <w:spacing w:after="0" w:line="240" w:lineRule="auto"/>
              <w:rPr>
                <w:rFonts w:ascii="Calibri" w:eastAsia="Times New Roman" w:hAnsi="Calibri" w:cs="Calibri"/>
                <w:color w:val="000000"/>
              </w:rPr>
            </w:pPr>
          </w:p>
        </w:tc>
      </w:tr>
      <w:tr w:rsidR="00F90E5A" w:rsidRPr="00F90E5A" w14:paraId="1E6EDB20" w14:textId="77777777" w:rsidTr="00F90E5A">
        <w:trPr>
          <w:trHeight w:val="300"/>
        </w:trPr>
        <w:tc>
          <w:tcPr>
            <w:tcW w:w="2972" w:type="dxa"/>
            <w:tcBorders>
              <w:top w:val="nil"/>
              <w:left w:val="single" w:sz="4" w:space="0" w:color="auto"/>
              <w:bottom w:val="single" w:sz="4" w:space="0" w:color="auto"/>
              <w:right w:val="nil"/>
            </w:tcBorders>
            <w:shd w:val="clear" w:color="000000" w:fill="808080"/>
          </w:tcPr>
          <w:p w14:paraId="38AF044D" w14:textId="6479FC4A" w:rsidR="00F90E5A" w:rsidRPr="00F90E5A" w:rsidRDefault="00F90E5A" w:rsidP="00F90E5A">
            <w:pPr>
              <w:spacing w:after="0" w:line="240" w:lineRule="auto"/>
              <w:rPr>
                <w:rFonts w:ascii="Calibri" w:eastAsia="Times New Roman" w:hAnsi="Calibri" w:cs="Calibri"/>
                <w:color w:val="FF0000"/>
              </w:rPr>
            </w:pPr>
          </w:p>
        </w:tc>
        <w:tc>
          <w:tcPr>
            <w:tcW w:w="2548" w:type="dxa"/>
            <w:tcBorders>
              <w:top w:val="nil"/>
              <w:left w:val="nil"/>
              <w:bottom w:val="single" w:sz="4" w:space="0" w:color="auto"/>
              <w:right w:val="nil"/>
            </w:tcBorders>
            <w:shd w:val="clear" w:color="000000" w:fill="808080"/>
          </w:tcPr>
          <w:p w14:paraId="2D44C934" w14:textId="1B727CFC" w:rsidR="00F90E5A" w:rsidRPr="00F90E5A" w:rsidRDefault="00F90E5A" w:rsidP="00F90E5A">
            <w:pPr>
              <w:spacing w:after="0" w:line="240" w:lineRule="auto"/>
              <w:rPr>
                <w:rFonts w:ascii="Calibri" w:eastAsia="Times New Roman" w:hAnsi="Calibri" w:cs="Calibri"/>
                <w:color w:val="FF0000"/>
              </w:rPr>
            </w:pPr>
          </w:p>
        </w:tc>
        <w:tc>
          <w:tcPr>
            <w:tcW w:w="1920" w:type="dxa"/>
            <w:tcBorders>
              <w:top w:val="nil"/>
              <w:left w:val="nil"/>
              <w:bottom w:val="single" w:sz="4" w:space="0" w:color="auto"/>
              <w:right w:val="nil"/>
            </w:tcBorders>
            <w:shd w:val="clear" w:color="000000" w:fill="808080"/>
          </w:tcPr>
          <w:p w14:paraId="42E79174" w14:textId="063E348B" w:rsidR="00F90E5A" w:rsidRPr="00F90E5A" w:rsidRDefault="00F90E5A" w:rsidP="00F90E5A">
            <w:pPr>
              <w:spacing w:after="0" w:line="240" w:lineRule="auto"/>
              <w:rPr>
                <w:rFonts w:ascii="Calibri" w:eastAsia="Times New Roman" w:hAnsi="Calibri" w:cs="Calibri"/>
                <w:color w:val="FF0000"/>
              </w:rPr>
            </w:pPr>
          </w:p>
        </w:tc>
        <w:tc>
          <w:tcPr>
            <w:tcW w:w="1340" w:type="dxa"/>
            <w:tcBorders>
              <w:top w:val="nil"/>
              <w:left w:val="nil"/>
              <w:bottom w:val="single" w:sz="4" w:space="0" w:color="auto"/>
              <w:right w:val="nil"/>
            </w:tcBorders>
            <w:shd w:val="clear" w:color="000000" w:fill="808080"/>
            <w:noWrap/>
            <w:vAlign w:val="center"/>
          </w:tcPr>
          <w:p w14:paraId="48C3E682" w14:textId="18E78DF8" w:rsidR="00F90E5A" w:rsidRPr="00F90E5A" w:rsidRDefault="00F90E5A" w:rsidP="00F90E5A">
            <w:pPr>
              <w:spacing w:after="0" w:line="240" w:lineRule="auto"/>
              <w:rPr>
                <w:rFonts w:ascii="Calibri" w:eastAsia="Times New Roman" w:hAnsi="Calibri" w:cs="Calibri"/>
                <w:color w:val="FF0000"/>
              </w:rPr>
            </w:pPr>
          </w:p>
        </w:tc>
      </w:tr>
      <w:tr w:rsidR="00F90E5A" w:rsidRPr="00F90E5A" w14:paraId="24FAF3AA" w14:textId="77777777" w:rsidTr="00F90E5A">
        <w:trPr>
          <w:trHeight w:val="300"/>
        </w:trPr>
        <w:tc>
          <w:tcPr>
            <w:tcW w:w="2972" w:type="dxa"/>
            <w:tcBorders>
              <w:top w:val="nil"/>
              <w:left w:val="single" w:sz="4" w:space="0" w:color="auto"/>
              <w:bottom w:val="single" w:sz="4" w:space="0" w:color="auto"/>
              <w:right w:val="single" w:sz="4" w:space="0" w:color="auto"/>
            </w:tcBorders>
            <w:shd w:val="clear" w:color="000000" w:fill="305496"/>
            <w:hideMark/>
          </w:tcPr>
          <w:p w14:paraId="1DD9228F" w14:textId="77777777" w:rsidR="00F90E5A" w:rsidRPr="00F90E5A" w:rsidRDefault="00F90E5A" w:rsidP="00F90E5A">
            <w:pPr>
              <w:spacing w:after="0" w:line="240" w:lineRule="auto"/>
              <w:rPr>
                <w:rFonts w:ascii="Calibri" w:eastAsia="Times New Roman" w:hAnsi="Calibri" w:cs="Calibri"/>
                <w:b/>
                <w:bCs/>
                <w:color w:val="000000"/>
              </w:rPr>
            </w:pPr>
            <w:r w:rsidRPr="00F90E5A">
              <w:rPr>
                <w:rFonts w:ascii="Calibri" w:eastAsia="Times New Roman" w:hAnsi="Calibri" w:cs="Calibri"/>
                <w:b/>
                <w:bCs/>
                <w:color w:val="000000"/>
              </w:rPr>
              <w:t>Deployment</w:t>
            </w:r>
          </w:p>
        </w:tc>
        <w:tc>
          <w:tcPr>
            <w:tcW w:w="2548" w:type="dxa"/>
            <w:tcBorders>
              <w:top w:val="nil"/>
              <w:left w:val="nil"/>
              <w:bottom w:val="single" w:sz="4" w:space="0" w:color="auto"/>
              <w:right w:val="single" w:sz="4" w:space="0" w:color="auto"/>
            </w:tcBorders>
            <w:shd w:val="clear" w:color="000000" w:fill="305496"/>
          </w:tcPr>
          <w:p w14:paraId="2E0F89D0" w14:textId="5AA9FD7D"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305496"/>
          </w:tcPr>
          <w:p w14:paraId="2526BD71" w14:textId="10990D90"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305496"/>
            <w:noWrap/>
            <w:vAlign w:val="center"/>
          </w:tcPr>
          <w:p w14:paraId="5A3E5976" w14:textId="123183C6" w:rsidR="00F90E5A" w:rsidRPr="00F90E5A" w:rsidRDefault="00F90E5A" w:rsidP="00F90E5A">
            <w:pPr>
              <w:spacing w:after="0" w:line="240" w:lineRule="auto"/>
              <w:jc w:val="right"/>
              <w:rPr>
                <w:rFonts w:ascii="Calibri" w:eastAsia="Times New Roman" w:hAnsi="Calibri" w:cs="Calibri"/>
                <w:b/>
                <w:bCs/>
                <w:color w:val="000000"/>
              </w:rPr>
            </w:pPr>
          </w:p>
        </w:tc>
      </w:tr>
      <w:tr w:rsidR="00F90E5A" w:rsidRPr="00F90E5A" w14:paraId="577CB528" w14:textId="77777777" w:rsidTr="00F90E5A">
        <w:trPr>
          <w:trHeight w:val="300"/>
        </w:trPr>
        <w:tc>
          <w:tcPr>
            <w:tcW w:w="2972" w:type="dxa"/>
            <w:tcBorders>
              <w:top w:val="nil"/>
              <w:left w:val="single" w:sz="4" w:space="0" w:color="auto"/>
              <w:bottom w:val="single" w:sz="4" w:space="0" w:color="auto"/>
              <w:right w:val="single" w:sz="4" w:space="0" w:color="auto"/>
            </w:tcBorders>
            <w:shd w:val="clear" w:color="000000" w:fill="8EA9DB"/>
          </w:tcPr>
          <w:p w14:paraId="4A627488" w14:textId="36D09047" w:rsidR="00F90E5A" w:rsidRPr="00F90E5A" w:rsidRDefault="00F90E5A" w:rsidP="00F90E5A">
            <w:pPr>
              <w:spacing w:after="0" w:line="240" w:lineRule="auto"/>
              <w:rPr>
                <w:rFonts w:ascii="Calibri" w:eastAsia="Times New Roman" w:hAnsi="Calibri" w:cs="Calibri"/>
                <w:color w:val="000000"/>
              </w:rPr>
            </w:pPr>
          </w:p>
        </w:tc>
        <w:tc>
          <w:tcPr>
            <w:tcW w:w="2548" w:type="dxa"/>
            <w:tcBorders>
              <w:top w:val="nil"/>
              <w:left w:val="nil"/>
              <w:bottom w:val="single" w:sz="4" w:space="0" w:color="auto"/>
              <w:right w:val="single" w:sz="4" w:space="0" w:color="auto"/>
            </w:tcBorders>
            <w:shd w:val="clear" w:color="000000" w:fill="8EA9DB"/>
          </w:tcPr>
          <w:p w14:paraId="3E1D72F4" w14:textId="797D469F"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8EA9DB"/>
          </w:tcPr>
          <w:p w14:paraId="0ACFC38D" w14:textId="1C801A4A"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8EA9DB"/>
            <w:noWrap/>
            <w:vAlign w:val="center"/>
          </w:tcPr>
          <w:p w14:paraId="5F8DA195" w14:textId="466E9CBF" w:rsidR="00F90E5A" w:rsidRPr="00F90E5A" w:rsidRDefault="00F90E5A" w:rsidP="00F90E5A">
            <w:pPr>
              <w:spacing w:after="0" w:line="240" w:lineRule="auto"/>
              <w:rPr>
                <w:rFonts w:ascii="Calibri" w:eastAsia="Times New Roman" w:hAnsi="Calibri" w:cs="Calibri"/>
                <w:color w:val="000000"/>
              </w:rPr>
            </w:pPr>
          </w:p>
        </w:tc>
      </w:tr>
      <w:tr w:rsidR="00F90E5A" w:rsidRPr="00F90E5A" w14:paraId="0C37E7E1" w14:textId="77777777" w:rsidTr="00F90E5A">
        <w:trPr>
          <w:trHeight w:val="300"/>
        </w:trPr>
        <w:tc>
          <w:tcPr>
            <w:tcW w:w="2972" w:type="dxa"/>
            <w:tcBorders>
              <w:top w:val="nil"/>
              <w:left w:val="single" w:sz="4" w:space="0" w:color="auto"/>
              <w:bottom w:val="single" w:sz="4" w:space="0" w:color="auto"/>
              <w:right w:val="single" w:sz="4" w:space="0" w:color="auto"/>
            </w:tcBorders>
            <w:shd w:val="clear" w:color="000000" w:fill="8EA9DB"/>
          </w:tcPr>
          <w:p w14:paraId="663EAC2D" w14:textId="7A3BD51F" w:rsidR="00F90E5A" w:rsidRPr="00F90E5A" w:rsidRDefault="00F90E5A" w:rsidP="00F90E5A">
            <w:pPr>
              <w:spacing w:after="0" w:line="240" w:lineRule="auto"/>
              <w:rPr>
                <w:rFonts w:ascii="Calibri" w:eastAsia="Times New Roman" w:hAnsi="Calibri" w:cs="Calibri"/>
                <w:color w:val="000000"/>
              </w:rPr>
            </w:pPr>
          </w:p>
        </w:tc>
        <w:tc>
          <w:tcPr>
            <w:tcW w:w="2548" w:type="dxa"/>
            <w:tcBorders>
              <w:top w:val="nil"/>
              <w:left w:val="nil"/>
              <w:bottom w:val="single" w:sz="4" w:space="0" w:color="auto"/>
              <w:right w:val="single" w:sz="4" w:space="0" w:color="auto"/>
            </w:tcBorders>
            <w:shd w:val="clear" w:color="000000" w:fill="8EA9DB"/>
          </w:tcPr>
          <w:p w14:paraId="0D6022BA" w14:textId="6075150C"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8EA9DB"/>
          </w:tcPr>
          <w:p w14:paraId="3C20EE05" w14:textId="070B8835"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8EA9DB"/>
            <w:noWrap/>
            <w:vAlign w:val="center"/>
          </w:tcPr>
          <w:p w14:paraId="56581559" w14:textId="560B3560" w:rsidR="00F90E5A" w:rsidRPr="00F90E5A" w:rsidRDefault="00F90E5A" w:rsidP="00F90E5A">
            <w:pPr>
              <w:spacing w:after="0" w:line="240" w:lineRule="auto"/>
              <w:rPr>
                <w:rFonts w:ascii="Calibri" w:eastAsia="Times New Roman" w:hAnsi="Calibri" w:cs="Calibri"/>
                <w:color w:val="000000"/>
              </w:rPr>
            </w:pPr>
          </w:p>
        </w:tc>
      </w:tr>
      <w:tr w:rsidR="00F90E5A" w:rsidRPr="00F90E5A" w14:paraId="7AB8B970" w14:textId="77777777" w:rsidTr="00F90E5A">
        <w:trPr>
          <w:trHeight w:val="300"/>
        </w:trPr>
        <w:tc>
          <w:tcPr>
            <w:tcW w:w="2972" w:type="dxa"/>
            <w:tcBorders>
              <w:top w:val="nil"/>
              <w:left w:val="single" w:sz="4" w:space="0" w:color="auto"/>
              <w:bottom w:val="single" w:sz="4" w:space="0" w:color="auto"/>
              <w:right w:val="nil"/>
            </w:tcBorders>
            <w:shd w:val="clear" w:color="000000" w:fill="808080"/>
            <w:hideMark/>
          </w:tcPr>
          <w:p w14:paraId="4DD691D8" w14:textId="5059E3C8" w:rsidR="00F90E5A" w:rsidRPr="00F90E5A" w:rsidRDefault="00F90E5A" w:rsidP="00F90E5A">
            <w:pPr>
              <w:spacing w:after="0" w:line="240" w:lineRule="auto"/>
              <w:rPr>
                <w:rFonts w:ascii="Calibri" w:eastAsia="Times New Roman" w:hAnsi="Calibri" w:cs="Calibri"/>
                <w:color w:val="FF0000"/>
              </w:rPr>
            </w:pPr>
          </w:p>
        </w:tc>
        <w:tc>
          <w:tcPr>
            <w:tcW w:w="2548" w:type="dxa"/>
            <w:tcBorders>
              <w:top w:val="nil"/>
              <w:left w:val="nil"/>
              <w:bottom w:val="single" w:sz="4" w:space="0" w:color="auto"/>
              <w:right w:val="nil"/>
            </w:tcBorders>
            <w:shd w:val="clear" w:color="000000" w:fill="808080"/>
          </w:tcPr>
          <w:p w14:paraId="3BA5D7BF" w14:textId="56D17FA9" w:rsidR="00F90E5A" w:rsidRPr="00F90E5A" w:rsidRDefault="00F90E5A" w:rsidP="00F90E5A">
            <w:pPr>
              <w:spacing w:after="0" w:line="240" w:lineRule="auto"/>
              <w:rPr>
                <w:rFonts w:ascii="Calibri" w:eastAsia="Times New Roman" w:hAnsi="Calibri" w:cs="Calibri"/>
                <w:color w:val="FF0000"/>
              </w:rPr>
            </w:pPr>
          </w:p>
        </w:tc>
        <w:tc>
          <w:tcPr>
            <w:tcW w:w="1920" w:type="dxa"/>
            <w:tcBorders>
              <w:top w:val="nil"/>
              <w:left w:val="nil"/>
              <w:bottom w:val="single" w:sz="4" w:space="0" w:color="auto"/>
              <w:right w:val="nil"/>
            </w:tcBorders>
            <w:shd w:val="clear" w:color="000000" w:fill="808080"/>
          </w:tcPr>
          <w:p w14:paraId="645290C7" w14:textId="035108F6" w:rsidR="00F90E5A" w:rsidRPr="00F90E5A" w:rsidRDefault="00F90E5A" w:rsidP="00F90E5A">
            <w:pPr>
              <w:spacing w:after="0" w:line="240" w:lineRule="auto"/>
              <w:rPr>
                <w:rFonts w:ascii="Calibri" w:eastAsia="Times New Roman" w:hAnsi="Calibri" w:cs="Calibri"/>
                <w:color w:val="FF0000"/>
              </w:rPr>
            </w:pPr>
          </w:p>
        </w:tc>
        <w:tc>
          <w:tcPr>
            <w:tcW w:w="1340" w:type="dxa"/>
            <w:tcBorders>
              <w:top w:val="nil"/>
              <w:left w:val="nil"/>
              <w:bottom w:val="single" w:sz="4" w:space="0" w:color="auto"/>
              <w:right w:val="nil"/>
            </w:tcBorders>
            <w:shd w:val="clear" w:color="000000" w:fill="808080"/>
            <w:noWrap/>
            <w:vAlign w:val="center"/>
          </w:tcPr>
          <w:p w14:paraId="4E890CB1" w14:textId="4210386A" w:rsidR="00F90E5A" w:rsidRPr="00F90E5A" w:rsidRDefault="00F90E5A" w:rsidP="00F90E5A">
            <w:pPr>
              <w:spacing w:after="0" w:line="240" w:lineRule="auto"/>
              <w:rPr>
                <w:rFonts w:ascii="Calibri" w:eastAsia="Times New Roman" w:hAnsi="Calibri" w:cs="Calibri"/>
                <w:color w:val="FF0000"/>
              </w:rPr>
            </w:pPr>
          </w:p>
        </w:tc>
      </w:tr>
      <w:tr w:rsidR="00F90E5A" w:rsidRPr="00F90E5A" w14:paraId="013BCA1C" w14:textId="77777777" w:rsidTr="00F90E5A">
        <w:trPr>
          <w:trHeight w:val="645"/>
        </w:trPr>
        <w:tc>
          <w:tcPr>
            <w:tcW w:w="2972" w:type="dxa"/>
            <w:tcBorders>
              <w:top w:val="nil"/>
              <w:left w:val="single" w:sz="4" w:space="0" w:color="auto"/>
              <w:bottom w:val="single" w:sz="4" w:space="0" w:color="auto"/>
              <w:right w:val="single" w:sz="4" w:space="0" w:color="auto"/>
            </w:tcBorders>
            <w:shd w:val="clear" w:color="000000" w:fill="C65911"/>
            <w:hideMark/>
          </w:tcPr>
          <w:p w14:paraId="1BAF0769" w14:textId="77777777" w:rsidR="00F90E5A" w:rsidRPr="00F90E5A" w:rsidRDefault="00F90E5A" w:rsidP="00F90E5A">
            <w:pPr>
              <w:spacing w:after="0" w:line="240" w:lineRule="auto"/>
              <w:rPr>
                <w:rFonts w:ascii="Calibri" w:eastAsia="Times New Roman" w:hAnsi="Calibri" w:cs="Calibri"/>
                <w:b/>
                <w:bCs/>
                <w:color w:val="000000"/>
              </w:rPr>
            </w:pPr>
            <w:r w:rsidRPr="00F90E5A">
              <w:rPr>
                <w:rFonts w:ascii="Calibri" w:eastAsia="Times New Roman" w:hAnsi="Calibri" w:cs="Calibri"/>
                <w:b/>
                <w:bCs/>
                <w:color w:val="000000"/>
              </w:rPr>
              <w:t>Operations &amp; Maintenance</w:t>
            </w:r>
          </w:p>
        </w:tc>
        <w:tc>
          <w:tcPr>
            <w:tcW w:w="2548" w:type="dxa"/>
            <w:tcBorders>
              <w:top w:val="nil"/>
              <w:left w:val="nil"/>
              <w:bottom w:val="single" w:sz="4" w:space="0" w:color="auto"/>
              <w:right w:val="single" w:sz="4" w:space="0" w:color="auto"/>
            </w:tcBorders>
            <w:shd w:val="clear" w:color="000000" w:fill="C65911"/>
          </w:tcPr>
          <w:p w14:paraId="24BBF53A" w14:textId="18485292"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C65911"/>
          </w:tcPr>
          <w:p w14:paraId="59BB80BE" w14:textId="3AB3A186"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C65911"/>
            <w:noWrap/>
            <w:vAlign w:val="center"/>
          </w:tcPr>
          <w:p w14:paraId="0946EE97" w14:textId="3E1B5C60" w:rsidR="00F90E5A" w:rsidRPr="00F90E5A" w:rsidRDefault="00F90E5A" w:rsidP="00F90E5A">
            <w:pPr>
              <w:spacing w:after="0" w:line="240" w:lineRule="auto"/>
              <w:jc w:val="right"/>
              <w:rPr>
                <w:rFonts w:ascii="Calibri" w:eastAsia="Times New Roman" w:hAnsi="Calibri" w:cs="Calibri"/>
                <w:b/>
                <w:bCs/>
                <w:color w:val="000000"/>
              </w:rPr>
            </w:pPr>
          </w:p>
        </w:tc>
      </w:tr>
      <w:tr w:rsidR="00F90E5A" w:rsidRPr="00F90E5A" w14:paraId="023B9C25" w14:textId="77777777" w:rsidTr="00F90E5A">
        <w:trPr>
          <w:trHeight w:val="300"/>
        </w:trPr>
        <w:tc>
          <w:tcPr>
            <w:tcW w:w="2972" w:type="dxa"/>
            <w:tcBorders>
              <w:top w:val="nil"/>
              <w:left w:val="single" w:sz="4" w:space="0" w:color="auto"/>
              <w:bottom w:val="single" w:sz="4" w:space="0" w:color="auto"/>
              <w:right w:val="single" w:sz="4" w:space="0" w:color="auto"/>
            </w:tcBorders>
            <w:shd w:val="clear" w:color="000000" w:fill="F4B084"/>
          </w:tcPr>
          <w:p w14:paraId="6DC550F0" w14:textId="238452A3" w:rsidR="00F90E5A" w:rsidRPr="00F90E5A" w:rsidRDefault="00F90E5A" w:rsidP="00F90E5A">
            <w:pPr>
              <w:spacing w:after="0" w:line="240" w:lineRule="auto"/>
              <w:rPr>
                <w:rFonts w:ascii="Calibri" w:eastAsia="Times New Roman" w:hAnsi="Calibri" w:cs="Calibri"/>
                <w:color w:val="000000"/>
              </w:rPr>
            </w:pPr>
          </w:p>
        </w:tc>
        <w:tc>
          <w:tcPr>
            <w:tcW w:w="2548" w:type="dxa"/>
            <w:tcBorders>
              <w:top w:val="nil"/>
              <w:left w:val="nil"/>
              <w:bottom w:val="single" w:sz="4" w:space="0" w:color="auto"/>
              <w:right w:val="single" w:sz="4" w:space="0" w:color="auto"/>
            </w:tcBorders>
            <w:shd w:val="clear" w:color="000000" w:fill="F4B084"/>
          </w:tcPr>
          <w:p w14:paraId="45BEECF1" w14:textId="73F1E9AC"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F4B084"/>
          </w:tcPr>
          <w:p w14:paraId="4894B231" w14:textId="3DB56BB6"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F4B084"/>
            <w:noWrap/>
            <w:vAlign w:val="center"/>
          </w:tcPr>
          <w:p w14:paraId="0B84D713" w14:textId="29946A0E" w:rsidR="00F90E5A" w:rsidRPr="00F90E5A" w:rsidRDefault="00F90E5A" w:rsidP="00F90E5A">
            <w:pPr>
              <w:spacing w:after="0" w:line="240" w:lineRule="auto"/>
              <w:rPr>
                <w:rFonts w:ascii="Calibri" w:eastAsia="Times New Roman" w:hAnsi="Calibri" w:cs="Calibri"/>
                <w:color w:val="000000"/>
              </w:rPr>
            </w:pPr>
          </w:p>
        </w:tc>
      </w:tr>
      <w:tr w:rsidR="00F90E5A" w:rsidRPr="00F90E5A" w14:paraId="74F4EE45" w14:textId="77777777" w:rsidTr="00F90E5A">
        <w:trPr>
          <w:trHeight w:val="300"/>
        </w:trPr>
        <w:tc>
          <w:tcPr>
            <w:tcW w:w="2972" w:type="dxa"/>
            <w:tcBorders>
              <w:top w:val="nil"/>
              <w:left w:val="single" w:sz="4" w:space="0" w:color="auto"/>
              <w:bottom w:val="single" w:sz="4" w:space="0" w:color="auto"/>
              <w:right w:val="single" w:sz="4" w:space="0" w:color="auto"/>
            </w:tcBorders>
            <w:shd w:val="clear" w:color="000000" w:fill="F4B084"/>
          </w:tcPr>
          <w:p w14:paraId="43E1D94F" w14:textId="26630F08" w:rsidR="00F90E5A" w:rsidRPr="00F90E5A" w:rsidRDefault="00F90E5A" w:rsidP="00F90E5A">
            <w:pPr>
              <w:spacing w:after="0" w:line="240" w:lineRule="auto"/>
              <w:rPr>
                <w:rFonts w:ascii="Calibri" w:eastAsia="Times New Roman" w:hAnsi="Calibri" w:cs="Calibri"/>
                <w:color w:val="000000"/>
              </w:rPr>
            </w:pPr>
          </w:p>
        </w:tc>
        <w:tc>
          <w:tcPr>
            <w:tcW w:w="2548" w:type="dxa"/>
            <w:tcBorders>
              <w:top w:val="nil"/>
              <w:left w:val="nil"/>
              <w:bottom w:val="single" w:sz="4" w:space="0" w:color="auto"/>
              <w:right w:val="single" w:sz="4" w:space="0" w:color="auto"/>
            </w:tcBorders>
            <w:shd w:val="clear" w:color="000000" w:fill="F4B084"/>
          </w:tcPr>
          <w:p w14:paraId="4A5A8970" w14:textId="2062648B"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F4B084"/>
          </w:tcPr>
          <w:p w14:paraId="0E576116" w14:textId="33BE2371"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F4B084"/>
            <w:noWrap/>
            <w:vAlign w:val="center"/>
          </w:tcPr>
          <w:p w14:paraId="493442D6" w14:textId="229E7368" w:rsidR="00F90E5A" w:rsidRPr="00F90E5A" w:rsidRDefault="00F90E5A" w:rsidP="00F90E5A">
            <w:pPr>
              <w:spacing w:after="0" w:line="240" w:lineRule="auto"/>
              <w:rPr>
                <w:rFonts w:ascii="Calibri" w:eastAsia="Times New Roman" w:hAnsi="Calibri" w:cs="Calibri"/>
                <w:color w:val="000000"/>
              </w:rPr>
            </w:pPr>
          </w:p>
        </w:tc>
      </w:tr>
      <w:tr w:rsidR="00F90E5A" w:rsidRPr="00F90E5A" w14:paraId="23371414" w14:textId="77777777" w:rsidTr="00F90E5A">
        <w:trPr>
          <w:trHeight w:val="300"/>
        </w:trPr>
        <w:tc>
          <w:tcPr>
            <w:tcW w:w="2972" w:type="dxa"/>
            <w:tcBorders>
              <w:top w:val="nil"/>
              <w:left w:val="single" w:sz="4" w:space="0" w:color="auto"/>
              <w:bottom w:val="single" w:sz="4" w:space="0" w:color="auto"/>
              <w:right w:val="nil"/>
            </w:tcBorders>
            <w:shd w:val="clear" w:color="000000" w:fill="808080"/>
          </w:tcPr>
          <w:p w14:paraId="020B5B59" w14:textId="58ED0B66" w:rsidR="00F90E5A" w:rsidRPr="00F90E5A" w:rsidRDefault="00F90E5A" w:rsidP="00F90E5A">
            <w:pPr>
              <w:spacing w:after="0" w:line="240" w:lineRule="auto"/>
              <w:rPr>
                <w:rFonts w:ascii="Calibri" w:eastAsia="Times New Roman" w:hAnsi="Calibri" w:cs="Calibri"/>
                <w:color w:val="FF0000"/>
              </w:rPr>
            </w:pPr>
          </w:p>
        </w:tc>
        <w:tc>
          <w:tcPr>
            <w:tcW w:w="2548" w:type="dxa"/>
            <w:tcBorders>
              <w:top w:val="nil"/>
              <w:left w:val="nil"/>
              <w:bottom w:val="single" w:sz="4" w:space="0" w:color="auto"/>
              <w:right w:val="nil"/>
            </w:tcBorders>
            <w:shd w:val="clear" w:color="000000" w:fill="808080"/>
          </w:tcPr>
          <w:p w14:paraId="08BC1BCF" w14:textId="078FB47C" w:rsidR="00F90E5A" w:rsidRPr="00F90E5A" w:rsidRDefault="00F90E5A" w:rsidP="00F90E5A">
            <w:pPr>
              <w:spacing w:after="0" w:line="240" w:lineRule="auto"/>
              <w:rPr>
                <w:rFonts w:ascii="Calibri" w:eastAsia="Times New Roman" w:hAnsi="Calibri" w:cs="Calibri"/>
                <w:color w:val="FF0000"/>
              </w:rPr>
            </w:pPr>
          </w:p>
        </w:tc>
        <w:tc>
          <w:tcPr>
            <w:tcW w:w="1920" w:type="dxa"/>
            <w:tcBorders>
              <w:top w:val="nil"/>
              <w:left w:val="nil"/>
              <w:bottom w:val="single" w:sz="4" w:space="0" w:color="auto"/>
              <w:right w:val="nil"/>
            </w:tcBorders>
            <w:shd w:val="clear" w:color="000000" w:fill="808080"/>
          </w:tcPr>
          <w:p w14:paraId="338389B4" w14:textId="3DB5EE9C" w:rsidR="00F90E5A" w:rsidRPr="00F90E5A" w:rsidRDefault="00F90E5A" w:rsidP="00F90E5A">
            <w:pPr>
              <w:spacing w:after="0" w:line="240" w:lineRule="auto"/>
              <w:rPr>
                <w:rFonts w:ascii="Calibri" w:eastAsia="Times New Roman" w:hAnsi="Calibri" w:cs="Calibri"/>
                <w:color w:val="FF0000"/>
              </w:rPr>
            </w:pPr>
          </w:p>
        </w:tc>
        <w:tc>
          <w:tcPr>
            <w:tcW w:w="1340" w:type="dxa"/>
            <w:tcBorders>
              <w:top w:val="nil"/>
              <w:left w:val="nil"/>
              <w:bottom w:val="single" w:sz="4" w:space="0" w:color="auto"/>
              <w:right w:val="nil"/>
            </w:tcBorders>
            <w:shd w:val="clear" w:color="000000" w:fill="808080"/>
            <w:noWrap/>
            <w:vAlign w:val="center"/>
          </w:tcPr>
          <w:p w14:paraId="58467D05" w14:textId="58227A2D" w:rsidR="00F90E5A" w:rsidRPr="00F90E5A" w:rsidRDefault="00F90E5A" w:rsidP="00F90E5A">
            <w:pPr>
              <w:spacing w:after="0" w:line="240" w:lineRule="auto"/>
              <w:rPr>
                <w:rFonts w:ascii="Calibri" w:eastAsia="Times New Roman" w:hAnsi="Calibri" w:cs="Calibri"/>
                <w:color w:val="FF0000"/>
              </w:rPr>
            </w:pPr>
          </w:p>
        </w:tc>
      </w:tr>
      <w:tr w:rsidR="00F90E5A" w:rsidRPr="00F90E5A" w14:paraId="10FC399B" w14:textId="77777777" w:rsidTr="00F90E5A">
        <w:trPr>
          <w:trHeight w:val="600"/>
        </w:trPr>
        <w:tc>
          <w:tcPr>
            <w:tcW w:w="2972" w:type="dxa"/>
            <w:tcBorders>
              <w:top w:val="nil"/>
              <w:left w:val="single" w:sz="4" w:space="0" w:color="auto"/>
              <w:bottom w:val="single" w:sz="4" w:space="0" w:color="auto"/>
              <w:right w:val="single" w:sz="4" w:space="0" w:color="auto"/>
            </w:tcBorders>
            <w:shd w:val="clear" w:color="000000" w:fill="CC3399"/>
            <w:hideMark/>
          </w:tcPr>
          <w:p w14:paraId="130A0A9A" w14:textId="77777777" w:rsidR="00F90E5A" w:rsidRPr="00F90E5A" w:rsidRDefault="00F90E5A" w:rsidP="00F90E5A">
            <w:pPr>
              <w:spacing w:after="0" w:line="240" w:lineRule="auto"/>
              <w:rPr>
                <w:rFonts w:ascii="Calibri" w:eastAsia="Times New Roman" w:hAnsi="Calibri" w:cs="Calibri"/>
                <w:b/>
                <w:bCs/>
                <w:color w:val="000000"/>
              </w:rPr>
            </w:pPr>
            <w:r w:rsidRPr="00F90E5A">
              <w:rPr>
                <w:rFonts w:ascii="Calibri" w:eastAsia="Times New Roman" w:hAnsi="Calibri" w:cs="Calibri"/>
                <w:b/>
                <w:bCs/>
                <w:color w:val="000000"/>
              </w:rPr>
              <w:t>Commercial / Business Development</w:t>
            </w:r>
          </w:p>
        </w:tc>
        <w:tc>
          <w:tcPr>
            <w:tcW w:w="2548" w:type="dxa"/>
            <w:tcBorders>
              <w:top w:val="nil"/>
              <w:left w:val="nil"/>
              <w:bottom w:val="single" w:sz="4" w:space="0" w:color="auto"/>
              <w:right w:val="single" w:sz="4" w:space="0" w:color="auto"/>
            </w:tcBorders>
            <w:shd w:val="clear" w:color="000000" w:fill="CC3399"/>
          </w:tcPr>
          <w:p w14:paraId="0345666E" w14:textId="0CA7A0E9"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CC3399"/>
          </w:tcPr>
          <w:p w14:paraId="18772B15" w14:textId="7047C6EF"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CC3399"/>
            <w:noWrap/>
            <w:vAlign w:val="center"/>
          </w:tcPr>
          <w:p w14:paraId="2EBC830C" w14:textId="2F0BBC69" w:rsidR="00F90E5A" w:rsidRPr="00F90E5A" w:rsidRDefault="00F90E5A" w:rsidP="00F90E5A">
            <w:pPr>
              <w:spacing w:after="0" w:line="240" w:lineRule="auto"/>
              <w:jc w:val="right"/>
              <w:rPr>
                <w:rFonts w:ascii="Calibri" w:eastAsia="Times New Roman" w:hAnsi="Calibri" w:cs="Calibri"/>
                <w:color w:val="000000"/>
              </w:rPr>
            </w:pPr>
          </w:p>
        </w:tc>
      </w:tr>
      <w:tr w:rsidR="00F90E5A" w:rsidRPr="00F90E5A" w14:paraId="4C4F85C9" w14:textId="77777777" w:rsidTr="00F90E5A">
        <w:trPr>
          <w:trHeight w:val="300"/>
        </w:trPr>
        <w:tc>
          <w:tcPr>
            <w:tcW w:w="2972" w:type="dxa"/>
            <w:tcBorders>
              <w:top w:val="nil"/>
              <w:left w:val="single" w:sz="4" w:space="0" w:color="auto"/>
              <w:bottom w:val="single" w:sz="4" w:space="0" w:color="auto"/>
              <w:right w:val="single" w:sz="4" w:space="0" w:color="auto"/>
            </w:tcBorders>
            <w:shd w:val="clear" w:color="000000" w:fill="FF66FF"/>
          </w:tcPr>
          <w:p w14:paraId="373AA568" w14:textId="18DB263E" w:rsidR="00F90E5A" w:rsidRPr="00F90E5A" w:rsidRDefault="00F90E5A" w:rsidP="00F90E5A">
            <w:pPr>
              <w:spacing w:after="0" w:line="240" w:lineRule="auto"/>
              <w:rPr>
                <w:rFonts w:ascii="Calibri" w:eastAsia="Times New Roman" w:hAnsi="Calibri" w:cs="Calibri"/>
                <w:color w:val="000000"/>
              </w:rPr>
            </w:pPr>
          </w:p>
        </w:tc>
        <w:tc>
          <w:tcPr>
            <w:tcW w:w="2548" w:type="dxa"/>
            <w:tcBorders>
              <w:top w:val="nil"/>
              <w:left w:val="nil"/>
              <w:bottom w:val="single" w:sz="4" w:space="0" w:color="auto"/>
              <w:right w:val="single" w:sz="4" w:space="0" w:color="auto"/>
            </w:tcBorders>
            <w:shd w:val="clear" w:color="000000" w:fill="FF66FF"/>
          </w:tcPr>
          <w:p w14:paraId="5FE8662A" w14:textId="29E6E71E"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FF66FF"/>
          </w:tcPr>
          <w:p w14:paraId="71A43BDC" w14:textId="1C3B4C32"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FF66FF"/>
            <w:noWrap/>
            <w:vAlign w:val="center"/>
          </w:tcPr>
          <w:p w14:paraId="4499689F" w14:textId="15D4B548" w:rsidR="00F90E5A" w:rsidRPr="00F90E5A" w:rsidRDefault="00F90E5A" w:rsidP="00F90E5A">
            <w:pPr>
              <w:spacing w:after="0" w:line="240" w:lineRule="auto"/>
              <w:rPr>
                <w:rFonts w:ascii="Calibri" w:eastAsia="Times New Roman" w:hAnsi="Calibri" w:cs="Calibri"/>
                <w:color w:val="000000"/>
              </w:rPr>
            </w:pPr>
          </w:p>
        </w:tc>
      </w:tr>
      <w:tr w:rsidR="00F90E5A" w:rsidRPr="00F90E5A" w14:paraId="7C3D605D" w14:textId="77777777" w:rsidTr="00F90E5A">
        <w:trPr>
          <w:trHeight w:val="300"/>
        </w:trPr>
        <w:tc>
          <w:tcPr>
            <w:tcW w:w="2972" w:type="dxa"/>
            <w:tcBorders>
              <w:top w:val="nil"/>
              <w:left w:val="single" w:sz="4" w:space="0" w:color="auto"/>
              <w:bottom w:val="single" w:sz="4" w:space="0" w:color="auto"/>
              <w:right w:val="single" w:sz="4" w:space="0" w:color="auto"/>
            </w:tcBorders>
            <w:shd w:val="clear" w:color="000000" w:fill="FF66FF"/>
          </w:tcPr>
          <w:p w14:paraId="21CC4AAF" w14:textId="2A56D85D" w:rsidR="00F90E5A" w:rsidRPr="00F90E5A" w:rsidRDefault="00F90E5A" w:rsidP="00F90E5A">
            <w:pPr>
              <w:spacing w:after="0" w:line="240" w:lineRule="auto"/>
              <w:rPr>
                <w:rFonts w:ascii="Calibri" w:eastAsia="Times New Roman" w:hAnsi="Calibri" w:cs="Calibri"/>
                <w:color w:val="000000"/>
              </w:rPr>
            </w:pPr>
          </w:p>
        </w:tc>
        <w:tc>
          <w:tcPr>
            <w:tcW w:w="2548" w:type="dxa"/>
            <w:tcBorders>
              <w:top w:val="nil"/>
              <w:left w:val="nil"/>
              <w:bottom w:val="single" w:sz="4" w:space="0" w:color="auto"/>
              <w:right w:val="single" w:sz="4" w:space="0" w:color="auto"/>
            </w:tcBorders>
            <w:shd w:val="clear" w:color="000000" w:fill="FF66FF"/>
          </w:tcPr>
          <w:p w14:paraId="3559ED2C" w14:textId="07DDE4BF"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FF66FF"/>
          </w:tcPr>
          <w:p w14:paraId="55EC8368" w14:textId="38BEB977"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FF66FF"/>
            <w:noWrap/>
            <w:vAlign w:val="center"/>
          </w:tcPr>
          <w:p w14:paraId="6D79FF20" w14:textId="1A3D3248" w:rsidR="00F90E5A" w:rsidRPr="00F90E5A" w:rsidRDefault="00F90E5A" w:rsidP="00F90E5A">
            <w:pPr>
              <w:spacing w:after="0" w:line="240" w:lineRule="auto"/>
              <w:rPr>
                <w:rFonts w:ascii="Calibri" w:eastAsia="Times New Roman" w:hAnsi="Calibri" w:cs="Calibri"/>
                <w:color w:val="000000"/>
              </w:rPr>
            </w:pPr>
          </w:p>
        </w:tc>
      </w:tr>
      <w:tr w:rsidR="00F90E5A" w:rsidRPr="00F90E5A" w14:paraId="4470E0A9" w14:textId="77777777" w:rsidTr="00F90E5A">
        <w:trPr>
          <w:trHeight w:val="300"/>
        </w:trPr>
        <w:tc>
          <w:tcPr>
            <w:tcW w:w="2972" w:type="dxa"/>
            <w:tcBorders>
              <w:top w:val="nil"/>
              <w:left w:val="single" w:sz="4" w:space="0" w:color="auto"/>
              <w:bottom w:val="single" w:sz="4" w:space="0" w:color="auto"/>
              <w:right w:val="nil"/>
            </w:tcBorders>
            <w:shd w:val="clear" w:color="000000" w:fill="808080"/>
          </w:tcPr>
          <w:p w14:paraId="65586E1A" w14:textId="6FF8F8D5" w:rsidR="00F90E5A" w:rsidRPr="00F90E5A" w:rsidRDefault="00F90E5A" w:rsidP="00F90E5A">
            <w:pPr>
              <w:spacing w:after="0" w:line="240" w:lineRule="auto"/>
              <w:rPr>
                <w:rFonts w:ascii="Calibri" w:eastAsia="Times New Roman" w:hAnsi="Calibri" w:cs="Calibri"/>
                <w:color w:val="FF0000"/>
              </w:rPr>
            </w:pPr>
          </w:p>
        </w:tc>
        <w:tc>
          <w:tcPr>
            <w:tcW w:w="2548" w:type="dxa"/>
            <w:tcBorders>
              <w:top w:val="nil"/>
              <w:left w:val="nil"/>
              <w:bottom w:val="single" w:sz="4" w:space="0" w:color="auto"/>
              <w:right w:val="nil"/>
            </w:tcBorders>
            <w:shd w:val="clear" w:color="000000" w:fill="808080"/>
          </w:tcPr>
          <w:p w14:paraId="0C84B643" w14:textId="62E1AF64" w:rsidR="00F90E5A" w:rsidRPr="00F90E5A" w:rsidRDefault="00F90E5A" w:rsidP="00F90E5A">
            <w:pPr>
              <w:spacing w:after="0" w:line="240" w:lineRule="auto"/>
              <w:rPr>
                <w:rFonts w:ascii="Calibri" w:eastAsia="Times New Roman" w:hAnsi="Calibri" w:cs="Calibri"/>
                <w:color w:val="FF0000"/>
              </w:rPr>
            </w:pPr>
          </w:p>
        </w:tc>
        <w:tc>
          <w:tcPr>
            <w:tcW w:w="1920" w:type="dxa"/>
            <w:tcBorders>
              <w:top w:val="nil"/>
              <w:left w:val="nil"/>
              <w:bottom w:val="single" w:sz="4" w:space="0" w:color="auto"/>
              <w:right w:val="nil"/>
            </w:tcBorders>
            <w:shd w:val="clear" w:color="000000" w:fill="808080"/>
          </w:tcPr>
          <w:p w14:paraId="5A50E182" w14:textId="3B19ABD4" w:rsidR="00F90E5A" w:rsidRPr="00F90E5A" w:rsidRDefault="00F90E5A" w:rsidP="00F90E5A">
            <w:pPr>
              <w:spacing w:after="0" w:line="240" w:lineRule="auto"/>
              <w:rPr>
                <w:rFonts w:ascii="Calibri" w:eastAsia="Times New Roman" w:hAnsi="Calibri" w:cs="Calibri"/>
                <w:color w:val="FF0000"/>
              </w:rPr>
            </w:pPr>
          </w:p>
        </w:tc>
        <w:tc>
          <w:tcPr>
            <w:tcW w:w="1340" w:type="dxa"/>
            <w:tcBorders>
              <w:top w:val="nil"/>
              <w:left w:val="nil"/>
              <w:bottom w:val="single" w:sz="4" w:space="0" w:color="auto"/>
              <w:right w:val="nil"/>
            </w:tcBorders>
            <w:shd w:val="clear" w:color="000000" w:fill="808080"/>
            <w:noWrap/>
            <w:vAlign w:val="center"/>
          </w:tcPr>
          <w:p w14:paraId="6BE828C4" w14:textId="4A2651B7" w:rsidR="00F90E5A" w:rsidRPr="00F90E5A" w:rsidRDefault="00F90E5A" w:rsidP="00F90E5A">
            <w:pPr>
              <w:spacing w:after="0" w:line="240" w:lineRule="auto"/>
              <w:rPr>
                <w:rFonts w:ascii="Calibri" w:eastAsia="Times New Roman" w:hAnsi="Calibri" w:cs="Calibri"/>
                <w:color w:val="FF0000"/>
              </w:rPr>
            </w:pPr>
          </w:p>
        </w:tc>
      </w:tr>
      <w:tr w:rsidR="00F90E5A" w:rsidRPr="00F90E5A" w14:paraId="672FE213" w14:textId="77777777" w:rsidTr="00F90E5A">
        <w:trPr>
          <w:trHeight w:val="300"/>
        </w:trPr>
        <w:tc>
          <w:tcPr>
            <w:tcW w:w="2972" w:type="dxa"/>
            <w:tcBorders>
              <w:top w:val="nil"/>
              <w:left w:val="single" w:sz="4" w:space="0" w:color="auto"/>
              <w:bottom w:val="single" w:sz="4" w:space="0" w:color="auto"/>
              <w:right w:val="single" w:sz="4" w:space="0" w:color="auto"/>
            </w:tcBorders>
            <w:shd w:val="clear" w:color="000000" w:fill="009999"/>
            <w:hideMark/>
          </w:tcPr>
          <w:p w14:paraId="39679E2B" w14:textId="77777777" w:rsidR="00F90E5A" w:rsidRPr="00F90E5A" w:rsidRDefault="00F90E5A" w:rsidP="00F90E5A">
            <w:pPr>
              <w:spacing w:after="0" w:line="240" w:lineRule="auto"/>
              <w:rPr>
                <w:rFonts w:ascii="Calibri" w:eastAsia="Times New Roman" w:hAnsi="Calibri" w:cs="Calibri"/>
                <w:b/>
                <w:bCs/>
                <w:color w:val="000000"/>
              </w:rPr>
            </w:pPr>
            <w:r w:rsidRPr="00F90E5A">
              <w:rPr>
                <w:rFonts w:ascii="Calibri" w:eastAsia="Times New Roman" w:hAnsi="Calibri" w:cs="Calibri"/>
                <w:b/>
                <w:bCs/>
                <w:color w:val="000000"/>
              </w:rPr>
              <w:lastRenderedPageBreak/>
              <w:t>Financial &amp; Legal</w:t>
            </w:r>
          </w:p>
        </w:tc>
        <w:tc>
          <w:tcPr>
            <w:tcW w:w="2548" w:type="dxa"/>
            <w:tcBorders>
              <w:top w:val="nil"/>
              <w:left w:val="nil"/>
              <w:bottom w:val="single" w:sz="4" w:space="0" w:color="auto"/>
              <w:right w:val="single" w:sz="4" w:space="0" w:color="auto"/>
            </w:tcBorders>
            <w:shd w:val="clear" w:color="000000" w:fill="009999"/>
          </w:tcPr>
          <w:p w14:paraId="572BAB3D" w14:textId="63E191BE"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009999"/>
          </w:tcPr>
          <w:p w14:paraId="41553846" w14:textId="6C8C77EC"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009999"/>
            <w:noWrap/>
            <w:vAlign w:val="center"/>
          </w:tcPr>
          <w:p w14:paraId="7D5CAB98" w14:textId="07128532" w:rsidR="00F90E5A" w:rsidRPr="00F90E5A" w:rsidRDefault="00F90E5A" w:rsidP="00F90E5A">
            <w:pPr>
              <w:spacing w:after="0" w:line="240" w:lineRule="auto"/>
              <w:jc w:val="right"/>
              <w:rPr>
                <w:rFonts w:ascii="Calibri" w:eastAsia="Times New Roman" w:hAnsi="Calibri" w:cs="Calibri"/>
                <w:color w:val="000000"/>
              </w:rPr>
            </w:pPr>
          </w:p>
        </w:tc>
      </w:tr>
      <w:tr w:rsidR="00F90E5A" w:rsidRPr="00F90E5A" w14:paraId="3AC945EF" w14:textId="77777777" w:rsidTr="00F90E5A">
        <w:trPr>
          <w:trHeight w:val="300"/>
        </w:trPr>
        <w:tc>
          <w:tcPr>
            <w:tcW w:w="2972" w:type="dxa"/>
            <w:tcBorders>
              <w:top w:val="nil"/>
              <w:left w:val="single" w:sz="4" w:space="0" w:color="auto"/>
              <w:bottom w:val="single" w:sz="4" w:space="0" w:color="auto"/>
              <w:right w:val="single" w:sz="4" w:space="0" w:color="auto"/>
            </w:tcBorders>
            <w:shd w:val="clear" w:color="000000" w:fill="33CCCC"/>
          </w:tcPr>
          <w:p w14:paraId="3300D67C" w14:textId="3D6EE90F" w:rsidR="00F90E5A" w:rsidRPr="00F90E5A" w:rsidRDefault="00F90E5A" w:rsidP="00F90E5A">
            <w:pPr>
              <w:spacing w:after="0" w:line="240" w:lineRule="auto"/>
              <w:rPr>
                <w:rFonts w:ascii="Calibri" w:eastAsia="Times New Roman" w:hAnsi="Calibri" w:cs="Calibri"/>
                <w:color w:val="000000"/>
              </w:rPr>
            </w:pPr>
          </w:p>
        </w:tc>
        <w:tc>
          <w:tcPr>
            <w:tcW w:w="2548" w:type="dxa"/>
            <w:tcBorders>
              <w:top w:val="nil"/>
              <w:left w:val="nil"/>
              <w:bottom w:val="single" w:sz="4" w:space="0" w:color="auto"/>
              <w:right w:val="single" w:sz="4" w:space="0" w:color="auto"/>
            </w:tcBorders>
            <w:shd w:val="clear" w:color="000000" w:fill="33CCCC"/>
          </w:tcPr>
          <w:p w14:paraId="423115E2" w14:textId="08890EB7"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33CCCC"/>
          </w:tcPr>
          <w:p w14:paraId="702159D6" w14:textId="4089FBAE"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33CCCC"/>
            <w:noWrap/>
            <w:vAlign w:val="center"/>
          </w:tcPr>
          <w:p w14:paraId="4A8065AC" w14:textId="5FA10D59" w:rsidR="00F90E5A" w:rsidRPr="00F90E5A" w:rsidRDefault="00F90E5A" w:rsidP="00F90E5A">
            <w:pPr>
              <w:spacing w:after="0" w:line="240" w:lineRule="auto"/>
              <w:rPr>
                <w:rFonts w:ascii="Calibri" w:eastAsia="Times New Roman" w:hAnsi="Calibri" w:cs="Calibri"/>
                <w:color w:val="000000"/>
              </w:rPr>
            </w:pPr>
          </w:p>
        </w:tc>
      </w:tr>
      <w:tr w:rsidR="00F90E5A" w:rsidRPr="00F90E5A" w14:paraId="7E277910" w14:textId="77777777" w:rsidTr="00F90E5A">
        <w:trPr>
          <w:trHeight w:val="300"/>
        </w:trPr>
        <w:tc>
          <w:tcPr>
            <w:tcW w:w="2972" w:type="dxa"/>
            <w:tcBorders>
              <w:top w:val="nil"/>
              <w:left w:val="single" w:sz="4" w:space="0" w:color="auto"/>
              <w:bottom w:val="single" w:sz="4" w:space="0" w:color="auto"/>
              <w:right w:val="single" w:sz="4" w:space="0" w:color="auto"/>
            </w:tcBorders>
            <w:shd w:val="clear" w:color="000000" w:fill="33CCCC"/>
          </w:tcPr>
          <w:p w14:paraId="568CC27B" w14:textId="62EFAAA8" w:rsidR="00F90E5A" w:rsidRPr="00F90E5A" w:rsidRDefault="00F90E5A" w:rsidP="00F90E5A">
            <w:pPr>
              <w:spacing w:after="0" w:line="240" w:lineRule="auto"/>
              <w:rPr>
                <w:rFonts w:ascii="Calibri" w:eastAsia="Times New Roman" w:hAnsi="Calibri" w:cs="Calibri"/>
                <w:color w:val="000000"/>
              </w:rPr>
            </w:pPr>
          </w:p>
        </w:tc>
        <w:tc>
          <w:tcPr>
            <w:tcW w:w="2548" w:type="dxa"/>
            <w:tcBorders>
              <w:top w:val="nil"/>
              <w:left w:val="nil"/>
              <w:bottom w:val="single" w:sz="4" w:space="0" w:color="auto"/>
              <w:right w:val="single" w:sz="4" w:space="0" w:color="auto"/>
            </w:tcBorders>
            <w:shd w:val="clear" w:color="000000" w:fill="33CCCC"/>
          </w:tcPr>
          <w:p w14:paraId="710DCEA9" w14:textId="0E6C2BC4" w:rsidR="00F90E5A" w:rsidRPr="00F90E5A" w:rsidRDefault="00F90E5A" w:rsidP="00F90E5A">
            <w:pPr>
              <w:spacing w:after="0" w:line="240" w:lineRule="auto"/>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000000" w:fill="33CCCC"/>
          </w:tcPr>
          <w:p w14:paraId="39BE0B67" w14:textId="44EE8B8B" w:rsidR="00F90E5A" w:rsidRPr="00F90E5A" w:rsidRDefault="00F90E5A" w:rsidP="00F90E5A">
            <w:pPr>
              <w:spacing w:after="0" w:line="240" w:lineRule="auto"/>
              <w:rPr>
                <w:rFonts w:ascii="Calibri" w:eastAsia="Times New Roman" w:hAnsi="Calibri" w:cs="Calibri"/>
                <w:color w:val="000000"/>
              </w:rPr>
            </w:pPr>
          </w:p>
        </w:tc>
        <w:tc>
          <w:tcPr>
            <w:tcW w:w="1340" w:type="dxa"/>
            <w:tcBorders>
              <w:top w:val="nil"/>
              <w:left w:val="nil"/>
              <w:bottom w:val="single" w:sz="4" w:space="0" w:color="auto"/>
              <w:right w:val="single" w:sz="4" w:space="0" w:color="auto"/>
            </w:tcBorders>
            <w:shd w:val="clear" w:color="000000" w:fill="33CCCC"/>
            <w:noWrap/>
            <w:vAlign w:val="center"/>
          </w:tcPr>
          <w:p w14:paraId="4AC8385F" w14:textId="0D06476B" w:rsidR="00F90E5A" w:rsidRPr="00F90E5A" w:rsidRDefault="00F90E5A" w:rsidP="00F90E5A">
            <w:pPr>
              <w:spacing w:after="0" w:line="240" w:lineRule="auto"/>
              <w:rPr>
                <w:rFonts w:ascii="Calibri" w:eastAsia="Times New Roman" w:hAnsi="Calibri" w:cs="Calibri"/>
                <w:color w:val="000000"/>
              </w:rPr>
            </w:pPr>
          </w:p>
        </w:tc>
      </w:tr>
      <w:tr w:rsidR="00F90E5A" w:rsidRPr="00F90E5A" w14:paraId="1EFA603A" w14:textId="77777777" w:rsidTr="00F90E5A">
        <w:trPr>
          <w:trHeight w:val="300"/>
        </w:trPr>
        <w:tc>
          <w:tcPr>
            <w:tcW w:w="7440" w:type="dxa"/>
            <w:gridSpan w:val="3"/>
            <w:tcBorders>
              <w:top w:val="single" w:sz="4" w:space="0" w:color="auto"/>
              <w:left w:val="single" w:sz="4" w:space="0" w:color="auto"/>
              <w:bottom w:val="single" w:sz="4" w:space="0" w:color="auto"/>
              <w:right w:val="single" w:sz="4" w:space="0" w:color="000000"/>
            </w:tcBorders>
            <w:shd w:val="clear" w:color="000000" w:fill="002060"/>
            <w:vAlign w:val="bottom"/>
            <w:hideMark/>
          </w:tcPr>
          <w:p w14:paraId="4B5C51E0" w14:textId="77777777" w:rsidR="00F90E5A" w:rsidRPr="00F90E5A" w:rsidRDefault="00F90E5A" w:rsidP="00F90E5A">
            <w:pPr>
              <w:spacing w:after="0" w:line="240" w:lineRule="auto"/>
              <w:jc w:val="right"/>
              <w:rPr>
                <w:rFonts w:ascii="Calibri" w:eastAsia="Times New Roman" w:hAnsi="Calibri" w:cs="Calibri"/>
                <w:b/>
                <w:bCs/>
                <w:color w:val="FFFFFF"/>
              </w:rPr>
            </w:pPr>
            <w:r w:rsidRPr="00F90E5A">
              <w:rPr>
                <w:rFonts w:ascii="Calibri" w:eastAsia="Times New Roman" w:hAnsi="Calibri" w:cs="Calibri"/>
                <w:b/>
                <w:bCs/>
                <w:color w:val="FFFFFF"/>
              </w:rPr>
              <w:t>TOTAL</w:t>
            </w:r>
          </w:p>
        </w:tc>
        <w:tc>
          <w:tcPr>
            <w:tcW w:w="1340" w:type="dxa"/>
            <w:tcBorders>
              <w:top w:val="nil"/>
              <w:left w:val="nil"/>
              <w:bottom w:val="single" w:sz="4" w:space="0" w:color="auto"/>
              <w:right w:val="single" w:sz="4" w:space="0" w:color="auto"/>
            </w:tcBorders>
            <w:shd w:val="clear" w:color="auto" w:fill="auto"/>
            <w:noWrap/>
            <w:vAlign w:val="center"/>
            <w:hideMark/>
          </w:tcPr>
          <w:p w14:paraId="2FBDC9FB" w14:textId="66D7B0A1" w:rsidR="00F90E5A" w:rsidRPr="00F90E5A" w:rsidRDefault="00F90E5A" w:rsidP="00F90E5A">
            <w:pPr>
              <w:spacing w:after="0" w:line="240" w:lineRule="auto"/>
              <w:rPr>
                <w:rFonts w:ascii="Calibri" w:eastAsia="Times New Roman" w:hAnsi="Calibri" w:cs="Calibri"/>
                <w:color w:val="000000"/>
              </w:rPr>
            </w:pPr>
          </w:p>
        </w:tc>
      </w:tr>
    </w:tbl>
    <w:p w14:paraId="7BFBC089" w14:textId="53592150" w:rsidR="00F90E5A" w:rsidRPr="00B20D9E" w:rsidRDefault="00F90E5A" w:rsidP="00F90E5A">
      <w:pPr>
        <w:pStyle w:val="Caption"/>
        <w:jc w:val="center"/>
        <w:rPr>
          <w:rFonts w:ascii="Calibri" w:hAnsi="Calibri" w:cs="Calibri"/>
          <w:iCs w:val="0"/>
        </w:rPr>
      </w:pPr>
      <w:bookmarkStart w:id="27" w:name="_Ref58524841"/>
      <w:r>
        <w:t xml:space="preserve">Table </w:t>
      </w:r>
      <w:r>
        <w:fldChar w:fldCharType="begin"/>
      </w:r>
      <w:r>
        <w:instrText xml:space="preserve"> SEQ Table \* ARABIC </w:instrText>
      </w:r>
      <w:r>
        <w:fldChar w:fldCharType="separate"/>
      </w:r>
      <w:r w:rsidR="00F1702F">
        <w:rPr>
          <w:noProof/>
        </w:rPr>
        <w:t>7</w:t>
      </w:r>
      <w:r>
        <w:rPr>
          <w:noProof/>
        </w:rPr>
        <w:fldChar w:fldCharType="end"/>
      </w:r>
      <w:bookmarkEnd w:id="27"/>
      <w:r>
        <w:t xml:space="preserve"> – Organization Structure &amp; Dimensioning</w:t>
      </w:r>
    </w:p>
    <w:p w14:paraId="7DE1FB60" w14:textId="1982B258" w:rsidR="008F14E5" w:rsidRDefault="008F14E5" w:rsidP="008F14E5">
      <w:pPr>
        <w:pStyle w:val="Heading2"/>
      </w:pPr>
      <w:bookmarkStart w:id="28" w:name="_Toc58525167"/>
      <w:r>
        <w:t>Resources</w:t>
      </w:r>
      <w:bookmarkEnd w:id="28"/>
    </w:p>
    <w:p w14:paraId="78C9FC4A" w14:textId="461B8398" w:rsidR="00577FC0" w:rsidRDefault="00577FC0" w:rsidP="00776C77">
      <w:r>
        <w:t>Apart from network equipment and systems, critical resources for the Tribal WISP deployment and operation are spectrum, telecom infrastructure, and tools and equipment for network installation and maintenance. The strategy to acquire and utilize these resources is detailed in the sections below.</w:t>
      </w:r>
    </w:p>
    <w:p w14:paraId="5F81072E" w14:textId="2ED908C8" w:rsidR="00577FC0" w:rsidRDefault="00577FC0" w:rsidP="00577FC0">
      <w:pPr>
        <w:pStyle w:val="Heading3"/>
      </w:pPr>
      <w:r>
        <w:t>Spectrum</w:t>
      </w:r>
    </w:p>
    <w:p w14:paraId="0F9C33CC" w14:textId="475470EF" w:rsidR="00577FC0" w:rsidRPr="00577FC0" w:rsidRDefault="00577FC0" w:rsidP="00776C77">
      <w:pPr>
        <w:rPr>
          <w:b/>
          <w:bCs/>
          <w:i/>
          <w:iCs/>
          <w:color w:val="FF0000"/>
        </w:rPr>
      </w:pPr>
      <w:r w:rsidRPr="00577FC0">
        <w:rPr>
          <w:b/>
          <w:bCs/>
          <w:i/>
          <w:iCs/>
          <w:color w:val="FF0000"/>
        </w:rPr>
        <w:t>[Author: Edit this section to accurately describe your spectrum strategy]</w:t>
      </w:r>
    </w:p>
    <w:p w14:paraId="7F677A1D" w14:textId="5816BCEE" w:rsidR="00577FC0" w:rsidRDefault="00577FC0" w:rsidP="00776C77">
      <w:r>
        <w:t xml:space="preserve">Our Tribal Land has </w:t>
      </w:r>
      <w:r w:rsidR="00460FD0" w:rsidRPr="00460FD0">
        <w:rPr>
          <w:b/>
          <w:bCs/>
          <w:i/>
          <w:iCs/>
          <w:color w:val="0070C0"/>
        </w:rPr>
        <w:t>[</w:t>
      </w:r>
      <w:r w:rsidRPr="00460FD0">
        <w:rPr>
          <w:b/>
          <w:bCs/>
          <w:i/>
          <w:iCs/>
          <w:color w:val="0070C0"/>
        </w:rPr>
        <w:t>obtained/requested</w:t>
      </w:r>
      <w:r w:rsidR="00460FD0" w:rsidRPr="00460FD0">
        <w:rPr>
          <w:b/>
          <w:bCs/>
          <w:i/>
          <w:iCs/>
          <w:color w:val="0070C0"/>
        </w:rPr>
        <w:t>]</w:t>
      </w:r>
      <w:r>
        <w:t xml:space="preserve"> a license to operate in the 2.5 GHz educational broadband service (EBS) spectrum. This spectrum will be used along with CBRS spectrum in the 3.5 GHz band and unlicensed spectrum in the 5 GHz band to provide wireless coverage over the target areas in section </w:t>
      </w:r>
      <w:r w:rsidR="00460FD0">
        <w:fldChar w:fldCharType="begin"/>
      </w:r>
      <w:r w:rsidR="00460FD0">
        <w:instrText xml:space="preserve"> REF _Ref58524909 \n \h </w:instrText>
      </w:r>
      <w:r w:rsidR="00460FD0">
        <w:fldChar w:fldCharType="separate"/>
      </w:r>
      <w:r w:rsidR="00F1702F">
        <w:t>2.1</w:t>
      </w:r>
      <w:r w:rsidR="00460FD0">
        <w:fldChar w:fldCharType="end"/>
      </w:r>
      <w:r>
        <w:t>.</w:t>
      </w:r>
    </w:p>
    <w:p w14:paraId="253CE65D" w14:textId="7FA94BB8" w:rsidR="00577FC0" w:rsidRDefault="00577FC0" w:rsidP="00776C77">
      <w:r>
        <w:t>The strategy to use EBS spectrum consist of covering at least 80% of the population in the license area, as requested by the Federal Communications Commission (FCC).</w:t>
      </w:r>
    </w:p>
    <w:p w14:paraId="058155C7" w14:textId="022B8561" w:rsidR="00577FC0" w:rsidRDefault="00577FC0" w:rsidP="00776C77">
      <w:r>
        <w:t>CBRS spectrum and unlicensed spectrum will be used for areas where the EBS spectrum is not available or additional capacity is required. For CBRS, the Tribal WISP must connect and enter into a commercial agreement with a Spectrum Access System provider.</w:t>
      </w:r>
    </w:p>
    <w:p w14:paraId="59EF3A44" w14:textId="3C2635EE" w:rsidR="00577FC0" w:rsidRDefault="00577FC0" w:rsidP="00577FC0">
      <w:pPr>
        <w:pStyle w:val="Heading3"/>
      </w:pPr>
      <w:r>
        <w:t>Telecom Infrastructure</w:t>
      </w:r>
    </w:p>
    <w:p w14:paraId="42414BF3" w14:textId="43D9CF38" w:rsidR="008F14E5" w:rsidRDefault="00963E00" w:rsidP="00776C77">
      <w:r>
        <w:t>Infrastructure requirements for the Tribal WISP consist of access sites, backhaul networks, internet connectivity, equipment rooms and the associated supporting infrastructure such as racks, cabinets, and cabling.</w:t>
      </w:r>
    </w:p>
    <w:p w14:paraId="3F2E08C3" w14:textId="77777777" w:rsidR="00963E00" w:rsidRPr="00963E00" w:rsidRDefault="00963E00" w:rsidP="00776C77">
      <w:pPr>
        <w:rPr>
          <w:b/>
          <w:bCs/>
          <w:i/>
          <w:iCs/>
          <w:color w:val="FF0000"/>
        </w:rPr>
      </w:pPr>
      <w:r w:rsidRPr="00963E00">
        <w:rPr>
          <w:b/>
          <w:bCs/>
          <w:i/>
          <w:iCs/>
          <w:color w:val="FF0000"/>
        </w:rPr>
        <w:t>[Author: Explain what your plan for each of the above elements is.</w:t>
      </w:r>
    </w:p>
    <w:p w14:paraId="6CC6CC38" w14:textId="4B5CF081" w:rsidR="00963E00" w:rsidRPr="00963E00" w:rsidRDefault="00963E00" w:rsidP="00776C77">
      <w:pPr>
        <w:rPr>
          <w:b/>
          <w:bCs/>
          <w:i/>
          <w:iCs/>
          <w:color w:val="FF0000"/>
        </w:rPr>
      </w:pPr>
      <w:r w:rsidRPr="00963E00">
        <w:rPr>
          <w:b/>
          <w:bCs/>
          <w:i/>
          <w:iCs/>
          <w:color w:val="FF0000"/>
        </w:rPr>
        <w:t>Where will the core site be located? At a tribal building or a leased facility from a third party?</w:t>
      </w:r>
    </w:p>
    <w:p w14:paraId="4C620F14" w14:textId="1107A161" w:rsidR="00963E00" w:rsidRPr="00963E00" w:rsidRDefault="00963E00" w:rsidP="00776C77">
      <w:pPr>
        <w:rPr>
          <w:b/>
          <w:bCs/>
          <w:i/>
          <w:iCs/>
          <w:color w:val="FF0000"/>
        </w:rPr>
      </w:pPr>
      <w:r w:rsidRPr="00963E00">
        <w:rPr>
          <w:b/>
          <w:bCs/>
          <w:i/>
          <w:iCs/>
          <w:color w:val="FF0000"/>
        </w:rPr>
        <w:t>For access sites, are you planning to lease existing towers, use space in the rooftop of a tribal building, or build new towers?</w:t>
      </w:r>
    </w:p>
    <w:p w14:paraId="469DBD17" w14:textId="530A2069" w:rsidR="00963E00" w:rsidRPr="00963E00" w:rsidRDefault="00963E00" w:rsidP="00776C77">
      <w:pPr>
        <w:rPr>
          <w:b/>
          <w:bCs/>
          <w:i/>
          <w:iCs/>
          <w:color w:val="FF0000"/>
        </w:rPr>
      </w:pPr>
      <w:r w:rsidRPr="00963E00">
        <w:rPr>
          <w:b/>
          <w:bCs/>
          <w:i/>
          <w:iCs/>
          <w:color w:val="FF0000"/>
        </w:rPr>
        <w:t>For backhaul, explain if there is an existing backhaul network that can be utilized for this initiative</w:t>
      </w:r>
    </w:p>
    <w:p w14:paraId="468A3A1B" w14:textId="10216972" w:rsidR="00963E00" w:rsidRPr="00963E00" w:rsidRDefault="00963E00" w:rsidP="00776C77">
      <w:pPr>
        <w:rPr>
          <w:b/>
          <w:bCs/>
          <w:i/>
          <w:iCs/>
          <w:color w:val="FF0000"/>
        </w:rPr>
      </w:pPr>
      <w:r w:rsidRPr="00963E00">
        <w:rPr>
          <w:b/>
          <w:bCs/>
          <w:i/>
          <w:iCs/>
          <w:color w:val="FF0000"/>
        </w:rPr>
        <w:t>Do you plan to piggy-back on an existing internet connection or to contract the service from a local ISP or major carrier?</w:t>
      </w:r>
    </w:p>
    <w:p w14:paraId="6CD6E772" w14:textId="23DA79D1" w:rsidR="00963E00" w:rsidRPr="00963E00" w:rsidRDefault="00963E00" w:rsidP="00776C77">
      <w:pPr>
        <w:rPr>
          <w:b/>
          <w:bCs/>
          <w:i/>
          <w:iCs/>
          <w:color w:val="FF0000"/>
        </w:rPr>
      </w:pPr>
      <w:r w:rsidRPr="00963E00">
        <w:rPr>
          <w:b/>
          <w:bCs/>
          <w:i/>
          <w:iCs/>
          <w:color w:val="FF0000"/>
        </w:rPr>
        <w:t xml:space="preserve">Do sites have equipment rooms or IT closets? If that’s the case, does it exist cabinets, </w:t>
      </w:r>
      <w:proofErr w:type="gramStart"/>
      <w:r w:rsidRPr="00963E00">
        <w:rPr>
          <w:b/>
          <w:bCs/>
          <w:i/>
          <w:iCs/>
          <w:color w:val="FF0000"/>
        </w:rPr>
        <w:t>racks</w:t>
      </w:r>
      <w:proofErr w:type="gramEnd"/>
      <w:r w:rsidRPr="00963E00">
        <w:rPr>
          <w:b/>
          <w:bCs/>
          <w:i/>
          <w:iCs/>
          <w:color w:val="FF0000"/>
        </w:rPr>
        <w:t xml:space="preserve"> and cabling infrastructure? If not, mention that this is included in the financial plan.]</w:t>
      </w:r>
    </w:p>
    <w:p w14:paraId="056B5DB9" w14:textId="5C659C3C" w:rsidR="00577FC0" w:rsidRDefault="00577FC0" w:rsidP="00577FC0">
      <w:pPr>
        <w:pStyle w:val="Heading3"/>
      </w:pPr>
      <w:r>
        <w:lastRenderedPageBreak/>
        <w:t>Tools &amp; Equipment</w:t>
      </w:r>
    </w:p>
    <w:p w14:paraId="4C7D00EC" w14:textId="68A4ECBC" w:rsidR="00F90E5A" w:rsidRDefault="00963E00" w:rsidP="00776C77">
      <w:r>
        <w:t xml:space="preserve">To support the functions defined in section </w:t>
      </w:r>
      <w:r w:rsidR="00460FD0">
        <w:fldChar w:fldCharType="begin"/>
      </w:r>
      <w:r w:rsidR="00460FD0">
        <w:instrText xml:space="preserve"> REF _Ref58524955 \n \h </w:instrText>
      </w:r>
      <w:r w:rsidR="00460FD0">
        <w:fldChar w:fldCharType="separate"/>
      </w:r>
      <w:r w:rsidR="00F1702F">
        <w:t>5.1</w:t>
      </w:r>
      <w:r w:rsidR="00460FD0">
        <w:fldChar w:fldCharType="end"/>
      </w:r>
      <w:r>
        <w:t>, a variety of tools and equipment will be required. These tools will be…</w:t>
      </w:r>
    </w:p>
    <w:p w14:paraId="7902D0DA" w14:textId="04DA2182" w:rsidR="00963E00" w:rsidRPr="00963E00" w:rsidRDefault="00963E00" w:rsidP="00776C77">
      <w:pPr>
        <w:rPr>
          <w:b/>
          <w:bCs/>
          <w:i/>
          <w:iCs/>
          <w:color w:val="FF0000"/>
        </w:rPr>
      </w:pPr>
      <w:r w:rsidRPr="00963E00">
        <w:rPr>
          <w:b/>
          <w:bCs/>
          <w:i/>
          <w:iCs/>
          <w:color w:val="FF0000"/>
        </w:rPr>
        <w:t>[Author: Explain if the tools will be purchased, if they already exist as part of other Tribal initiatives, or if they will be leased. If considered adequate, you can also describe the set of tools and equipment required]</w:t>
      </w:r>
    </w:p>
    <w:p w14:paraId="3890CAB6" w14:textId="77777777" w:rsidR="00F90E5A" w:rsidRDefault="00F90E5A" w:rsidP="00776C77"/>
    <w:p w14:paraId="03045C17" w14:textId="77777777" w:rsidR="008F14E5" w:rsidRDefault="008F14E5" w:rsidP="008F14E5">
      <w:pPr>
        <w:pStyle w:val="Heading1"/>
      </w:pPr>
      <w:bookmarkStart w:id="29" w:name="_Toc58525168"/>
      <w:r>
        <w:t>Project Plan</w:t>
      </w:r>
      <w:bookmarkEnd w:id="29"/>
    </w:p>
    <w:p w14:paraId="02B4417A" w14:textId="44ED2427" w:rsidR="00963E00" w:rsidRDefault="00460FD0" w:rsidP="00174CF4">
      <w:pPr>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REF _Ref58524989 \h </w:instrText>
      </w:r>
      <w:r>
        <w:rPr>
          <w:rFonts w:ascii="Calibri" w:eastAsia="Calibri" w:hAnsi="Calibri" w:cs="Calibri"/>
        </w:rPr>
      </w:r>
      <w:r>
        <w:rPr>
          <w:rFonts w:ascii="Calibri" w:eastAsia="Calibri" w:hAnsi="Calibri" w:cs="Calibri"/>
        </w:rPr>
        <w:fldChar w:fldCharType="separate"/>
      </w:r>
      <w:r w:rsidR="00F1702F">
        <w:t xml:space="preserve">Figure </w:t>
      </w:r>
      <w:r w:rsidR="00F1702F">
        <w:rPr>
          <w:noProof/>
        </w:rPr>
        <w:t>3</w:t>
      </w:r>
      <w:r>
        <w:rPr>
          <w:rFonts w:ascii="Calibri" w:eastAsia="Calibri" w:hAnsi="Calibri" w:cs="Calibri"/>
        </w:rPr>
        <w:fldChar w:fldCharType="end"/>
      </w:r>
      <w:r w:rsidR="00963E00">
        <w:rPr>
          <w:rFonts w:ascii="Calibri" w:eastAsia="Calibri" w:hAnsi="Calibri" w:cs="Calibri"/>
        </w:rPr>
        <w:t xml:space="preserve"> shows the project plan to plan, design, deploy and initiate operations of the Tribal WISP and the associated fixed wireless network. This plan will be completed in </w:t>
      </w:r>
      <w:r w:rsidR="00963E00" w:rsidRPr="00963E00">
        <w:rPr>
          <w:rFonts w:ascii="Calibri" w:eastAsia="Calibri" w:hAnsi="Calibri" w:cs="Calibri"/>
          <w:b/>
          <w:bCs/>
          <w:i/>
          <w:iCs/>
          <w:color w:val="0070C0"/>
        </w:rPr>
        <w:t>[Insert number of weeks to execute the project plan]</w:t>
      </w:r>
      <w:r w:rsidR="00963E00">
        <w:rPr>
          <w:rFonts w:ascii="Calibri" w:eastAsia="Calibri" w:hAnsi="Calibri" w:cs="Calibri"/>
        </w:rPr>
        <w:t xml:space="preserve"> weeks based on requirements and assumptions within this document.</w:t>
      </w:r>
    </w:p>
    <w:p w14:paraId="2E1F2839" w14:textId="129F257C" w:rsidR="00963E00" w:rsidRPr="00963E00" w:rsidRDefault="00963E00" w:rsidP="00963E00">
      <w:pPr>
        <w:jc w:val="center"/>
        <w:rPr>
          <w:b/>
          <w:bCs/>
          <w:i/>
          <w:iCs/>
          <w:color w:val="FF0000"/>
        </w:rPr>
      </w:pPr>
      <w:r w:rsidRPr="00963E00">
        <w:rPr>
          <w:b/>
          <w:bCs/>
          <w:i/>
          <w:iCs/>
          <w:color w:val="FF0000"/>
        </w:rPr>
        <w:t>[Author: Insert the Gantt Chart from the provided template]</w:t>
      </w:r>
    </w:p>
    <w:p w14:paraId="7F3DD62C" w14:textId="7D821F21" w:rsidR="00963E00" w:rsidRDefault="00963E00" w:rsidP="00963E00">
      <w:pPr>
        <w:pStyle w:val="Caption"/>
        <w:jc w:val="center"/>
      </w:pPr>
      <w:bookmarkStart w:id="30" w:name="_Ref58524989"/>
      <w:r>
        <w:t xml:space="preserve">Figure </w:t>
      </w:r>
      <w:r>
        <w:fldChar w:fldCharType="begin"/>
      </w:r>
      <w:r>
        <w:instrText xml:space="preserve"> SEQ Figure \* ARABIC </w:instrText>
      </w:r>
      <w:r>
        <w:fldChar w:fldCharType="separate"/>
      </w:r>
      <w:r w:rsidR="00F1702F">
        <w:rPr>
          <w:noProof/>
        </w:rPr>
        <w:t>3</w:t>
      </w:r>
      <w:r>
        <w:fldChar w:fldCharType="end"/>
      </w:r>
      <w:bookmarkEnd w:id="30"/>
      <w:r w:rsidR="00460FD0">
        <w:t xml:space="preserve"> –</w:t>
      </w:r>
      <w:r>
        <w:t xml:space="preserve"> Tribal WISP Project Plan</w:t>
      </w:r>
    </w:p>
    <w:p w14:paraId="320DCEE6" w14:textId="38627141" w:rsidR="008F14E5" w:rsidRDefault="008F14E5" w:rsidP="008F14E5">
      <w:pPr>
        <w:pStyle w:val="Heading1"/>
      </w:pPr>
      <w:bookmarkStart w:id="31" w:name="_Toc58525169"/>
      <w:r>
        <w:t>Financial</w:t>
      </w:r>
      <w:r w:rsidR="00F90E5A">
        <w:t xml:space="preserve"> Plan</w:t>
      </w:r>
      <w:bookmarkEnd w:id="31"/>
    </w:p>
    <w:p w14:paraId="5C430F9F" w14:textId="7B4DA91B" w:rsidR="00F90E5A" w:rsidRDefault="00F90E5A" w:rsidP="00F90E5A">
      <w:pPr>
        <w:pStyle w:val="Heading2"/>
      </w:pPr>
      <w:bookmarkStart w:id="32" w:name="_Toc58525170"/>
      <w:r>
        <w:t>Funding</w:t>
      </w:r>
      <w:bookmarkEnd w:id="32"/>
    </w:p>
    <w:p w14:paraId="028C26D5" w14:textId="64F6337D" w:rsidR="00F90E5A" w:rsidRDefault="00F90E5A" w:rsidP="00F90E5A">
      <w:r>
        <w:t xml:space="preserve">The Tribal WISP requires </w:t>
      </w:r>
      <w:r w:rsidR="00963E00">
        <w:t xml:space="preserve">funding for </w:t>
      </w:r>
      <w:r w:rsidRPr="00174CF4">
        <w:rPr>
          <w:b/>
          <w:bCs/>
          <w:i/>
          <w:iCs/>
          <w:color w:val="0070C0"/>
        </w:rPr>
        <w:t>[insert total funding requirements</w:t>
      </w:r>
      <w:r w:rsidR="00460FD0">
        <w:rPr>
          <w:b/>
          <w:bCs/>
          <w:i/>
          <w:iCs/>
          <w:color w:val="0070C0"/>
        </w:rPr>
        <w:t xml:space="preserve"> in USD</w:t>
      </w:r>
      <w:r w:rsidRPr="00174CF4">
        <w:rPr>
          <w:b/>
          <w:bCs/>
          <w:i/>
          <w:iCs/>
          <w:color w:val="0070C0"/>
        </w:rPr>
        <w:t>]</w:t>
      </w:r>
      <w:r>
        <w:t xml:space="preserve"> which </w:t>
      </w:r>
      <w:r w:rsidRPr="00174CF4">
        <w:rPr>
          <w:b/>
          <w:bCs/>
          <w:i/>
          <w:iCs/>
          <w:color w:val="0070C0"/>
        </w:rPr>
        <w:t xml:space="preserve">[will be obtained from…/are </w:t>
      </w:r>
      <w:r w:rsidR="00963E00" w:rsidRPr="00174CF4">
        <w:rPr>
          <w:b/>
          <w:bCs/>
          <w:i/>
          <w:iCs/>
          <w:color w:val="0070C0"/>
        </w:rPr>
        <w:t>being requested…]</w:t>
      </w:r>
    </w:p>
    <w:p w14:paraId="55BA6EBA" w14:textId="67A90180" w:rsidR="00F90E5A" w:rsidRPr="00963E00" w:rsidRDefault="00F90E5A" w:rsidP="00F90E5A">
      <w:pPr>
        <w:rPr>
          <w:b/>
          <w:bCs/>
          <w:i/>
          <w:iCs/>
          <w:color w:val="FF0000"/>
        </w:rPr>
      </w:pPr>
      <w:r w:rsidRPr="00963E00">
        <w:rPr>
          <w:b/>
          <w:bCs/>
          <w:i/>
          <w:iCs/>
          <w:color w:val="FF0000"/>
        </w:rPr>
        <w:t xml:space="preserve">[Author: complete the paragraph above explaining how </w:t>
      </w:r>
      <w:r w:rsidR="00174CF4" w:rsidRPr="00963E00">
        <w:rPr>
          <w:b/>
          <w:bCs/>
          <w:i/>
          <w:iCs/>
          <w:color w:val="FF0000"/>
        </w:rPr>
        <w:t>you are</w:t>
      </w:r>
      <w:r w:rsidRPr="00963E00">
        <w:rPr>
          <w:b/>
          <w:bCs/>
          <w:i/>
          <w:iCs/>
          <w:color w:val="FF0000"/>
        </w:rPr>
        <w:t xml:space="preserve"> </w:t>
      </w:r>
      <w:r w:rsidR="00963E00" w:rsidRPr="00963E00">
        <w:rPr>
          <w:b/>
          <w:bCs/>
          <w:i/>
          <w:iCs/>
          <w:color w:val="FF0000"/>
        </w:rPr>
        <w:t xml:space="preserve">planning to get funds for the initiative or if you already have </w:t>
      </w:r>
      <w:r w:rsidR="00174CF4">
        <w:rPr>
          <w:b/>
          <w:bCs/>
          <w:i/>
          <w:iCs/>
          <w:color w:val="FF0000"/>
        </w:rPr>
        <w:t>the required funding</w:t>
      </w:r>
      <w:r w:rsidR="00963E00" w:rsidRPr="00963E00">
        <w:rPr>
          <w:b/>
          <w:bCs/>
          <w:i/>
          <w:iCs/>
          <w:color w:val="FF0000"/>
        </w:rPr>
        <w:t>]</w:t>
      </w:r>
    </w:p>
    <w:p w14:paraId="0B9C3439" w14:textId="0B1C5E56" w:rsidR="00F90E5A" w:rsidRDefault="00963E00" w:rsidP="00776C77">
      <w:r>
        <w:t xml:space="preserve">This amount covers the capital and operational expenses for </w:t>
      </w:r>
      <w:r w:rsidR="00174CF4" w:rsidRPr="00174CF4">
        <w:rPr>
          <w:b/>
          <w:bCs/>
          <w:i/>
          <w:iCs/>
          <w:color w:val="0070C0"/>
        </w:rPr>
        <w:t>[number of years that funding will support the initiative]</w:t>
      </w:r>
      <w:r>
        <w:t xml:space="preserve"> years, until the revenue increases at a</w:t>
      </w:r>
      <w:r w:rsidR="00174CF4">
        <w:t xml:space="preserve">n adequate </w:t>
      </w:r>
      <w:r>
        <w:t>level to provide financial stability to the initiative.</w:t>
      </w:r>
    </w:p>
    <w:p w14:paraId="2E5FED85" w14:textId="329BC8BD" w:rsidR="00963E00" w:rsidRPr="00963E00" w:rsidRDefault="00963E00" w:rsidP="00776C77">
      <w:pPr>
        <w:rPr>
          <w:b/>
          <w:bCs/>
          <w:i/>
          <w:iCs/>
          <w:color w:val="0070C0"/>
        </w:rPr>
      </w:pPr>
      <w:r>
        <w:rPr>
          <w:b/>
          <w:bCs/>
          <w:i/>
          <w:iCs/>
          <w:color w:val="0070C0"/>
        </w:rPr>
        <w:t>[</w:t>
      </w:r>
      <w:r w:rsidRPr="00963E00">
        <w:rPr>
          <w:b/>
          <w:bCs/>
          <w:i/>
          <w:iCs/>
          <w:color w:val="0070C0"/>
        </w:rPr>
        <w:t>We’re requesting funding from… under the terms…</w:t>
      </w:r>
      <w:r>
        <w:rPr>
          <w:b/>
          <w:bCs/>
          <w:i/>
          <w:iCs/>
          <w:color w:val="0070C0"/>
        </w:rPr>
        <w:t>]</w:t>
      </w:r>
    </w:p>
    <w:p w14:paraId="7CF761F8" w14:textId="165BD710" w:rsidR="00963E00" w:rsidRPr="00963E00" w:rsidRDefault="00963E00" w:rsidP="00776C77">
      <w:pPr>
        <w:rPr>
          <w:b/>
          <w:bCs/>
          <w:i/>
          <w:iCs/>
          <w:color w:val="FF0000"/>
        </w:rPr>
      </w:pPr>
      <w:r w:rsidRPr="00963E00">
        <w:rPr>
          <w:b/>
          <w:bCs/>
          <w:i/>
          <w:iCs/>
          <w:color w:val="FF0000"/>
        </w:rPr>
        <w:t xml:space="preserve">[Author, if you’re requesting funding, use the paragraph above </w:t>
      </w:r>
      <w:r w:rsidR="00174CF4">
        <w:rPr>
          <w:b/>
          <w:bCs/>
          <w:i/>
          <w:iCs/>
          <w:color w:val="FF0000"/>
        </w:rPr>
        <w:t xml:space="preserve">in blue </w:t>
      </w:r>
      <w:r w:rsidRPr="00963E00">
        <w:rPr>
          <w:b/>
          <w:bCs/>
          <w:i/>
          <w:iCs/>
          <w:color w:val="FF0000"/>
        </w:rPr>
        <w:t xml:space="preserve">to explain who </w:t>
      </w:r>
      <w:r w:rsidR="00174CF4" w:rsidRPr="00963E00">
        <w:rPr>
          <w:b/>
          <w:bCs/>
          <w:i/>
          <w:iCs/>
          <w:color w:val="FF0000"/>
        </w:rPr>
        <w:t>you are</w:t>
      </w:r>
      <w:r w:rsidRPr="00963E00">
        <w:rPr>
          <w:b/>
          <w:bCs/>
          <w:i/>
          <w:iCs/>
          <w:color w:val="FF0000"/>
        </w:rPr>
        <w:t xml:space="preserve"> requesting funding from and under which terms]</w:t>
      </w:r>
    </w:p>
    <w:p w14:paraId="22CB052E" w14:textId="0CF621D2" w:rsidR="00F90E5A" w:rsidRDefault="00F90E5A" w:rsidP="00F90E5A">
      <w:pPr>
        <w:pStyle w:val="Heading2"/>
      </w:pPr>
      <w:bookmarkStart w:id="33" w:name="_Toc58525171"/>
      <w:r>
        <w:t>Financial Projections</w:t>
      </w:r>
      <w:bookmarkEnd w:id="33"/>
    </w:p>
    <w:p w14:paraId="00FC94F4" w14:textId="17230150" w:rsidR="00172ADF" w:rsidRDefault="00172ADF" w:rsidP="00174CF4">
      <w:pPr>
        <w:pBdr>
          <w:top w:val="nil"/>
          <w:left w:val="nil"/>
          <w:bottom w:val="nil"/>
          <w:right w:val="nil"/>
          <w:between w:val="nil"/>
        </w:pBdr>
        <w:rPr>
          <w:rFonts w:ascii="Calibri" w:eastAsia="Calibri" w:hAnsi="Calibri" w:cs="Calibri"/>
        </w:rPr>
      </w:pPr>
      <w:r>
        <w:rPr>
          <w:rFonts w:ascii="Calibri" w:eastAsia="Calibri" w:hAnsi="Calibri" w:cs="Calibri"/>
        </w:rPr>
        <w:t>This section presents the financial analysis for the Tribal WISP, which considers the capital expenditures (CAPEX) to deploy the Network, operating expenditures (OPEX) to run the Network and Revenue from subscriber services.</w:t>
      </w:r>
    </w:p>
    <w:p w14:paraId="4E06B3B1" w14:textId="77777777" w:rsidR="00174CF4" w:rsidRDefault="00172ADF" w:rsidP="00174CF4">
      <w:pPr>
        <w:pBdr>
          <w:top w:val="nil"/>
          <w:left w:val="nil"/>
          <w:bottom w:val="nil"/>
          <w:right w:val="nil"/>
          <w:between w:val="nil"/>
        </w:pBdr>
        <w:rPr>
          <w:rFonts w:ascii="Calibri" w:eastAsia="Calibri" w:hAnsi="Calibri" w:cs="Calibri"/>
        </w:rPr>
      </w:pPr>
      <w:r>
        <w:rPr>
          <w:rFonts w:ascii="Calibri" w:eastAsia="Calibri" w:hAnsi="Calibri" w:cs="Calibri"/>
        </w:rPr>
        <w:t>Details on the preliminary high-level network design that drives CAPEX and OPEX calculations are provided in Annex A.</w:t>
      </w:r>
    </w:p>
    <w:p w14:paraId="1541DD4E" w14:textId="7A8D3D26" w:rsidR="00172ADF" w:rsidRDefault="00174CF4" w:rsidP="00174CF4">
      <w:pPr>
        <w:pBdr>
          <w:top w:val="nil"/>
          <w:left w:val="nil"/>
          <w:bottom w:val="nil"/>
          <w:right w:val="nil"/>
          <w:between w:val="nil"/>
        </w:pBdr>
        <w:rPr>
          <w:rFonts w:ascii="Calibri" w:eastAsia="Calibri" w:hAnsi="Calibri" w:cs="Calibri"/>
        </w:rPr>
      </w:pPr>
      <w:r>
        <w:rPr>
          <w:rFonts w:ascii="Calibri" w:eastAsia="Calibri" w:hAnsi="Calibri" w:cs="Calibri"/>
        </w:rPr>
        <w:t xml:space="preserve">Total </w:t>
      </w:r>
      <w:r w:rsidR="00172ADF">
        <w:rPr>
          <w:rFonts w:ascii="Calibri" w:eastAsia="Calibri" w:hAnsi="Calibri" w:cs="Calibri"/>
        </w:rPr>
        <w:t xml:space="preserve">CAPEX </w:t>
      </w:r>
      <w:r>
        <w:rPr>
          <w:rFonts w:ascii="Calibri" w:eastAsia="Calibri" w:hAnsi="Calibri" w:cs="Calibri"/>
        </w:rPr>
        <w:t xml:space="preserve">in the first year is </w:t>
      </w:r>
      <w:r w:rsidRPr="00174CF4">
        <w:rPr>
          <w:rFonts w:ascii="Calibri" w:eastAsia="Calibri" w:hAnsi="Calibri" w:cs="Calibri"/>
          <w:b/>
          <w:bCs/>
          <w:i/>
          <w:iCs/>
          <w:color w:val="0070C0"/>
        </w:rPr>
        <w:t>[Insert CAPEX in the first year]</w:t>
      </w:r>
      <w:r>
        <w:rPr>
          <w:rFonts w:ascii="Calibri" w:eastAsia="Calibri" w:hAnsi="Calibri" w:cs="Calibri"/>
        </w:rPr>
        <w:t xml:space="preserve"> and the total CAPEX from year 0 to year 5 is </w:t>
      </w:r>
      <w:r w:rsidRPr="00174CF4">
        <w:rPr>
          <w:rFonts w:ascii="Calibri" w:eastAsia="Calibri" w:hAnsi="Calibri" w:cs="Calibri"/>
          <w:b/>
          <w:bCs/>
          <w:i/>
          <w:iCs/>
          <w:color w:val="0070C0"/>
        </w:rPr>
        <w:t>[insert the sum of CAPEX from year 0 to year 5]</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_Ref58503834 \h </w:instrText>
      </w:r>
      <w:r>
        <w:rPr>
          <w:rFonts w:ascii="Calibri" w:eastAsia="Calibri" w:hAnsi="Calibri" w:cs="Calibri"/>
        </w:rPr>
      </w:r>
      <w:r>
        <w:rPr>
          <w:rFonts w:ascii="Calibri" w:eastAsia="Calibri" w:hAnsi="Calibri" w:cs="Calibri"/>
        </w:rPr>
        <w:fldChar w:fldCharType="separate"/>
      </w:r>
      <w:r w:rsidR="00F1702F">
        <w:t xml:space="preserve">Figure </w:t>
      </w:r>
      <w:r w:rsidR="00F1702F">
        <w:rPr>
          <w:noProof/>
        </w:rPr>
        <w:t>4</w:t>
      </w:r>
      <w:r>
        <w:rPr>
          <w:rFonts w:ascii="Calibri" w:eastAsia="Calibri" w:hAnsi="Calibri" w:cs="Calibri"/>
        </w:rPr>
        <w:fldChar w:fldCharType="end"/>
      </w:r>
      <w:r>
        <w:rPr>
          <w:rFonts w:ascii="Calibri" w:eastAsia="Calibri" w:hAnsi="Calibri" w:cs="Calibri"/>
        </w:rPr>
        <w:t xml:space="preserve"> provides a summary of CAPEX by category from year 0 to year 5</w:t>
      </w:r>
      <w:r w:rsidR="00172ADF">
        <w:rPr>
          <w:rFonts w:ascii="Calibri" w:eastAsia="Calibri" w:hAnsi="Calibri" w:cs="Calibri"/>
        </w:rPr>
        <w:t>.</w:t>
      </w:r>
    </w:p>
    <w:p w14:paraId="312EA873" w14:textId="590C3CD6" w:rsidR="00174CF4" w:rsidRPr="00174CF4" w:rsidRDefault="00174CF4" w:rsidP="00174CF4">
      <w:pPr>
        <w:pBdr>
          <w:top w:val="nil"/>
          <w:left w:val="nil"/>
          <w:bottom w:val="nil"/>
          <w:right w:val="nil"/>
          <w:between w:val="nil"/>
        </w:pBdr>
        <w:rPr>
          <w:rFonts w:ascii="Calibri" w:eastAsia="Calibri" w:hAnsi="Calibri" w:cs="Calibri"/>
          <w:b/>
          <w:bCs/>
          <w:i/>
          <w:iCs/>
          <w:color w:val="FF0000"/>
        </w:rPr>
      </w:pPr>
      <w:r w:rsidRPr="00174CF4">
        <w:rPr>
          <w:rFonts w:ascii="Calibri" w:eastAsia="Calibri" w:hAnsi="Calibri" w:cs="Calibri"/>
          <w:b/>
          <w:bCs/>
          <w:i/>
          <w:iCs/>
          <w:color w:val="FF0000"/>
        </w:rPr>
        <w:t>[Author: Replace figure with the CAPEX table from your customized financial model]</w:t>
      </w:r>
    </w:p>
    <w:p w14:paraId="15478A0A" w14:textId="4898885D" w:rsidR="00174CF4" w:rsidRDefault="00174CF4" w:rsidP="00172ADF">
      <w:pPr>
        <w:pBdr>
          <w:top w:val="nil"/>
          <w:left w:val="nil"/>
          <w:bottom w:val="nil"/>
          <w:right w:val="nil"/>
          <w:between w:val="nil"/>
        </w:pBdr>
        <w:jc w:val="both"/>
        <w:rPr>
          <w:rFonts w:ascii="Calibri" w:eastAsia="Calibri" w:hAnsi="Calibri" w:cs="Calibri"/>
        </w:rPr>
      </w:pPr>
      <w:r w:rsidRPr="00174CF4">
        <w:rPr>
          <w:noProof/>
        </w:rPr>
        <w:lastRenderedPageBreak/>
        <w:drawing>
          <wp:inline distT="0" distB="0" distL="0" distR="0" wp14:anchorId="402BA4DD" wp14:editId="33E52FA6">
            <wp:extent cx="5612130" cy="181927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819275"/>
                    </a:xfrm>
                    <a:prstGeom prst="rect">
                      <a:avLst/>
                    </a:prstGeom>
                    <a:noFill/>
                    <a:ln>
                      <a:noFill/>
                    </a:ln>
                  </pic:spPr>
                </pic:pic>
              </a:graphicData>
            </a:graphic>
          </wp:inline>
        </w:drawing>
      </w:r>
    </w:p>
    <w:p w14:paraId="1EB44063" w14:textId="6AF2D966" w:rsidR="00174CF4" w:rsidRDefault="00174CF4" w:rsidP="00174CF4">
      <w:pPr>
        <w:pStyle w:val="Caption"/>
        <w:jc w:val="center"/>
        <w:rPr>
          <w:rFonts w:ascii="Calibri" w:eastAsia="Calibri" w:hAnsi="Calibri" w:cs="Calibri"/>
        </w:rPr>
      </w:pPr>
      <w:bookmarkStart w:id="34" w:name="_Ref58503834"/>
      <w:r>
        <w:t xml:space="preserve">Figure </w:t>
      </w:r>
      <w:r>
        <w:fldChar w:fldCharType="begin"/>
      </w:r>
      <w:r>
        <w:instrText xml:space="preserve"> SEQ Figure \* ARABIC </w:instrText>
      </w:r>
      <w:r>
        <w:fldChar w:fldCharType="separate"/>
      </w:r>
      <w:r w:rsidR="00F1702F">
        <w:rPr>
          <w:noProof/>
        </w:rPr>
        <w:t>4</w:t>
      </w:r>
      <w:r>
        <w:fldChar w:fldCharType="end"/>
      </w:r>
      <w:bookmarkEnd w:id="34"/>
      <w:r>
        <w:t xml:space="preserve"> – CAPEX Summary</w:t>
      </w:r>
    </w:p>
    <w:p w14:paraId="7F185DC1" w14:textId="419B77D7" w:rsidR="00172ADF" w:rsidRDefault="00174CF4" w:rsidP="00174CF4">
      <w:pPr>
        <w:pBdr>
          <w:top w:val="nil"/>
          <w:left w:val="nil"/>
          <w:bottom w:val="nil"/>
          <w:right w:val="nil"/>
          <w:between w:val="nil"/>
        </w:pBdr>
        <w:rPr>
          <w:rFonts w:ascii="Calibri" w:eastAsia="Calibri" w:hAnsi="Calibri" w:cs="Calibri"/>
        </w:rPr>
      </w:pPr>
      <w:r>
        <w:rPr>
          <w:rFonts w:ascii="Calibri" w:eastAsia="Calibri" w:hAnsi="Calibri" w:cs="Calibri"/>
        </w:rPr>
        <w:t xml:space="preserve">Average OPEX per year is </w:t>
      </w:r>
      <w:r w:rsidRPr="00174CF4">
        <w:rPr>
          <w:rFonts w:ascii="Calibri" w:eastAsia="Calibri" w:hAnsi="Calibri" w:cs="Calibri"/>
          <w:b/>
          <w:bCs/>
          <w:i/>
          <w:iCs/>
          <w:color w:val="0070C0"/>
        </w:rPr>
        <w:t>[insert average OPEX per year]</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_Ref58503872 \h </w:instrText>
      </w:r>
      <w:r>
        <w:rPr>
          <w:rFonts w:ascii="Calibri" w:eastAsia="Calibri" w:hAnsi="Calibri" w:cs="Calibri"/>
        </w:rPr>
      </w:r>
      <w:r>
        <w:rPr>
          <w:rFonts w:ascii="Calibri" w:eastAsia="Calibri" w:hAnsi="Calibri" w:cs="Calibri"/>
        </w:rPr>
        <w:fldChar w:fldCharType="separate"/>
      </w:r>
      <w:r w:rsidR="00F1702F">
        <w:t xml:space="preserve">Figure </w:t>
      </w:r>
      <w:r w:rsidR="00F1702F">
        <w:rPr>
          <w:noProof/>
        </w:rPr>
        <w:t>5</w:t>
      </w:r>
      <w:r>
        <w:rPr>
          <w:rFonts w:ascii="Calibri" w:eastAsia="Calibri" w:hAnsi="Calibri" w:cs="Calibri"/>
        </w:rPr>
        <w:fldChar w:fldCharType="end"/>
      </w:r>
      <w:r>
        <w:rPr>
          <w:rFonts w:ascii="Calibri" w:eastAsia="Calibri" w:hAnsi="Calibri" w:cs="Calibri"/>
        </w:rPr>
        <w:t xml:space="preserve"> provides a summary of OPEX by category from year 0 to year 5.</w:t>
      </w:r>
    </w:p>
    <w:p w14:paraId="7543DA50" w14:textId="4880B631" w:rsidR="00174CF4" w:rsidRPr="00174CF4" w:rsidRDefault="00174CF4" w:rsidP="00174CF4">
      <w:pPr>
        <w:pBdr>
          <w:top w:val="nil"/>
          <w:left w:val="nil"/>
          <w:bottom w:val="nil"/>
          <w:right w:val="nil"/>
          <w:between w:val="nil"/>
        </w:pBdr>
        <w:rPr>
          <w:rFonts w:ascii="Calibri" w:eastAsia="Calibri" w:hAnsi="Calibri" w:cs="Calibri"/>
          <w:b/>
          <w:bCs/>
          <w:i/>
          <w:iCs/>
          <w:color w:val="FF0000"/>
        </w:rPr>
      </w:pPr>
      <w:r w:rsidRPr="00174CF4">
        <w:rPr>
          <w:rFonts w:ascii="Calibri" w:eastAsia="Calibri" w:hAnsi="Calibri" w:cs="Calibri"/>
          <w:b/>
          <w:bCs/>
          <w:i/>
          <w:iCs/>
          <w:color w:val="FF0000"/>
        </w:rPr>
        <w:t xml:space="preserve">[Author: Replace figure with the </w:t>
      </w:r>
      <w:r>
        <w:rPr>
          <w:rFonts w:ascii="Calibri" w:eastAsia="Calibri" w:hAnsi="Calibri" w:cs="Calibri"/>
          <w:b/>
          <w:bCs/>
          <w:i/>
          <w:iCs/>
          <w:color w:val="FF0000"/>
        </w:rPr>
        <w:t>OPEX</w:t>
      </w:r>
      <w:r w:rsidRPr="00174CF4">
        <w:rPr>
          <w:rFonts w:ascii="Calibri" w:eastAsia="Calibri" w:hAnsi="Calibri" w:cs="Calibri"/>
          <w:b/>
          <w:bCs/>
          <w:i/>
          <w:iCs/>
          <w:color w:val="FF0000"/>
        </w:rPr>
        <w:t xml:space="preserve"> table from your customized financial model]</w:t>
      </w:r>
    </w:p>
    <w:p w14:paraId="506FA3CC" w14:textId="6F1EE27B" w:rsidR="00174CF4" w:rsidRDefault="00174CF4" w:rsidP="00172ADF">
      <w:pPr>
        <w:pBdr>
          <w:top w:val="nil"/>
          <w:left w:val="nil"/>
          <w:bottom w:val="nil"/>
          <w:right w:val="nil"/>
          <w:between w:val="nil"/>
        </w:pBdr>
        <w:jc w:val="both"/>
        <w:rPr>
          <w:rFonts w:ascii="Calibri" w:eastAsia="Calibri" w:hAnsi="Calibri" w:cs="Calibri"/>
        </w:rPr>
      </w:pPr>
      <w:r w:rsidRPr="00174CF4">
        <w:rPr>
          <w:noProof/>
        </w:rPr>
        <w:drawing>
          <wp:inline distT="0" distB="0" distL="0" distR="0" wp14:anchorId="69B9E872" wp14:editId="683BF8B1">
            <wp:extent cx="5612130" cy="1403350"/>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403350"/>
                    </a:xfrm>
                    <a:prstGeom prst="rect">
                      <a:avLst/>
                    </a:prstGeom>
                    <a:noFill/>
                    <a:ln>
                      <a:noFill/>
                    </a:ln>
                  </pic:spPr>
                </pic:pic>
              </a:graphicData>
            </a:graphic>
          </wp:inline>
        </w:drawing>
      </w:r>
    </w:p>
    <w:p w14:paraId="72F37E06" w14:textId="6895D3B5" w:rsidR="00174CF4" w:rsidRDefault="00174CF4" w:rsidP="00174CF4">
      <w:pPr>
        <w:pStyle w:val="Caption"/>
        <w:jc w:val="center"/>
        <w:rPr>
          <w:rFonts w:ascii="Calibri" w:eastAsia="Calibri" w:hAnsi="Calibri" w:cs="Calibri"/>
        </w:rPr>
      </w:pPr>
      <w:bookmarkStart w:id="35" w:name="_Ref58503872"/>
      <w:r>
        <w:t xml:space="preserve">Figure </w:t>
      </w:r>
      <w:r>
        <w:fldChar w:fldCharType="begin"/>
      </w:r>
      <w:r>
        <w:instrText xml:space="preserve"> SEQ Figure \* ARABIC </w:instrText>
      </w:r>
      <w:r>
        <w:fldChar w:fldCharType="separate"/>
      </w:r>
      <w:r w:rsidR="00F1702F">
        <w:rPr>
          <w:noProof/>
        </w:rPr>
        <w:t>5</w:t>
      </w:r>
      <w:r>
        <w:fldChar w:fldCharType="end"/>
      </w:r>
      <w:bookmarkEnd w:id="35"/>
      <w:r>
        <w:t xml:space="preserve"> – OPEX Summary</w:t>
      </w:r>
    </w:p>
    <w:p w14:paraId="5D286A88" w14:textId="2B4AECE6" w:rsidR="00172ADF" w:rsidRDefault="00174CF4" w:rsidP="00172ADF">
      <w:pPr>
        <w:pBdr>
          <w:top w:val="nil"/>
          <w:left w:val="nil"/>
          <w:bottom w:val="nil"/>
          <w:right w:val="nil"/>
          <w:between w:val="nil"/>
        </w:pBdr>
        <w:jc w:val="both"/>
        <w:rPr>
          <w:rFonts w:ascii="Calibri" w:eastAsia="Calibri" w:hAnsi="Calibri" w:cs="Calibri"/>
        </w:rPr>
      </w:pPr>
      <w:r>
        <w:rPr>
          <w:rFonts w:ascii="Calibri" w:eastAsia="Calibri" w:hAnsi="Calibri" w:cs="Calibri"/>
        </w:rPr>
        <w:t xml:space="preserve">Revenue is estimated based on the subscriber forecast in section </w:t>
      </w:r>
      <w:r>
        <w:rPr>
          <w:rFonts w:ascii="Calibri" w:eastAsia="Calibri" w:hAnsi="Calibri" w:cs="Calibri"/>
        </w:rPr>
        <w:fldChar w:fldCharType="begin"/>
      </w:r>
      <w:r>
        <w:rPr>
          <w:rFonts w:ascii="Calibri" w:eastAsia="Calibri" w:hAnsi="Calibri" w:cs="Calibri"/>
        </w:rPr>
        <w:instrText xml:space="preserve"> REF _Ref58503981 \n \h </w:instrText>
      </w:r>
      <w:r>
        <w:rPr>
          <w:rFonts w:ascii="Calibri" w:eastAsia="Calibri" w:hAnsi="Calibri" w:cs="Calibri"/>
        </w:rPr>
      </w:r>
      <w:r>
        <w:rPr>
          <w:rFonts w:ascii="Calibri" w:eastAsia="Calibri" w:hAnsi="Calibri" w:cs="Calibri"/>
        </w:rPr>
        <w:fldChar w:fldCharType="separate"/>
      </w:r>
      <w:r w:rsidR="00F1702F">
        <w:rPr>
          <w:rFonts w:ascii="Calibri" w:eastAsia="Calibri" w:hAnsi="Calibri" w:cs="Calibri"/>
        </w:rPr>
        <w:t>3.2</w:t>
      </w:r>
      <w:r>
        <w:rPr>
          <w:rFonts w:ascii="Calibri" w:eastAsia="Calibri" w:hAnsi="Calibri" w:cs="Calibri"/>
        </w:rPr>
        <w:fldChar w:fldCharType="end"/>
      </w:r>
      <w:r>
        <w:rPr>
          <w:rFonts w:ascii="Calibri" w:eastAsia="Calibri" w:hAnsi="Calibri" w:cs="Calibri"/>
        </w:rPr>
        <w:t xml:space="preserve"> and a stable monthly average revenue per user (ARPU) as established in section </w:t>
      </w:r>
      <w:r>
        <w:rPr>
          <w:rFonts w:ascii="Calibri" w:eastAsia="Calibri" w:hAnsi="Calibri" w:cs="Calibri"/>
        </w:rPr>
        <w:fldChar w:fldCharType="begin"/>
      </w:r>
      <w:r>
        <w:rPr>
          <w:rFonts w:ascii="Calibri" w:eastAsia="Calibri" w:hAnsi="Calibri" w:cs="Calibri"/>
        </w:rPr>
        <w:instrText xml:space="preserve"> REF _Ref58503994 \n \h </w:instrText>
      </w:r>
      <w:r>
        <w:rPr>
          <w:rFonts w:ascii="Calibri" w:eastAsia="Calibri" w:hAnsi="Calibri" w:cs="Calibri"/>
        </w:rPr>
      </w:r>
      <w:r>
        <w:rPr>
          <w:rFonts w:ascii="Calibri" w:eastAsia="Calibri" w:hAnsi="Calibri" w:cs="Calibri"/>
        </w:rPr>
        <w:fldChar w:fldCharType="separate"/>
      </w:r>
      <w:r w:rsidR="00F1702F">
        <w:rPr>
          <w:rFonts w:ascii="Calibri" w:eastAsia="Calibri" w:hAnsi="Calibri" w:cs="Calibri"/>
        </w:rPr>
        <w:t>3.1</w:t>
      </w:r>
      <w:r>
        <w:rPr>
          <w:rFonts w:ascii="Calibri" w:eastAsia="Calibri" w:hAnsi="Calibri" w:cs="Calibri"/>
        </w:rPr>
        <w:fldChar w:fldCharType="end"/>
      </w:r>
      <w:r>
        <w:rPr>
          <w:rFonts w:ascii="Calibri" w:eastAsia="Calibri" w:hAnsi="Calibri" w:cs="Calibri"/>
        </w:rPr>
        <w:t xml:space="preserve">. Revenue per service and total revenue is shown in </w:t>
      </w:r>
      <w:r>
        <w:rPr>
          <w:rFonts w:ascii="Calibri" w:eastAsia="Calibri" w:hAnsi="Calibri" w:cs="Calibri"/>
        </w:rPr>
        <w:fldChar w:fldCharType="begin"/>
      </w:r>
      <w:r>
        <w:rPr>
          <w:rFonts w:ascii="Calibri" w:eastAsia="Calibri" w:hAnsi="Calibri" w:cs="Calibri"/>
        </w:rPr>
        <w:instrText xml:space="preserve"> REF _Ref58504017 \h </w:instrText>
      </w:r>
      <w:r>
        <w:rPr>
          <w:rFonts w:ascii="Calibri" w:eastAsia="Calibri" w:hAnsi="Calibri" w:cs="Calibri"/>
        </w:rPr>
      </w:r>
      <w:r>
        <w:rPr>
          <w:rFonts w:ascii="Calibri" w:eastAsia="Calibri" w:hAnsi="Calibri" w:cs="Calibri"/>
        </w:rPr>
        <w:fldChar w:fldCharType="separate"/>
      </w:r>
      <w:r w:rsidR="00F1702F">
        <w:t xml:space="preserve">Figure </w:t>
      </w:r>
      <w:r w:rsidR="00F1702F">
        <w:rPr>
          <w:noProof/>
        </w:rPr>
        <w:t>6</w:t>
      </w:r>
      <w:r>
        <w:rPr>
          <w:rFonts w:ascii="Calibri" w:eastAsia="Calibri" w:hAnsi="Calibri" w:cs="Calibri"/>
        </w:rPr>
        <w:fldChar w:fldCharType="end"/>
      </w:r>
      <w:r>
        <w:rPr>
          <w:rFonts w:ascii="Calibri" w:eastAsia="Calibri" w:hAnsi="Calibri" w:cs="Calibri"/>
        </w:rPr>
        <w:t>.</w:t>
      </w:r>
    </w:p>
    <w:p w14:paraId="4F0BA3FC" w14:textId="33893A80" w:rsidR="00174CF4" w:rsidRPr="00174CF4" w:rsidRDefault="00174CF4" w:rsidP="00174CF4">
      <w:pPr>
        <w:pBdr>
          <w:top w:val="nil"/>
          <w:left w:val="nil"/>
          <w:bottom w:val="nil"/>
          <w:right w:val="nil"/>
          <w:between w:val="nil"/>
        </w:pBdr>
        <w:rPr>
          <w:rFonts w:ascii="Calibri" w:eastAsia="Calibri" w:hAnsi="Calibri" w:cs="Calibri"/>
          <w:b/>
          <w:bCs/>
          <w:i/>
          <w:iCs/>
          <w:color w:val="FF0000"/>
        </w:rPr>
      </w:pPr>
      <w:r w:rsidRPr="00174CF4">
        <w:rPr>
          <w:rFonts w:ascii="Calibri" w:eastAsia="Calibri" w:hAnsi="Calibri" w:cs="Calibri"/>
          <w:b/>
          <w:bCs/>
          <w:i/>
          <w:iCs/>
          <w:color w:val="FF0000"/>
        </w:rPr>
        <w:t xml:space="preserve">[Author: Replace figure with the </w:t>
      </w:r>
      <w:r>
        <w:rPr>
          <w:rFonts w:ascii="Calibri" w:eastAsia="Calibri" w:hAnsi="Calibri" w:cs="Calibri"/>
          <w:b/>
          <w:bCs/>
          <w:i/>
          <w:iCs/>
          <w:color w:val="FF0000"/>
        </w:rPr>
        <w:t>Revenue chart</w:t>
      </w:r>
      <w:r w:rsidRPr="00174CF4">
        <w:rPr>
          <w:rFonts w:ascii="Calibri" w:eastAsia="Calibri" w:hAnsi="Calibri" w:cs="Calibri"/>
          <w:b/>
          <w:bCs/>
          <w:i/>
          <w:iCs/>
          <w:color w:val="FF0000"/>
        </w:rPr>
        <w:t xml:space="preserve"> from your customized financial model]</w:t>
      </w:r>
    </w:p>
    <w:p w14:paraId="4830187E" w14:textId="493FD44D" w:rsidR="00172ADF" w:rsidRDefault="00174CF4" w:rsidP="00460FD0">
      <w:pPr>
        <w:pBdr>
          <w:top w:val="nil"/>
          <w:left w:val="nil"/>
          <w:bottom w:val="nil"/>
          <w:right w:val="nil"/>
          <w:between w:val="nil"/>
        </w:pBdr>
        <w:jc w:val="center"/>
        <w:rPr>
          <w:rFonts w:ascii="Calibri" w:eastAsia="Calibri" w:hAnsi="Calibri" w:cs="Calibri"/>
        </w:rPr>
      </w:pPr>
      <w:r>
        <w:rPr>
          <w:rFonts w:ascii="Calibri" w:eastAsia="Calibri" w:hAnsi="Calibri" w:cs="Calibri"/>
          <w:noProof/>
        </w:rPr>
        <w:drawing>
          <wp:inline distT="0" distB="0" distL="0" distR="0" wp14:anchorId="0B4B9C8C" wp14:editId="14DDB954">
            <wp:extent cx="4172585" cy="226389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604" cy="2269870"/>
                    </a:xfrm>
                    <a:prstGeom prst="rect">
                      <a:avLst/>
                    </a:prstGeom>
                    <a:noFill/>
                  </pic:spPr>
                </pic:pic>
              </a:graphicData>
            </a:graphic>
          </wp:inline>
        </w:drawing>
      </w:r>
    </w:p>
    <w:p w14:paraId="30C062B8" w14:textId="3059AD19" w:rsidR="00174CF4" w:rsidRDefault="00174CF4" w:rsidP="00174CF4">
      <w:pPr>
        <w:pStyle w:val="Caption"/>
        <w:jc w:val="center"/>
        <w:rPr>
          <w:rFonts w:ascii="Calibri" w:eastAsia="Calibri" w:hAnsi="Calibri" w:cs="Calibri"/>
        </w:rPr>
      </w:pPr>
      <w:bookmarkStart w:id="36" w:name="_Ref58504017"/>
      <w:r>
        <w:t xml:space="preserve">Figure </w:t>
      </w:r>
      <w:r>
        <w:fldChar w:fldCharType="begin"/>
      </w:r>
      <w:r>
        <w:instrText xml:space="preserve"> SEQ Figure \* ARABIC </w:instrText>
      </w:r>
      <w:r>
        <w:fldChar w:fldCharType="separate"/>
      </w:r>
      <w:r w:rsidR="00F1702F">
        <w:rPr>
          <w:noProof/>
        </w:rPr>
        <w:t>6</w:t>
      </w:r>
      <w:r>
        <w:fldChar w:fldCharType="end"/>
      </w:r>
      <w:bookmarkEnd w:id="36"/>
      <w:r>
        <w:t xml:space="preserve"> – Revenue Summary</w:t>
      </w:r>
    </w:p>
    <w:p w14:paraId="54471003" w14:textId="1B2B9BC4" w:rsidR="00172ADF" w:rsidRDefault="00172ADF" w:rsidP="00172ADF">
      <w:pPr>
        <w:pBdr>
          <w:top w:val="nil"/>
          <w:left w:val="nil"/>
          <w:bottom w:val="nil"/>
          <w:right w:val="nil"/>
          <w:between w:val="nil"/>
        </w:pBdr>
        <w:jc w:val="both"/>
        <w:rPr>
          <w:rFonts w:ascii="Calibri" w:eastAsia="Calibri" w:hAnsi="Calibri" w:cs="Calibri"/>
        </w:rPr>
      </w:pPr>
      <w:r>
        <w:rPr>
          <w:rFonts w:ascii="Calibri" w:eastAsia="Calibri" w:hAnsi="Calibri" w:cs="Calibri"/>
        </w:rPr>
        <w:lastRenderedPageBreak/>
        <w:t xml:space="preserve">The analysis organizes CAPEX, OPEX and Revenue into a cash flow analysis which renders financial measurements including the present value, net present value (NPV) and the internal rate of return IRR) of the investment. </w:t>
      </w:r>
      <w:r w:rsidR="00174CF4">
        <w:rPr>
          <w:rFonts w:ascii="Calibri" w:eastAsia="Calibri" w:hAnsi="Calibri" w:cs="Calibri"/>
        </w:rPr>
        <w:t>Main</w:t>
      </w:r>
      <w:r>
        <w:rPr>
          <w:rFonts w:ascii="Calibri" w:eastAsia="Calibri" w:hAnsi="Calibri" w:cs="Calibri"/>
        </w:rPr>
        <w:t xml:space="preserve"> assumptions that drive the business plan are listed below:</w:t>
      </w:r>
    </w:p>
    <w:p w14:paraId="73035E15" w14:textId="2B120EEE" w:rsidR="00174CF4" w:rsidRDefault="00174CF4" w:rsidP="00174CF4">
      <w:pPr>
        <w:pStyle w:val="ListParagraph"/>
        <w:numPr>
          <w:ilvl w:val="0"/>
          <w:numId w:val="41"/>
        </w:numPr>
        <w:pBdr>
          <w:top w:val="nil"/>
          <w:left w:val="nil"/>
          <w:bottom w:val="nil"/>
          <w:right w:val="nil"/>
          <w:between w:val="nil"/>
        </w:pBdr>
        <w:jc w:val="both"/>
        <w:rPr>
          <w:rFonts w:ascii="Calibri" w:eastAsia="Calibri" w:hAnsi="Calibri" w:cs="Calibri"/>
        </w:rPr>
      </w:pPr>
      <w:r>
        <w:rPr>
          <w:rFonts w:ascii="Calibri" w:eastAsia="Calibri" w:hAnsi="Calibri" w:cs="Calibri"/>
        </w:rPr>
        <w:t xml:space="preserve">Analysis period: </w:t>
      </w:r>
      <w:r w:rsidRPr="00174CF4">
        <w:rPr>
          <w:rFonts w:ascii="Calibri" w:eastAsia="Calibri" w:hAnsi="Calibri" w:cs="Calibri"/>
          <w:b/>
          <w:bCs/>
          <w:i/>
          <w:iCs/>
          <w:color w:val="0070C0"/>
        </w:rPr>
        <w:t>[insert analysis period]</w:t>
      </w:r>
    </w:p>
    <w:p w14:paraId="037422CC" w14:textId="67A6DF7C" w:rsidR="00174CF4" w:rsidRDefault="00174CF4" w:rsidP="00174CF4">
      <w:pPr>
        <w:pStyle w:val="ListParagraph"/>
        <w:numPr>
          <w:ilvl w:val="0"/>
          <w:numId w:val="41"/>
        </w:numPr>
        <w:pBdr>
          <w:top w:val="nil"/>
          <w:left w:val="nil"/>
          <w:bottom w:val="nil"/>
          <w:right w:val="nil"/>
          <w:between w:val="nil"/>
        </w:pBdr>
        <w:jc w:val="both"/>
        <w:rPr>
          <w:rFonts w:ascii="Calibri" w:eastAsia="Calibri" w:hAnsi="Calibri" w:cs="Calibri"/>
        </w:rPr>
      </w:pPr>
      <w:r>
        <w:rPr>
          <w:rFonts w:ascii="Calibri" w:eastAsia="Calibri" w:hAnsi="Calibri" w:cs="Calibri"/>
        </w:rPr>
        <w:t xml:space="preserve">Depreciation period: </w:t>
      </w:r>
      <w:r w:rsidRPr="00174CF4">
        <w:rPr>
          <w:rFonts w:ascii="Calibri" w:eastAsia="Calibri" w:hAnsi="Calibri" w:cs="Calibri"/>
          <w:b/>
          <w:bCs/>
          <w:i/>
          <w:iCs/>
          <w:color w:val="0070C0"/>
        </w:rPr>
        <w:t>[insert depreciation period / asset lifetime]</w:t>
      </w:r>
    </w:p>
    <w:p w14:paraId="5E3EB6D3" w14:textId="6D9153FC" w:rsidR="00174CF4" w:rsidRDefault="00174CF4" w:rsidP="00174CF4">
      <w:pPr>
        <w:pStyle w:val="ListParagraph"/>
        <w:numPr>
          <w:ilvl w:val="0"/>
          <w:numId w:val="41"/>
        </w:numPr>
        <w:pBdr>
          <w:top w:val="nil"/>
          <w:left w:val="nil"/>
          <w:bottom w:val="nil"/>
          <w:right w:val="nil"/>
          <w:between w:val="nil"/>
        </w:pBdr>
        <w:jc w:val="both"/>
        <w:rPr>
          <w:rFonts w:ascii="Calibri" w:eastAsia="Calibri" w:hAnsi="Calibri" w:cs="Calibri"/>
        </w:rPr>
      </w:pPr>
      <w:r>
        <w:rPr>
          <w:rFonts w:ascii="Calibri" w:eastAsia="Calibri" w:hAnsi="Calibri" w:cs="Calibri"/>
        </w:rPr>
        <w:t xml:space="preserve">Tax Rate: </w:t>
      </w:r>
      <w:r w:rsidRPr="00174CF4">
        <w:rPr>
          <w:rFonts w:ascii="Calibri" w:eastAsia="Calibri" w:hAnsi="Calibri" w:cs="Calibri"/>
          <w:b/>
          <w:bCs/>
          <w:i/>
          <w:iCs/>
          <w:color w:val="0070C0"/>
        </w:rPr>
        <w:t>[insert tax rate, if applicable]</w:t>
      </w:r>
    </w:p>
    <w:p w14:paraId="1F3A7DA4" w14:textId="5DEF5638" w:rsidR="00174CF4" w:rsidRPr="00174CF4" w:rsidRDefault="00174CF4" w:rsidP="00174CF4">
      <w:pPr>
        <w:pStyle w:val="ListParagraph"/>
        <w:numPr>
          <w:ilvl w:val="0"/>
          <w:numId w:val="41"/>
        </w:numPr>
        <w:pBdr>
          <w:top w:val="nil"/>
          <w:left w:val="nil"/>
          <w:bottom w:val="nil"/>
          <w:right w:val="nil"/>
          <w:between w:val="nil"/>
        </w:pBdr>
        <w:jc w:val="both"/>
        <w:rPr>
          <w:rFonts w:ascii="Calibri" w:eastAsia="Calibri" w:hAnsi="Calibri" w:cs="Calibri"/>
        </w:rPr>
      </w:pPr>
      <w:r>
        <w:rPr>
          <w:rFonts w:ascii="Calibri" w:eastAsia="Calibri" w:hAnsi="Calibri" w:cs="Calibri"/>
        </w:rPr>
        <w:t xml:space="preserve">Hurdle Rate: </w:t>
      </w:r>
      <w:r w:rsidRPr="00174CF4">
        <w:rPr>
          <w:rFonts w:ascii="Calibri" w:eastAsia="Calibri" w:hAnsi="Calibri" w:cs="Calibri"/>
          <w:b/>
          <w:bCs/>
          <w:i/>
          <w:iCs/>
          <w:color w:val="0070C0"/>
        </w:rPr>
        <w:t>[insert hurdle rate for discounted cash analysis]</w:t>
      </w:r>
    </w:p>
    <w:bookmarkStart w:id="37" w:name="_2xcytpi" w:colFirst="0" w:colLast="0"/>
    <w:bookmarkEnd w:id="37"/>
    <w:p w14:paraId="1C52BE2D" w14:textId="2CBFAC67" w:rsidR="00172ADF" w:rsidRDefault="00174CF4" w:rsidP="00172ADF">
      <w:pPr>
        <w:pBdr>
          <w:top w:val="nil"/>
          <w:left w:val="nil"/>
          <w:bottom w:val="nil"/>
          <w:right w:val="nil"/>
          <w:between w:val="nil"/>
        </w:pBdr>
        <w:jc w:val="both"/>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REF _Ref58504118 \h </w:instrText>
      </w:r>
      <w:r>
        <w:rPr>
          <w:rFonts w:ascii="Calibri" w:eastAsia="Calibri" w:hAnsi="Calibri" w:cs="Calibri"/>
        </w:rPr>
      </w:r>
      <w:r>
        <w:rPr>
          <w:rFonts w:ascii="Calibri" w:eastAsia="Calibri" w:hAnsi="Calibri" w:cs="Calibri"/>
        </w:rPr>
        <w:fldChar w:fldCharType="separate"/>
      </w:r>
      <w:r w:rsidR="00F1702F">
        <w:t xml:space="preserve">Figure </w:t>
      </w:r>
      <w:r w:rsidR="00F1702F">
        <w:rPr>
          <w:noProof/>
        </w:rPr>
        <w:t>7</w:t>
      </w:r>
      <w:r>
        <w:rPr>
          <w:rFonts w:ascii="Calibri" w:eastAsia="Calibri" w:hAnsi="Calibri" w:cs="Calibri"/>
        </w:rPr>
        <w:fldChar w:fldCharType="end"/>
      </w:r>
      <w:r w:rsidR="00172ADF">
        <w:rPr>
          <w:rFonts w:ascii="Calibri" w:eastAsia="Calibri" w:hAnsi="Calibri" w:cs="Calibri"/>
        </w:rPr>
        <w:t xml:space="preserve"> provides a summary of the financial analysis, showing </w:t>
      </w:r>
      <w:r>
        <w:rPr>
          <w:rFonts w:ascii="Calibri" w:eastAsia="Calibri" w:hAnsi="Calibri" w:cs="Calibri"/>
        </w:rPr>
        <w:t>CAPEX, OPEX, revenue and present value</w:t>
      </w:r>
      <w:r w:rsidR="00172ADF">
        <w:rPr>
          <w:rFonts w:ascii="Calibri" w:eastAsia="Calibri" w:hAnsi="Calibri" w:cs="Calibri"/>
        </w:rPr>
        <w:t>.</w:t>
      </w:r>
      <w:r>
        <w:rPr>
          <w:rFonts w:ascii="Calibri" w:eastAsia="Calibri" w:hAnsi="Calibri" w:cs="Calibri"/>
        </w:rPr>
        <w:t xml:space="preserve"> The NPV for the initiative is </w:t>
      </w:r>
      <w:r w:rsidRPr="00174CF4">
        <w:rPr>
          <w:rFonts w:ascii="Calibri" w:eastAsia="Calibri" w:hAnsi="Calibri" w:cs="Calibri"/>
          <w:b/>
          <w:bCs/>
          <w:i/>
          <w:iCs/>
          <w:color w:val="0070C0"/>
        </w:rPr>
        <w:t>[insert NPV]</w:t>
      </w:r>
      <w:r>
        <w:rPr>
          <w:rFonts w:ascii="Calibri" w:eastAsia="Calibri" w:hAnsi="Calibri" w:cs="Calibri"/>
        </w:rPr>
        <w:t xml:space="preserve"> and the IRR is </w:t>
      </w:r>
      <w:r w:rsidRPr="00174CF4">
        <w:rPr>
          <w:rFonts w:ascii="Calibri" w:eastAsia="Calibri" w:hAnsi="Calibri" w:cs="Calibri"/>
          <w:b/>
          <w:bCs/>
          <w:i/>
          <w:iCs/>
          <w:color w:val="0070C0"/>
        </w:rPr>
        <w:t>[insert IRR]</w:t>
      </w:r>
      <w:r>
        <w:rPr>
          <w:rFonts w:ascii="Calibri" w:eastAsia="Calibri" w:hAnsi="Calibri" w:cs="Calibri"/>
        </w:rPr>
        <w:t>.</w:t>
      </w:r>
    </w:p>
    <w:p w14:paraId="2918A708" w14:textId="671B5F6E" w:rsidR="00174CF4" w:rsidRPr="00174CF4" w:rsidRDefault="00174CF4" w:rsidP="00174CF4">
      <w:pPr>
        <w:pBdr>
          <w:top w:val="nil"/>
          <w:left w:val="nil"/>
          <w:bottom w:val="nil"/>
          <w:right w:val="nil"/>
          <w:between w:val="nil"/>
        </w:pBdr>
        <w:rPr>
          <w:rFonts w:ascii="Calibri" w:eastAsia="Calibri" w:hAnsi="Calibri" w:cs="Calibri"/>
          <w:b/>
          <w:bCs/>
          <w:i/>
          <w:iCs/>
          <w:color w:val="FF0000"/>
        </w:rPr>
      </w:pPr>
      <w:r w:rsidRPr="00174CF4">
        <w:rPr>
          <w:rFonts w:ascii="Calibri" w:eastAsia="Calibri" w:hAnsi="Calibri" w:cs="Calibri"/>
          <w:b/>
          <w:bCs/>
          <w:i/>
          <w:iCs/>
          <w:color w:val="FF0000"/>
        </w:rPr>
        <w:t xml:space="preserve">[Author: Replace figure with the </w:t>
      </w:r>
      <w:r>
        <w:rPr>
          <w:rFonts w:ascii="Calibri" w:eastAsia="Calibri" w:hAnsi="Calibri" w:cs="Calibri"/>
          <w:b/>
          <w:bCs/>
          <w:i/>
          <w:iCs/>
          <w:color w:val="FF0000"/>
        </w:rPr>
        <w:t>summary chart</w:t>
      </w:r>
      <w:r w:rsidRPr="00174CF4">
        <w:rPr>
          <w:rFonts w:ascii="Calibri" w:eastAsia="Calibri" w:hAnsi="Calibri" w:cs="Calibri"/>
          <w:b/>
          <w:bCs/>
          <w:i/>
          <w:iCs/>
          <w:color w:val="FF0000"/>
        </w:rPr>
        <w:t xml:space="preserve"> from your customized financial model]</w:t>
      </w:r>
    </w:p>
    <w:p w14:paraId="2B8D9058" w14:textId="478BA969" w:rsidR="00172ADF" w:rsidRDefault="00460FD0" w:rsidP="00460FD0">
      <w:pPr>
        <w:jc w:val="center"/>
      </w:pPr>
      <w:r>
        <w:rPr>
          <w:noProof/>
        </w:rPr>
        <w:drawing>
          <wp:inline distT="0" distB="0" distL="0" distR="0" wp14:anchorId="3799EF80" wp14:editId="36017A1C">
            <wp:extent cx="4589145" cy="240124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6388" cy="2410271"/>
                    </a:xfrm>
                    <a:prstGeom prst="rect">
                      <a:avLst/>
                    </a:prstGeom>
                    <a:noFill/>
                  </pic:spPr>
                </pic:pic>
              </a:graphicData>
            </a:graphic>
          </wp:inline>
        </w:drawing>
      </w:r>
    </w:p>
    <w:p w14:paraId="6B6DBFD6" w14:textId="3D1B413A" w:rsidR="00174CF4" w:rsidRDefault="00174CF4" w:rsidP="00174CF4">
      <w:pPr>
        <w:pStyle w:val="Caption"/>
        <w:jc w:val="center"/>
      </w:pPr>
      <w:bookmarkStart w:id="38" w:name="_Ref58504118"/>
      <w:r>
        <w:t xml:space="preserve">Figure </w:t>
      </w:r>
      <w:r>
        <w:fldChar w:fldCharType="begin"/>
      </w:r>
      <w:r>
        <w:instrText xml:space="preserve"> SEQ Figure \* ARABIC </w:instrText>
      </w:r>
      <w:r>
        <w:fldChar w:fldCharType="separate"/>
      </w:r>
      <w:r w:rsidR="00F1702F">
        <w:rPr>
          <w:noProof/>
        </w:rPr>
        <w:t>7</w:t>
      </w:r>
      <w:r>
        <w:fldChar w:fldCharType="end"/>
      </w:r>
      <w:bookmarkEnd w:id="38"/>
      <w:r>
        <w:t xml:space="preserve"> – Financial Analysis Summary</w:t>
      </w:r>
    </w:p>
    <w:p w14:paraId="7FBA866E" w14:textId="79E035F2" w:rsidR="00172ADF" w:rsidRDefault="00174CF4" w:rsidP="00172ADF">
      <w:pPr>
        <w:pBdr>
          <w:top w:val="nil"/>
          <w:left w:val="nil"/>
          <w:bottom w:val="nil"/>
          <w:right w:val="nil"/>
          <w:between w:val="nil"/>
        </w:pBdr>
        <w:jc w:val="both"/>
        <w:rPr>
          <w:rFonts w:ascii="Calibri" w:eastAsia="Calibri" w:hAnsi="Calibri" w:cs="Calibri"/>
        </w:rPr>
      </w:pPr>
      <w:r>
        <w:rPr>
          <w:rFonts w:ascii="Calibri" w:eastAsia="Calibri" w:hAnsi="Calibri" w:cs="Calibri"/>
        </w:rPr>
        <w:t>A detailed view of the financial analysis is</w:t>
      </w:r>
      <w:r w:rsidR="00172ADF">
        <w:rPr>
          <w:rFonts w:ascii="Calibri" w:eastAsia="Calibri" w:hAnsi="Calibri" w:cs="Calibri"/>
        </w:rPr>
        <w:t xml:space="preserve"> provided in Annex A.</w:t>
      </w:r>
    </w:p>
    <w:p w14:paraId="75703740" w14:textId="6D047D2C" w:rsidR="00172ADF" w:rsidRDefault="00172ADF" w:rsidP="00776C77"/>
    <w:p w14:paraId="6042E29D" w14:textId="77777777" w:rsidR="00172ADF" w:rsidRDefault="00172ADF" w:rsidP="00776C77"/>
    <w:p w14:paraId="07DE368E" w14:textId="77777777" w:rsidR="00963E00" w:rsidRDefault="00963E00" w:rsidP="00776C77"/>
    <w:p w14:paraId="35D39666" w14:textId="77777777" w:rsidR="008F14E5" w:rsidRDefault="008F14E5" w:rsidP="00776C77"/>
    <w:bookmarkEnd w:id="2"/>
    <w:p w14:paraId="25370C75" w14:textId="4BE5A637" w:rsidR="000432A4" w:rsidRDefault="000432A4" w:rsidP="00776C77"/>
    <w:p w14:paraId="44267149" w14:textId="31E0BCCE" w:rsidR="000432A4" w:rsidRDefault="000432A4">
      <w:r>
        <w:br w:type="page"/>
      </w:r>
    </w:p>
    <w:p w14:paraId="4E6ED85A" w14:textId="74734D89" w:rsidR="000432A4" w:rsidRDefault="000432A4" w:rsidP="000432A4">
      <w:pPr>
        <w:pStyle w:val="Heading1"/>
        <w:numPr>
          <w:ilvl w:val="0"/>
          <w:numId w:val="0"/>
        </w:numPr>
        <w:ind w:left="432" w:hanging="432"/>
      </w:pPr>
      <w:bookmarkStart w:id="39" w:name="_Toc58525172"/>
      <w:r>
        <w:lastRenderedPageBreak/>
        <w:t>Annex A. HLD &amp; Financial Model</w:t>
      </w:r>
      <w:bookmarkEnd w:id="39"/>
    </w:p>
    <w:p w14:paraId="0005A49B" w14:textId="68A40654" w:rsidR="000432A4" w:rsidRDefault="008B7188" w:rsidP="00776C77">
      <w:r>
        <w:t xml:space="preserve">The </w:t>
      </w:r>
      <w:r w:rsidR="006818DF">
        <w:t>financial model including details of the Network high-level design is embedded in the spreadsheet below:</w:t>
      </w:r>
    </w:p>
    <w:p w14:paraId="7793C072" w14:textId="77777777" w:rsidR="006818DF" w:rsidRDefault="006818DF" w:rsidP="006818DF">
      <w:pPr>
        <w:jc w:val="center"/>
      </w:pPr>
    </w:p>
    <w:p w14:paraId="54C5B3B3" w14:textId="15743FDB" w:rsidR="008B7188" w:rsidRPr="006818DF" w:rsidRDefault="006818DF" w:rsidP="00776C77">
      <w:pPr>
        <w:rPr>
          <w:b/>
          <w:bCs/>
          <w:i/>
          <w:iCs/>
          <w:color w:val="FF0000"/>
        </w:rPr>
      </w:pPr>
      <w:r w:rsidRPr="006818DF">
        <w:rPr>
          <w:b/>
          <w:bCs/>
          <w:i/>
          <w:iCs/>
          <w:color w:val="FF0000"/>
        </w:rPr>
        <w:t>[</w:t>
      </w:r>
      <w:proofErr w:type="gramStart"/>
      <w:r w:rsidRPr="006818DF">
        <w:rPr>
          <w:b/>
          <w:bCs/>
          <w:i/>
          <w:iCs/>
          <w:color w:val="FF0000"/>
        </w:rPr>
        <w:t>Author,</w:t>
      </w:r>
      <w:proofErr w:type="gramEnd"/>
      <w:r w:rsidRPr="006818DF">
        <w:rPr>
          <w:b/>
          <w:bCs/>
          <w:i/>
          <w:iCs/>
          <w:color w:val="FF0000"/>
        </w:rPr>
        <w:t xml:space="preserve"> insert the Financial Model as an object to be attached to this document. Use the following options: Insert&gt;Object&gt;Create from File. Further instruction </w:t>
      </w:r>
      <w:r>
        <w:rPr>
          <w:b/>
          <w:bCs/>
          <w:i/>
          <w:iCs/>
          <w:color w:val="FF0000"/>
        </w:rPr>
        <w:t xml:space="preserve">to perform this operation </w:t>
      </w:r>
      <w:r w:rsidRPr="006818DF">
        <w:rPr>
          <w:b/>
          <w:bCs/>
          <w:i/>
          <w:iCs/>
          <w:color w:val="FF0000"/>
        </w:rPr>
        <w:t xml:space="preserve">can be found here: </w:t>
      </w:r>
      <w:hyperlink r:id="rId14" w:history="1">
        <w:r w:rsidRPr="006818DF">
          <w:rPr>
            <w:rStyle w:val="Hyperlink"/>
            <w:b/>
            <w:bCs/>
            <w:i/>
            <w:iCs/>
            <w:color w:val="FF0000"/>
          </w:rPr>
          <w:t>https://support.microsoft.com/en-us/office/insert-a-chart-from-an-excel-spreadsheet-into-word-0b4d40a5-3544-4dcd-b28f-ba82a9b9f1e1</w:t>
        </w:r>
      </w:hyperlink>
      <w:r w:rsidRPr="006818DF">
        <w:rPr>
          <w:b/>
          <w:bCs/>
          <w:i/>
          <w:iCs/>
          <w:color w:val="FF0000"/>
        </w:rPr>
        <w:t xml:space="preserve"> ]</w:t>
      </w:r>
    </w:p>
    <w:p w14:paraId="53CE7163" w14:textId="77777777" w:rsidR="000432A4" w:rsidRPr="00B953E7" w:rsidRDefault="000432A4" w:rsidP="00776C77"/>
    <w:sectPr w:rsidR="000432A4" w:rsidRPr="00B953E7">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B2567" w14:textId="77777777" w:rsidR="00C65BB4" w:rsidRDefault="00C65BB4" w:rsidP="005A4909">
      <w:pPr>
        <w:spacing w:after="0" w:line="240" w:lineRule="auto"/>
      </w:pPr>
      <w:r>
        <w:separator/>
      </w:r>
    </w:p>
  </w:endnote>
  <w:endnote w:type="continuationSeparator" w:id="0">
    <w:p w14:paraId="78855535" w14:textId="77777777" w:rsidR="00C65BB4" w:rsidRDefault="00C65BB4" w:rsidP="005A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LTStd-Bold">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EC74C" w14:textId="29017AED" w:rsidR="0026790B" w:rsidRPr="002755F0" w:rsidRDefault="0026790B" w:rsidP="003B4D30">
    <w:pPr>
      <w:pStyle w:val="Footer"/>
      <w:jc w:val="center"/>
      <w:rPr>
        <w:i/>
      </w:rPr>
    </w:pPr>
    <w:r w:rsidRPr="002755F0">
      <w:rPr>
        <w:b/>
        <w:i/>
        <w:noProof/>
        <w:sz w:val="20"/>
        <w:szCs w:val="20"/>
        <w:lang w:eastAsia="es-MX"/>
      </w:rPr>
      <mc:AlternateContent>
        <mc:Choice Requires="wps">
          <w:drawing>
            <wp:anchor distT="0" distB="0" distL="114300" distR="114300" simplePos="0" relativeHeight="251663360" behindDoc="0" locked="0" layoutInCell="1" allowOverlap="1" wp14:anchorId="3E21ADE5" wp14:editId="16F9C074">
              <wp:simplePos x="0" y="0"/>
              <wp:positionH relativeFrom="column">
                <wp:posOffset>-272955</wp:posOffset>
              </wp:positionH>
              <wp:positionV relativeFrom="paragraph">
                <wp:posOffset>-204717</wp:posOffset>
              </wp:positionV>
              <wp:extent cx="61861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FCF5D"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pt,-16.1pt" to="46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tgEAALcDAAAOAAAAZHJzL2Uyb0RvYy54bWysU8GO0zAQvSPxD5bvNM2uqF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" strokecolor="black [3200]" strokeweight=".5pt">
              <v:stroke joinstyle="miter"/>
            </v:line>
          </w:pict>
        </mc:Fallback>
      </mc:AlternateContent>
    </w:r>
    <w:r w:rsidRPr="002755F0">
      <w:rPr>
        <w:b/>
        <w:i/>
        <w:sz w:val="20"/>
        <w:szCs w:val="20"/>
      </w:rPr>
      <w:t>&lt;</w:t>
    </w:r>
    <w:r>
      <w:rPr>
        <w:b/>
        <w:i/>
        <w:sz w:val="20"/>
        <w:szCs w:val="20"/>
      </w:rPr>
      <w:t>Tribal Land</w:t>
    </w:r>
    <w:r w:rsidRPr="002755F0">
      <w:rPr>
        <w:b/>
        <w:i/>
        <w:sz w:val="20"/>
        <w:szCs w:val="20"/>
      </w:rPr>
      <w:t xml:space="preserv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D4622" w14:textId="77777777" w:rsidR="00C65BB4" w:rsidRDefault="00C65BB4" w:rsidP="005A4909">
      <w:pPr>
        <w:spacing w:after="0" w:line="240" w:lineRule="auto"/>
      </w:pPr>
      <w:r>
        <w:separator/>
      </w:r>
    </w:p>
  </w:footnote>
  <w:footnote w:type="continuationSeparator" w:id="0">
    <w:p w14:paraId="3BF0B486" w14:textId="77777777" w:rsidR="00C65BB4" w:rsidRDefault="00C65BB4" w:rsidP="005A4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A9195" w14:textId="366B8F2C" w:rsidR="0026790B" w:rsidRDefault="0026790B">
    <w:pPr>
      <w:pStyle w:val="Header"/>
    </w:pPr>
    <w:r w:rsidRPr="00FF0078">
      <w:rPr>
        <w:noProof/>
        <w:lang w:eastAsia="es-MX"/>
      </w:rPr>
      <w:drawing>
        <wp:anchor distT="0" distB="0" distL="114300" distR="114300" simplePos="0" relativeHeight="251664384" behindDoc="0" locked="0" layoutInCell="1" allowOverlap="1" wp14:anchorId="2C2AAC87" wp14:editId="21657F55">
          <wp:simplePos x="0" y="0"/>
          <wp:positionH relativeFrom="column">
            <wp:posOffset>-271780</wp:posOffset>
          </wp:positionH>
          <wp:positionV relativeFrom="paragraph">
            <wp:posOffset>-326202</wp:posOffset>
          </wp:positionV>
          <wp:extent cx="1023582" cy="474434"/>
          <wp:effectExtent l="0" t="0" r="5715" b="1905"/>
          <wp:wrapNone/>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3582" cy="474434"/>
                  </a:xfrm>
                  <a:prstGeom prst="rect">
                    <a:avLst/>
                  </a:prstGeom>
                </pic:spPr>
              </pic:pic>
            </a:graphicData>
          </a:graphic>
          <wp14:sizeRelH relativeFrom="margin">
            <wp14:pctWidth>0</wp14:pctWidth>
          </wp14:sizeRelH>
          <wp14:sizeRelV relativeFrom="margin">
            <wp14:pctHeight>0</wp14:pctHeight>
          </wp14:sizeRelV>
        </wp:anchor>
      </w:drawing>
    </w:r>
    <w:r>
      <w:rPr>
        <w:b/>
        <w:noProof/>
        <w:sz w:val="20"/>
        <w:szCs w:val="20"/>
        <w:lang w:eastAsia="es-MX"/>
      </w:rPr>
      <mc:AlternateContent>
        <mc:Choice Requires="wps">
          <w:drawing>
            <wp:anchor distT="0" distB="0" distL="114300" distR="114300" simplePos="0" relativeHeight="251661312" behindDoc="0" locked="0" layoutInCell="1" allowOverlap="1" wp14:anchorId="1D66C6FF" wp14:editId="33B28A00">
              <wp:simplePos x="0" y="0"/>
              <wp:positionH relativeFrom="column">
                <wp:posOffset>-276225</wp:posOffset>
              </wp:positionH>
              <wp:positionV relativeFrom="paragraph">
                <wp:posOffset>227965</wp:posOffset>
              </wp:positionV>
              <wp:extent cx="61861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3F806"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7.95pt" to="46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s4tgEAALcDAAAOAAAAZHJzL2Uyb0RvYy54bWysU8GO0zAQvSPxD5bvNM1qqV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B4C4C7A"/>
    <w:lvl w:ilvl="0">
      <w:start w:val="1"/>
      <w:numFmt w:val="lowerLetter"/>
      <w:pStyle w:val="ListBullet"/>
      <w:lvlText w:val="%1)"/>
      <w:lvlJc w:val="left"/>
      <w:pPr>
        <w:tabs>
          <w:tab w:val="num" w:pos="720"/>
        </w:tabs>
        <w:ind w:left="720" w:hanging="720"/>
      </w:pPr>
      <w:rPr>
        <w:rFonts w:ascii="Calibri" w:hAnsi="Calibri" w:cs="Times New Roman" w:hint="default"/>
        <w:b w:val="0"/>
        <w:i w:val="0"/>
        <w:color w:val="auto"/>
        <w:sz w:val="20"/>
        <w:szCs w:val="20"/>
      </w:rPr>
    </w:lvl>
  </w:abstractNum>
  <w:abstractNum w:abstractNumId="1" w15:restartNumberingAfterBreak="0">
    <w:nsid w:val="00031B8C"/>
    <w:multiLevelType w:val="multilevel"/>
    <w:tmpl w:val="0AF257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1A72125"/>
    <w:multiLevelType w:val="hybridMultilevel"/>
    <w:tmpl w:val="7D2A1644"/>
    <w:lvl w:ilvl="0" w:tplc="82EAE33C">
      <w:start w:val="1"/>
      <w:numFmt w:val="bullet"/>
      <w:lvlText w:val="•"/>
      <w:lvlJc w:val="left"/>
      <w:pPr>
        <w:tabs>
          <w:tab w:val="num" w:pos="720"/>
        </w:tabs>
        <w:ind w:left="720" w:hanging="360"/>
      </w:pPr>
      <w:rPr>
        <w:rFonts w:ascii="Arial" w:hAnsi="Arial" w:hint="default"/>
      </w:rPr>
    </w:lvl>
    <w:lvl w:ilvl="1" w:tplc="0E345A54" w:tentative="1">
      <w:start w:val="1"/>
      <w:numFmt w:val="bullet"/>
      <w:lvlText w:val="•"/>
      <w:lvlJc w:val="left"/>
      <w:pPr>
        <w:tabs>
          <w:tab w:val="num" w:pos="1440"/>
        </w:tabs>
        <w:ind w:left="1440" w:hanging="360"/>
      </w:pPr>
      <w:rPr>
        <w:rFonts w:ascii="Arial" w:hAnsi="Arial" w:hint="default"/>
      </w:rPr>
    </w:lvl>
    <w:lvl w:ilvl="2" w:tplc="AC6E65F4" w:tentative="1">
      <w:start w:val="1"/>
      <w:numFmt w:val="bullet"/>
      <w:lvlText w:val="•"/>
      <w:lvlJc w:val="left"/>
      <w:pPr>
        <w:tabs>
          <w:tab w:val="num" w:pos="2160"/>
        </w:tabs>
        <w:ind w:left="2160" w:hanging="360"/>
      </w:pPr>
      <w:rPr>
        <w:rFonts w:ascii="Arial" w:hAnsi="Arial" w:hint="default"/>
      </w:rPr>
    </w:lvl>
    <w:lvl w:ilvl="3" w:tplc="D72C31A0" w:tentative="1">
      <w:start w:val="1"/>
      <w:numFmt w:val="bullet"/>
      <w:lvlText w:val="•"/>
      <w:lvlJc w:val="left"/>
      <w:pPr>
        <w:tabs>
          <w:tab w:val="num" w:pos="2880"/>
        </w:tabs>
        <w:ind w:left="2880" w:hanging="360"/>
      </w:pPr>
      <w:rPr>
        <w:rFonts w:ascii="Arial" w:hAnsi="Arial" w:hint="default"/>
      </w:rPr>
    </w:lvl>
    <w:lvl w:ilvl="4" w:tplc="3C62CAB2" w:tentative="1">
      <w:start w:val="1"/>
      <w:numFmt w:val="bullet"/>
      <w:lvlText w:val="•"/>
      <w:lvlJc w:val="left"/>
      <w:pPr>
        <w:tabs>
          <w:tab w:val="num" w:pos="3600"/>
        </w:tabs>
        <w:ind w:left="3600" w:hanging="360"/>
      </w:pPr>
      <w:rPr>
        <w:rFonts w:ascii="Arial" w:hAnsi="Arial" w:hint="default"/>
      </w:rPr>
    </w:lvl>
    <w:lvl w:ilvl="5" w:tplc="BFD86B6A" w:tentative="1">
      <w:start w:val="1"/>
      <w:numFmt w:val="bullet"/>
      <w:lvlText w:val="•"/>
      <w:lvlJc w:val="left"/>
      <w:pPr>
        <w:tabs>
          <w:tab w:val="num" w:pos="4320"/>
        </w:tabs>
        <w:ind w:left="4320" w:hanging="360"/>
      </w:pPr>
      <w:rPr>
        <w:rFonts w:ascii="Arial" w:hAnsi="Arial" w:hint="default"/>
      </w:rPr>
    </w:lvl>
    <w:lvl w:ilvl="6" w:tplc="3EB2A872" w:tentative="1">
      <w:start w:val="1"/>
      <w:numFmt w:val="bullet"/>
      <w:lvlText w:val="•"/>
      <w:lvlJc w:val="left"/>
      <w:pPr>
        <w:tabs>
          <w:tab w:val="num" w:pos="5040"/>
        </w:tabs>
        <w:ind w:left="5040" w:hanging="360"/>
      </w:pPr>
      <w:rPr>
        <w:rFonts w:ascii="Arial" w:hAnsi="Arial" w:hint="default"/>
      </w:rPr>
    </w:lvl>
    <w:lvl w:ilvl="7" w:tplc="BAFE3DD0" w:tentative="1">
      <w:start w:val="1"/>
      <w:numFmt w:val="bullet"/>
      <w:lvlText w:val="•"/>
      <w:lvlJc w:val="left"/>
      <w:pPr>
        <w:tabs>
          <w:tab w:val="num" w:pos="5760"/>
        </w:tabs>
        <w:ind w:left="5760" w:hanging="360"/>
      </w:pPr>
      <w:rPr>
        <w:rFonts w:ascii="Arial" w:hAnsi="Arial" w:hint="default"/>
      </w:rPr>
    </w:lvl>
    <w:lvl w:ilvl="8" w:tplc="9F9A68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FE7A7F"/>
    <w:multiLevelType w:val="hybridMultilevel"/>
    <w:tmpl w:val="43B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360E9"/>
    <w:multiLevelType w:val="hybridMultilevel"/>
    <w:tmpl w:val="4E06D4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02E34"/>
    <w:multiLevelType w:val="hybridMultilevel"/>
    <w:tmpl w:val="961C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93D45"/>
    <w:multiLevelType w:val="hybridMultilevel"/>
    <w:tmpl w:val="C874966E"/>
    <w:lvl w:ilvl="0" w:tplc="99807152">
      <w:start w:val="1"/>
      <w:numFmt w:val="bullet"/>
      <w:pStyle w:val="InlineLis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12D409E1"/>
    <w:multiLevelType w:val="hybridMultilevel"/>
    <w:tmpl w:val="484E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64E42"/>
    <w:multiLevelType w:val="hybridMultilevel"/>
    <w:tmpl w:val="E60E305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16590BF8"/>
    <w:multiLevelType w:val="hybridMultilevel"/>
    <w:tmpl w:val="DB2223B0"/>
    <w:lvl w:ilvl="0" w:tplc="5CA6E736">
      <w:start w:val="1"/>
      <w:numFmt w:val="bullet"/>
      <w:lvlText w:val="•"/>
      <w:lvlJc w:val="left"/>
      <w:pPr>
        <w:tabs>
          <w:tab w:val="num" w:pos="720"/>
        </w:tabs>
        <w:ind w:left="720" w:hanging="360"/>
      </w:pPr>
      <w:rPr>
        <w:rFonts w:ascii="Arial" w:hAnsi="Arial" w:hint="default"/>
      </w:rPr>
    </w:lvl>
    <w:lvl w:ilvl="1" w:tplc="89C4B24C" w:tentative="1">
      <w:start w:val="1"/>
      <w:numFmt w:val="bullet"/>
      <w:lvlText w:val="•"/>
      <w:lvlJc w:val="left"/>
      <w:pPr>
        <w:tabs>
          <w:tab w:val="num" w:pos="1440"/>
        </w:tabs>
        <w:ind w:left="1440" w:hanging="360"/>
      </w:pPr>
      <w:rPr>
        <w:rFonts w:ascii="Arial" w:hAnsi="Arial" w:hint="default"/>
      </w:rPr>
    </w:lvl>
    <w:lvl w:ilvl="2" w:tplc="9C90D4AE" w:tentative="1">
      <w:start w:val="1"/>
      <w:numFmt w:val="bullet"/>
      <w:lvlText w:val="•"/>
      <w:lvlJc w:val="left"/>
      <w:pPr>
        <w:tabs>
          <w:tab w:val="num" w:pos="2160"/>
        </w:tabs>
        <w:ind w:left="2160" w:hanging="360"/>
      </w:pPr>
      <w:rPr>
        <w:rFonts w:ascii="Arial" w:hAnsi="Arial" w:hint="default"/>
      </w:rPr>
    </w:lvl>
    <w:lvl w:ilvl="3" w:tplc="903E4386" w:tentative="1">
      <w:start w:val="1"/>
      <w:numFmt w:val="bullet"/>
      <w:lvlText w:val="•"/>
      <w:lvlJc w:val="left"/>
      <w:pPr>
        <w:tabs>
          <w:tab w:val="num" w:pos="2880"/>
        </w:tabs>
        <w:ind w:left="2880" w:hanging="360"/>
      </w:pPr>
      <w:rPr>
        <w:rFonts w:ascii="Arial" w:hAnsi="Arial" w:hint="default"/>
      </w:rPr>
    </w:lvl>
    <w:lvl w:ilvl="4" w:tplc="B8E47C6C" w:tentative="1">
      <w:start w:val="1"/>
      <w:numFmt w:val="bullet"/>
      <w:lvlText w:val="•"/>
      <w:lvlJc w:val="left"/>
      <w:pPr>
        <w:tabs>
          <w:tab w:val="num" w:pos="3600"/>
        </w:tabs>
        <w:ind w:left="3600" w:hanging="360"/>
      </w:pPr>
      <w:rPr>
        <w:rFonts w:ascii="Arial" w:hAnsi="Arial" w:hint="default"/>
      </w:rPr>
    </w:lvl>
    <w:lvl w:ilvl="5" w:tplc="CF56B5CC" w:tentative="1">
      <w:start w:val="1"/>
      <w:numFmt w:val="bullet"/>
      <w:lvlText w:val="•"/>
      <w:lvlJc w:val="left"/>
      <w:pPr>
        <w:tabs>
          <w:tab w:val="num" w:pos="4320"/>
        </w:tabs>
        <w:ind w:left="4320" w:hanging="360"/>
      </w:pPr>
      <w:rPr>
        <w:rFonts w:ascii="Arial" w:hAnsi="Arial" w:hint="default"/>
      </w:rPr>
    </w:lvl>
    <w:lvl w:ilvl="6" w:tplc="F7AC0F48" w:tentative="1">
      <w:start w:val="1"/>
      <w:numFmt w:val="bullet"/>
      <w:lvlText w:val="•"/>
      <w:lvlJc w:val="left"/>
      <w:pPr>
        <w:tabs>
          <w:tab w:val="num" w:pos="5040"/>
        </w:tabs>
        <w:ind w:left="5040" w:hanging="360"/>
      </w:pPr>
      <w:rPr>
        <w:rFonts w:ascii="Arial" w:hAnsi="Arial" w:hint="default"/>
      </w:rPr>
    </w:lvl>
    <w:lvl w:ilvl="7" w:tplc="B9A0B09C" w:tentative="1">
      <w:start w:val="1"/>
      <w:numFmt w:val="bullet"/>
      <w:lvlText w:val="•"/>
      <w:lvlJc w:val="left"/>
      <w:pPr>
        <w:tabs>
          <w:tab w:val="num" w:pos="5760"/>
        </w:tabs>
        <w:ind w:left="5760" w:hanging="360"/>
      </w:pPr>
      <w:rPr>
        <w:rFonts w:ascii="Arial" w:hAnsi="Arial" w:hint="default"/>
      </w:rPr>
    </w:lvl>
    <w:lvl w:ilvl="8" w:tplc="039CB1A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997270"/>
    <w:multiLevelType w:val="hybridMultilevel"/>
    <w:tmpl w:val="23CC8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63585F"/>
    <w:multiLevelType w:val="multilevel"/>
    <w:tmpl w:val="11205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2734AC"/>
    <w:multiLevelType w:val="hybridMultilevel"/>
    <w:tmpl w:val="BD92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E6A88"/>
    <w:multiLevelType w:val="hybridMultilevel"/>
    <w:tmpl w:val="88C4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E6A4C"/>
    <w:multiLevelType w:val="hybridMultilevel"/>
    <w:tmpl w:val="6FDA61A8"/>
    <w:lvl w:ilvl="0" w:tplc="E2EE8646">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E6A0A"/>
    <w:multiLevelType w:val="hybridMultilevel"/>
    <w:tmpl w:val="A94E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35972"/>
    <w:multiLevelType w:val="hybridMultilevel"/>
    <w:tmpl w:val="7A407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81E05"/>
    <w:multiLevelType w:val="hybridMultilevel"/>
    <w:tmpl w:val="FFF627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05F9E"/>
    <w:multiLevelType w:val="hybridMultilevel"/>
    <w:tmpl w:val="0304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C70EBA"/>
    <w:multiLevelType w:val="hybridMultilevel"/>
    <w:tmpl w:val="5998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6036C"/>
    <w:multiLevelType w:val="hybridMultilevel"/>
    <w:tmpl w:val="F6BAFB0C"/>
    <w:lvl w:ilvl="0" w:tplc="F4CE21E2">
      <w:start w:val="1"/>
      <w:numFmt w:val="lowerLetter"/>
      <w:pStyle w:val="BulletIndent3"/>
      <w:lvlText w:val="%1)"/>
      <w:lvlJc w:val="left"/>
      <w:pPr>
        <w:tabs>
          <w:tab w:val="num" w:pos="2160"/>
        </w:tabs>
        <w:ind w:left="2160" w:hanging="360"/>
      </w:pPr>
    </w:lvl>
    <w:lvl w:ilvl="1" w:tplc="38800442">
      <w:start w:val="1"/>
      <w:numFmt w:val="lowerLetter"/>
      <w:lvlText w:val="%2."/>
      <w:lvlJc w:val="left"/>
      <w:pPr>
        <w:tabs>
          <w:tab w:val="num" w:pos="2160"/>
        </w:tabs>
        <w:ind w:left="2160" w:hanging="360"/>
      </w:pPr>
    </w:lvl>
    <w:lvl w:ilvl="2" w:tplc="A0D466D4" w:tentative="1">
      <w:start w:val="1"/>
      <w:numFmt w:val="lowerRoman"/>
      <w:lvlText w:val="%3."/>
      <w:lvlJc w:val="right"/>
      <w:pPr>
        <w:tabs>
          <w:tab w:val="num" w:pos="2880"/>
        </w:tabs>
        <w:ind w:left="2880" w:hanging="180"/>
      </w:pPr>
    </w:lvl>
    <w:lvl w:ilvl="3" w:tplc="6A9C79BC" w:tentative="1">
      <w:start w:val="1"/>
      <w:numFmt w:val="decimal"/>
      <w:lvlText w:val="%4."/>
      <w:lvlJc w:val="left"/>
      <w:pPr>
        <w:tabs>
          <w:tab w:val="num" w:pos="3600"/>
        </w:tabs>
        <w:ind w:left="3600" w:hanging="360"/>
      </w:pPr>
    </w:lvl>
    <w:lvl w:ilvl="4" w:tplc="99747DB6" w:tentative="1">
      <w:start w:val="1"/>
      <w:numFmt w:val="lowerLetter"/>
      <w:lvlText w:val="%5."/>
      <w:lvlJc w:val="left"/>
      <w:pPr>
        <w:tabs>
          <w:tab w:val="num" w:pos="4320"/>
        </w:tabs>
        <w:ind w:left="4320" w:hanging="360"/>
      </w:pPr>
    </w:lvl>
    <w:lvl w:ilvl="5" w:tplc="4FA4A082" w:tentative="1">
      <w:start w:val="1"/>
      <w:numFmt w:val="lowerRoman"/>
      <w:lvlText w:val="%6."/>
      <w:lvlJc w:val="right"/>
      <w:pPr>
        <w:tabs>
          <w:tab w:val="num" w:pos="5040"/>
        </w:tabs>
        <w:ind w:left="5040" w:hanging="180"/>
      </w:pPr>
    </w:lvl>
    <w:lvl w:ilvl="6" w:tplc="18303AB8" w:tentative="1">
      <w:start w:val="1"/>
      <w:numFmt w:val="decimal"/>
      <w:lvlText w:val="%7."/>
      <w:lvlJc w:val="left"/>
      <w:pPr>
        <w:tabs>
          <w:tab w:val="num" w:pos="5760"/>
        </w:tabs>
        <w:ind w:left="5760" w:hanging="360"/>
      </w:pPr>
    </w:lvl>
    <w:lvl w:ilvl="7" w:tplc="08E46322" w:tentative="1">
      <w:start w:val="1"/>
      <w:numFmt w:val="lowerLetter"/>
      <w:lvlText w:val="%8."/>
      <w:lvlJc w:val="left"/>
      <w:pPr>
        <w:tabs>
          <w:tab w:val="num" w:pos="6480"/>
        </w:tabs>
        <w:ind w:left="6480" w:hanging="360"/>
      </w:pPr>
    </w:lvl>
    <w:lvl w:ilvl="8" w:tplc="712C1F72" w:tentative="1">
      <w:start w:val="1"/>
      <w:numFmt w:val="lowerRoman"/>
      <w:lvlText w:val="%9."/>
      <w:lvlJc w:val="right"/>
      <w:pPr>
        <w:tabs>
          <w:tab w:val="num" w:pos="7200"/>
        </w:tabs>
        <w:ind w:left="7200" w:hanging="180"/>
      </w:pPr>
    </w:lvl>
  </w:abstractNum>
  <w:abstractNum w:abstractNumId="21" w15:restartNumberingAfterBreak="0">
    <w:nsid w:val="3AC30193"/>
    <w:multiLevelType w:val="multilevel"/>
    <w:tmpl w:val="08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2660B9B"/>
    <w:multiLevelType w:val="hybridMultilevel"/>
    <w:tmpl w:val="46D02ED8"/>
    <w:lvl w:ilvl="0" w:tplc="08090017">
      <w:start w:val="1"/>
      <w:numFmt w:val="lowerLetter"/>
      <w:lvlText w:val="%1)"/>
      <w:lvlJc w:val="left"/>
      <w:pPr>
        <w:ind w:left="1145" w:hanging="360"/>
      </w:pPr>
    </w:lvl>
    <w:lvl w:ilvl="1" w:tplc="0409000F">
      <w:start w:val="1"/>
      <w:numFmt w:val="decimal"/>
      <w:lvlText w:val="%2."/>
      <w:lvlJc w:val="left"/>
      <w:pPr>
        <w:ind w:left="1865" w:hanging="360"/>
      </w:pPr>
      <w:rPr>
        <w:b w:val="0"/>
        <w:bCs w:val="0"/>
        <w:i w:val="0"/>
        <w:iCs w:val="0"/>
        <w:color w:val="auto"/>
      </w:r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23" w15:restartNumberingAfterBreak="0">
    <w:nsid w:val="44F6543A"/>
    <w:multiLevelType w:val="hybridMultilevel"/>
    <w:tmpl w:val="FEF2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175FC"/>
    <w:multiLevelType w:val="hybridMultilevel"/>
    <w:tmpl w:val="38929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1F539B"/>
    <w:multiLevelType w:val="hybridMultilevel"/>
    <w:tmpl w:val="742E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52A1F"/>
    <w:multiLevelType w:val="hybridMultilevel"/>
    <w:tmpl w:val="5B26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2407E0"/>
    <w:multiLevelType w:val="hybridMultilevel"/>
    <w:tmpl w:val="A634B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A11C67"/>
    <w:multiLevelType w:val="hybridMultilevel"/>
    <w:tmpl w:val="8832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3E6B9D"/>
    <w:multiLevelType w:val="hybridMultilevel"/>
    <w:tmpl w:val="84066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0126C50"/>
    <w:multiLevelType w:val="hybridMultilevel"/>
    <w:tmpl w:val="0490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C3E5F"/>
    <w:multiLevelType w:val="hybridMultilevel"/>
    <w:tmpl w:val="F4FA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F45F15"/>
    <w:multiLevelType w:val="hybridMultilevel"/>
    <w:tmpl w:val="F1A04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35D074A"/>
    <w:multiLevelType w:val="hybridMultilevel"/>
    <w:tmpl w:val="8878D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A948BE"/>
    <w:multiLevelType w:val="hybridMultilevel"/>
    <w:tmpl w:val="7FEA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A57AAC"/>
    <w:multiLevelType w:val="hybridMultilevel"/>
    <w:tmpl w:val="F8AC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AF789A"/>
    <w:multiLevelType w:val="hybridMultilevel"/>
    <w:tmpl w:val="0B6E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3E019A"/>
    <w:multiLevelType w:val="hybridMultilevel"/>
    <w:tmpl w:val="913E6336"/>
    <w:lvl w:ilvl="0" w:tplc="643EF55C">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F2E4C12"/>
    <w:multiLevelType w:val="hybridMultilevel"/>
    <w:tmpl w:val="1F288188"/>
    <w:lvl w:ilvl="0" w:tplc="A5C4F7FE">
      <w:start w:val="1"/>
      <w:numFmt w:val="bullet"/>
      <w:pStyle w:val="Index1"/>
      <w:lvlText w:val=""/>
      <w:lvlJc w:val="left"/>
      <w:pPr>
        <w:tabs>
          <w:tab w:val="num" w:pos="624"/>
        </w:tabs>
        <w:ind w:left="624" w:hanging="504"/>
      </w:pPr>
      <w:rPr>
        <w:rFonts w:ascii="Wingdings" w:hAnsi="Wingdings" w:hint="default"/>
        <w:caps w:val="0"/>
        <w:strike w:val="0"/>
        <w:dstrike w:val="0"/>
        <w:vanish w:val="0"/>
        <w:sz w:val="4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6"/>
  </w:num>
  <w:num w:numId="3">
    <w:abstractNumId w:val="0"/>
  </w:num>
  <w:num w:numId="4">
    <w:abstractNumId w:val="20"/>
  </w:num>
  <w:num w:numId="5">
    <w:abstractNumId w:val="38"/>
  </w:num>
  <w:num w:numId="6">
    <w:abstractNumId w:val="22"/>
  </w:num>
  <w:num w:numId="7">
    <w:abstractNumId w:val="16"/>
  </w:num>
  <w:num w:numId="8">
    <w:abstractNumId w:val="37"/>
  </w:num>
  <w:num w:numId="9">
    <w:abstractNumId w:val="34"/>
  </w:num>
  <w:num w:numId="10">
    <w:abstractNumId w:val="35"/>
  </w:num>
  <w:num w:numId="11">
    <w:abstractNumId w:val="28"/>
  </w:num>
  <w:num w:numId="12">
    <w:abstractNumId w:val="27"/>
  </w:num>
  <w:num w:numId="13">
    <w:abstractNumId w:val="10"/>
  </w:num>
  <w:num w:numId="14">
    <w:abstractNumId w:val="19"/>
  </w:num>
  <w:num w:numId="15">
    <w:abstractNumId w:val="8"/>
  </w:num>
  <w:num w:numId="16">
    <w:abstractNumId w:val="29"/>
  </w:num>
  <w:num w:numId="17">
    <w:abstractNumId w:val="4"/>
  </w:num>
  <w:num w:numId="18">
    <w:abstractNumId w:val="32"/>
  </w:num>
  <w:num w:numId="19">
    <w:abstractNumId w:val="24"/>
  </w:num>
  <w:num w:numId="20">
    <w:abstractNumId w:val="13"/>
  </w:num>
  <w:num w:numId="21">
    <w:abstractNumId w:val="14"/>
  </w:num>
  <w:num w:numId="22">
    <w:abstractNumId w:val="7"/>
  </w:num>
  <w:num w:numId="23">
    <w:abstractNumId w:val="2"/>
  </w:num>
  <w:num w:numId="24">
    <w:abstractNumId w:val="9"/>
  </w:num>
  <w:num w:numId="25">
    <w:abstractNumId w:val="12"/>
  </w:num>
  <w:num w:numId="26">
    <w:abstractNumId w:val="5"/>
  </w:num>
  <w:num w:numId="27">
    <w:abstractNumId w:val="17"/>
  </w:num>
  <w:num w:numId="28">
    <w:abstractNumId w:val="36"/>
  </w:num>
  <w:num w:numId="29">
    <w:abstractNumId w:val="23"/>
  </w:num>
  <w:num w:numId="30">
    <w:abstractNumId w:val="26"/>
  </w:num>
  <w:num w:numId="31">
    <w:abstractNumId w:val="18"/>
  </w:num>
  <w:num w:numId="32">
    <w:abstractNumId w:val="0"/>
  </w:num>
  <w:num w:numId="33">
    <w:abstractNumId w:val="0"/>
  </w:num>
  <w:num w:numId="34">
    <w:abstractNumId w:val="30"/>
  </w:num>
  <w:num w:numId="35">
    <w:abstractNumId w:val="15"/>
  </w:num>
  <w:num w:numId="36">
    <w:abstractNumId w:val="11"/>
  </w:num>
  <w:num w:numId="37">
    <w:abstractNumId w:val="3"/>
  </w:num>
  <w:num w:numId="38">
    <w:abstractNumId w:val="33"/>
  </w:num>
  <w:num w:numId="39">
    <w:abstractNumId w:val="1"/>
  </w:num>
  <w:num w:numId="40">
    <w:abstractNumId w:val="25"/>
  </w:num>
  <w:num w:numId="41">
    <w:abstractNumId w:val="3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D48"/>
    <w:rsid w:val="000005C2"/>
    <w:rsid w:val="00000ABF"/>
    <w:rsid w:val="000011E8"/>
    <w:rsid w:val="0000205E"/>
    <w:rsid w:val="00003567"/>
    <w:rsid w:val="00003880"/>
    <w:rsid w:val="0000531F"/>
    <w:rsid w:val="00006551"/>
    <w:rsid w:val="00006810"/>
    <w:rsid w:val="000077D9"/>
    <w:rsid w:val="00007BE1"/>
    <w:rsid w:val="000119D5"/>
    <w:rsid w:val="0001217B"/>
    <w:rsid w:val="000135DE"/>
    <w:rsid w:val="000155B3"/>
    <w:rsid w:val="00020B74"/>
    <w:rsid w:val="00020F4F"/>
    <w:rsid w:val="0002162D"/>
    <w:rsid w:val="00021E7B"/>
    <w:rsid w:val="00022544"/>
    <w:rsid w:val="00022B75"/>
    <w:rsid w:val="000236CB"/>
    <w:rsid w:val="00024038"/>
    <w:rsid w:val="00025DD0"/>
    <w:rsid w:val="0002684B"/>
    <w:rsid w:val="00026D9A"/>
    <w:rsid w:val="00027A32"/>
    <w:rsid w:val="00027D54"/>
    <w:rsid w:val="00030113"/>
    <w:rsid w:val="0003060F"/>
    <w:rsid w:val="000307F0"/>
    <w:rsid w:val="00032CCA"/>
    <w:rsid w:val="00032E02"/>
    <w:rsid w:val="00033123"/>
    <w:rsid w:val="0003415B"/>
    <w:rsid w:val="00034C3A"/>
    <w:rsid w:val="0003570C"/>
    <w:rsid w:val="00036986"/>
    <w:rsid w:val="0003762D"/>
    <w:rsid w:val="0004013F"/>
    <w:rsid w:val="00041005"/>
    <w:rsid w:val="00041227"/>
    <w:rsid w:val="0004123C"/>
    <w:rsid w:val="00041F87"/>
    <w:rsid w:val="000432A4"/>
    <w:rsid w:val="00043B72"/>
    <w:rsid w:val="00044784"/>
    <w:rsid w:val="00044911"/>
    <w:rsid w:val="000455C4"/>
    <w:rsid w:val="000475B8"/>
    <w:rsid w:val="000478BE"/>
    <w:rsid w:val="00047D68"/>
    <w:rsid w:val="000507E5"/>
    <w:rsid w:val="00053083"/>
    <w:rsid w:val="00053D9C"/>
    <w:rsid w:val="00054831"/>
    <w:rsid w:val="00054D32"/>
    <w:rsid w:val="00055E0F"/>
    <w:rsid w:val="00057427"/>
    <w:rsid w:val="00057C31"/>
    <w:rsid w:val="0006211F"/>
    <w:rsid w:val="00063241"/>
    <w:rsid w:val="00063496"/>
    <w:rsid w:val="00063D33"/>
    <w:rsid w:val="0006409F"/>
    <w:rsid w:val="00065BE7"/>
    <w:rsid w:val="00067703"/>
    <w:rsid w:val="00067E5A"/>
    <w:rsid w:val="00070645"/>
    <w:rsid w:val="00070C1E"/>
    <w:rsid w:val="00070E85"/>
    <w:rsid w:val="000718A3"/>
    <w:rsid w:val="00071F5D"/>
    <w:rsid w:val="0007313A"/>
    <w:rsid w:val="00073BCF"/>
    <w:rsid w:val="00074089"/>
    <w:rsid w:val="00074350"/>
    <w:rsid w:val="00074C81"/>
    <w:rsid w:val="00075624"/>
    <w:rsid w:val="0007598F"/>
    <w:rsid w:val="00076963"/>
    <w:rsid w:val="00076D2A"/>
    <w:rsid w:val="00076E77"/>
    <w:rsid w:val="00076F8F"/>
    <w:rsid w:val="00077A11"/>
    <w:rsid w:val="00080137"/>
    <w:rsid w:val="000813E6"/>
    <w:rsid w:val="000828D2"/>
    <w:rsid w:val="00083369"/>
    <w:rsid w:val="00083F77"/>
    <w:rsid w:val="00084F2C"/>
    <w:rsid w:val="00085057"/>
    <w:rsid w:val="0008620B"/>
    <w:rsid w:val="00087158"/>
    <w:rsid w:val="00087891"/>
    <w:rsid w:val="000879BB"/>
    <w:rsid w:val="00090601"/>
    <w:rsid w:val="000936FE"/>
    <w:rsid w:val="00093CDF"/>
    <w:rsid w:val="0009456B"/>
    <w:rsid w:val="00094D41"/>
    <w:rsid w:val="00095E36"/>
    <w:rsid w:val="00095E6B"/>
    <w:rsid w:val="00096202"/>
    <w:rsid w:val="00097843"/>
    <w:rsid w:val="00097E8C"/>
    <w:rsid w:val="000A2990"/>
    <w:rsid w:val="000A4130"/>
    <w:rsid w:val="000A53DC"/>
    <w:rsid w:val="000A6424"/>
    <w:rsid w:val="000A73BF"/>
    <w:rsid w:val="000B3E89"/>
    <w:rsid w:val="000B6132"/>
    <w:rsid w:val="000B68CA"/>
    <w:rsid w:val="000C248A"/>
    <w:rsid w:val="000C2AA9"/>
    <w:rsid w:val="000C3347"/>
    <w:rsid w:val="000C4F81"/>
    <w:rsid w:val="000C7AE9"/>
    <w:rsid w:val="000C7B0C"/>
    <w:rsid w:val="000D0DED"/>
    <w:rsid w:val="000D1B7F"/>
    <w:rsid w:val="000D54A0"/>
    <w:rsid w:val="000D5A3C"/>
    <w:rsid w:val="000D6263"/>
    <w:rsid w:val="000D67A4"/>
    <w:rsid w:val="000D6F4E"/>
    <w:rsid w:val="000E00B3"/>
    <w:rsid w:val="000E0C59"/>
    <w:rsid w:val="000E10E8"/>
    <w:rsid w:val="000E388D"/>
    <w:rsid w:val="000E3DD2"/>
    <w:rsid w:val="000E6EF0"/>
    <w:rsid w:val="000F0AE7"/>
    <w:rsid w:val="000F13DE"/>
    <w:rsid w:val="000F3875"/>
    <w:rsid w:val="000F4A16"/>
    <w:rsid w:val="000F7A2E"/>
    <w:rsid w:val="001008BE"/>
    <w:rsid w:val="00101082"/>
    <w:rsid w:val="001027D2"/>
    <w:rsid w:val="0010281D"/>
    <w:rsid w:val="00102A1D"/>
    <w:rsid w:val="001040BB"/>
    <w:rsid w:val="001058E5"/>
    <w:rsid w:val="00106824"/>
    <w:rsid w:val="00106D24"/>
    <w:rsid w:val="00110093"/>
    <w:rsid w:val="00110FBE"/>
    <w:rsid w:val="0011249D"/>
    <w:rsid w:val="00112508"/>
    <w:rsid w:val="001125B5"/>
    <w:rsid w:val="00113690"/>
    <w:rsid w:val="00113A02"/>
    <w:rsid w:val="00114249"/>
    <w:rsid w:val="0011443D"/>
    <w:rsid w:val="00114C04"/>
    <w:rsid w:val="00117357"/>
    <w:rsid w:val="00121A9C"/>
    <w:rsid w:val="0012248E"/>
    <w:rsid w:val="00124568"/>
    <w:rsid w:val="0012567E"/>
    <w:rsid w:val="001258B0"/>
    <w:rsid w:val="0012605C"/>
    <w:rsid w:val="00127187"/>
    <w:rsid w:val="00127E66"/>
    <w:rsid w:val="00131051"/>
    <w:rsid w:val="0013310B"/>
    <w:rsid w:val="0013380F"/>
    <w:rsid w:val="0013471D"/>
    <w:rsid w:val="00135113"/>
    <w:rsid w:val="00135D2A"/>
    <w:rsid w:val="00137900"/>
    <w:rsid w:val="00140984"/>
    <w:rsid w:val="00143A4E"/>
    <w:rsid w:val="001443B5"/>
    <w:rsid w:val="00145EF9"/>
    <w:rsid w:val="00146AB8"/>
    <w:rsid w:val="0015038A"/>
    <w:rsid w:val="001515CC"/>
    <w:rsid w:val="00151D24"/>
    <w:rsid w:val="001522C9"/>
    <w:rsid w:val="001530E5"/>
    <w:rsid w:val="00153CF5"/>
    <w:rsid w:val="00154131"/>
    <w:rsid w:val="00154565"/>
    <w:rsid w:val="001546EC"/>
    <w:rsid w:val="001553A8"/>
    <w:rsid w:val="001556A8"/>
    <w:rsid w:val="00155E99"/>
    <w:rsid w:val="0016239B"/>
    <w:rsid w:val="00162FAB"/>
    <w:rsid w:val="0016723B"/>
    <w:rsid w:val="001702F7"/>
    <w:rsid w:val="001715FC"/>
    <w:rsid w:val="00171E32"/>
    <w:rsid w:val="00172ADF"/>
    <w:rsid w:val="00174CF4"/>
    <w:rsid w:val="00177530"/>
    <w:rsid w:val="00177928"/>
    <w:rsid w:val="00180FA4"/>
    <w:rsid w:val="001814B2"/>
    <w:rsid w:val="001834DC"/>
    <w:rsid w:val="001836FF"/>
    <w:rsid w:val="00186D71"/>
    <w:rsid w:val="001874C9"/>
    <w:rsid w:val="00191107"/>
    <w:rsid w:val="0019172C"/>
    <w:rsid w:val="00193FE4"/>
    <w:rsid w:val="00195217"/>
    <w:rsid w:val="001953BD"/>
    <w:rsid w:val="001964E9"/>
    <w:rsid w:val="0019660B"/>
    <w:rsid w:val="00196FD2"/>
    <w:rsid w:val="001971FA"/>
    <w:rsid w:val="001A0BE2"/>
    <w:rsid w:val="001A103F"/>
    <w:rsid w:val="001A1098"/>
    <w:rsid w:val="001A3713"/>
    <w:rsid w:val="001A3F65"/>
    <w:rsid w:val="001A46DE"/>
    <w:rsid w:val="001B07DB"/>
    <w:rsid w:val="001B43C8"/>
    <w:rsid w:val="001B482C"/>
    <w:rsid w:val="001B53B2"/>
    <w:rsid w:val="001B6154"/>
    <w:rsid w:val="001B6ACE"/>
    <w:rsid w:val="001B6FF1"/>
    <w:rsid w:val="001B74FD"/>
    <w:rsid w:val="001B7770"/>
    <w:rsid w:val="001C18E1"/>
    <w:rsid w:val="001C1B55"/>
    <w:rsid w:val="001C42FD"/>
    <w:rsid w:val="001C51C3"/>
    <w:rsid w:val="001C798D"/>
    <w:rsid w:val="001D107E"/>
    <w:rsid w:val="001D6423"/>
    <w:rsid w:val="001D7489"/>
    <w:rsid w:val="001D7502"/>
    <w:rsid w:val="001D7B6A"/>
    <w:rsid w:val="001E0759"/>
    <w:rsid w:val="001E0FF5"/>
    <w:rsid w:val="001E1396"/>
    <w:rsid w:val="001E191E"/>
    <w:rsid w:val="001E2538"/>
    <w:rsid w:val="001E4A38"/>
    <w:rsid w:val="001E5BFB"/>
    <w:rsid w:val="001E5DFB"/>
    <w:rsid w:val="001E6C74"/>
    <w:rsid w:val="001F0A15"/>
    <w:rsid w:val="001F49DC"/>
    <w:rsid w:val="001F529B"/>
    <w:rsid w:val="001F7E51"/>
    <w:rsid w:val="00202827"/>
    <w:rsid w:val="002031A7"/>
    <w:rsid w:val="0020474B"/>
    <w:rsid w:val="00206342"/>
    <w:rsid w:val="002063CE"/>
    <w:rsid w:val="00206B9D"/>
    <w:rsid w:val="00206CEA"/>
    <w:rsid w:val="0020709D"/>
    <w:rsid w:val="0020720F"/>
    <w:rsid w:val="002073E4"/>
    <w:rsid w:val="00207BAE"/>
    <w:rsid w:val="00211462"/>
    <w:rsid w:val="00211522"/>
    <w:rsid w:val="002128DB"/>
    <w:rsid w:val="00213013"/>
    <w:rsid w:val="00213F93"/>
    <w:rsid w:val="002154B3"/>
    <w:rsid w:val="00216294"/>
    <w:rsid w:val="002162FB"/>
    <w:rsid w:val="002164DE"/>
    <w:rsid w:val="00220B46"/>
    <w:rsid w:val="00221077"/>
    <w:rsid w:val="002214FA"/>
    <w:rsid w:val="0022687D"/>
    <w:rsid w:val="00226A63"/>
    <w:rsid w:val="00226EDE"/>
    <w:rsid w:val="0023159E"/>
    <w:rsid w:val="00233BA9"/>
    <w:rsid w:val="0023466A"/>
    <w:rsid w:val="002349B4"/>
    <w:rsid w:val="00235D99"/>
    <w:rsid w:val="00241C7C"/>
    <w:rsid w:val="002453AB"/>
    <w:rsid w:val="00247CCC"/>
    <w:rsid w:val="00251407"/>
    <w:rsid w:val="002516D6"/>
    <w:rsid w:val="00251C06"/>
    <w:rsid w:val="00252ECF"/>
    <w:rsid w:val="002531F9"/>
    <w:rsid w:val="00256F7C"/>
    <w:rsid w:val="00257810"/>
    <w:rsid w:val="00261210"/>
    <w:rsid w:val="00262239"/>
    <w:rsid w:val="00262A8D"/>
    <w:rsid w:val="002634A2"/>
    <w:rsid w:val="002638FA"/>
    <w:rsid w:val="00263DE2"/>
    <w:rsid w:val="00265394"/>
    <w:rsid w:val="002656A1"/>
    <w:rsid w:val="00266D6F"/>
    <w:rsid w:val="0026790B"/>
    <w:rsid w:val="00267C98"/>
    <w:rsid w:val="00267EDB"/>
    <w:rsid w:val="002714B5"/>
    <w:rsid w:val="00272184"/>
    <w:rsid w:val="00272E83"/>
    <w:rsid w:val="002755F0"/>
    <w:rsid w:val="002757BC"/>
    <w:rsid w:val="00277030"/>
    <w:rsid w:val="00277056"/>
    <w:rsid w:val="00277693"/>
    <w:rsid w:val="00281808"/>
    <w:rsid w:val="002826D9"/>
    <w:rsid w:val="0028550F"/>
    <w:rsid w:val="002859C9"/>
    <w:rsid w:val="002906C2"/>
    <w:rsid w:val="00292316"/>
    <w:rsid w:val="002923A0"/>
    <w:rsid w:val="002923D2"/>
    <w:rsid w:val="002977C3"/>
    <w:rsid w:val="002A0C5C"/>
    <w:rsid w:val="002A176F"/>
    <w:rsid w:val="002A42EC"/>
    <w:rsid w:val="002A4C63"/>
    <w:rsid w:val="002A6AF2"/>
    <w:rsid w:val="002A6C79"/>
    <w:rsid w:val="002A70DD"/>
    <w:rsid w:val="002B0380"/>
    <w:rsid w:val="002B0853"/>
    <w:rsid w:val="002B09DF"/>
    <w:rsid w:val="002B19CC"/>
    <w:rsid w:val="002B1BCA"/>
    <w:rsid w:val="002B26F1"/>
    <w:rsid w:val="002B51C1"/>
    <w:rsid w:val="002B6716"/>
    <w:rsid w:val="002B69D6"/>
    <w:rsid w:val="002C00BC"/>
    <w:rsid w:val="002C0B41"/>
    <w:rsid w:val="002C2C66"/>
    <w:rsid w:val="002C34E7"/>
    <w:rsid w:val="002C36CF"/>
    <w:rsid w:val="002C5948"/>
    <w:rsid w:val="002D23C2"/>
    <w:rsid w:val="002E0073"/>
    <w:rsid w:val="002E3A34"/>
    <w:rsid w:val="002E44DE"/>
    <w:rsid w:val="002E473D"/>
    <w:rsid w:val="002F2D17"/>
    <w:rsid w:val="002F3833"/>
    <w:rsid w:val="002F46CC"/>
    <w:rsid w:val="002F4781"/>
    <w:rsid w:val="002F7156"/>
    <w:rsid w:val="00300352"/>
    <w:rsid w:val="003012DA"/>
    <w:rsid w:val="00302A6A"/>
    <w:rsid w:val="00303A89"/>
    <w:rsid w:val="00304FB3"/>
    <w:rsid w:val="003054C1"/>
    <w:rsid w:val="0030618A"/>
    <w:rsid w:val="003063BF"/>
    <w:rsid w:val="00306BCC"/>
    <w:rsid w:val="003076BD"/>
    <w:rsid w:val="00307A22"/>
    <w:rsid w:val="00312405"/>
    <w:rsid w:val="00315CA1"/>
    <w:rsid w:val="00315EFF"/>
    <w:rsid w:val="00317693"/>
    <w:rsid w:val="00320071"/>
    <w:rsid w:val="0032016C"/>
    <w:rsid w:val="003239B5"/>
    <w:rsid w:val="00323E20"/>
    <w:rsid w:val="00324255"/>
    <w:rsid w:val="003253DC"/>
    <w:rsid w:val="00326900"/>
    <w:rsid w:val="00326E5F"/>
    <w:rsid w:val="0033030F"/>
    <w:rsid w:val="003308D6"/>
    <w:rsid w:val="00332122"/>
    <w:rsid w:val="003333BA"/>
    <w:rsid w:val="003354F1"/>
    <w:rsid w:val="0033646B"/>
    <w:rsid w:val="003373A9"/>
    <w:rsid w:val="00337739"/>
    <w:rsid w:val="00340951"/>
    <w:rsid w:val="00342E43"/>
    <w:rsid w:val="00343A5F"/>
    <w:rsid w:val="00345EAC"/>
    <w:rsid w:val="0034690C"/>
    <w:rsid w:val="0034772A"/>
    <w:rsid w:val="00352172"/>
    <w:rsid w:val="003527CA"/>
    <w:rsid w:val="00354064"/>
    <w:rsid w:val="00354587"/>
    <w:rsid w:val="003557DE"/>
    <w:rsid w:val="00355E7B"/>
    <w:rsid w:val="00356067"/>
    <w:rsid w:val="0035630F"/>
    <w:rsid w:val="00356A24"/>
    <w:rsid w:val="003579B8"/>
    <w:rsid w:val="00360F52"/>
    <w:rsid w:val="00361F6D"/>
    <w:rsid w:val="00364B9B"/>
    <w:rsid w:val="00364D44"/>
    <w:rsid w:val="003653F5"/>
    <w:rsid w:val="00366A38"/>
    <w:rsid w:val="00372820"/>
    <w:rsid w:val="0037382D"/>
    <w:rsid w:val="0037522D"/>
    <w:rsid w:val="00377677"/>
    <w:rsid w:val="00377BE9"/>
    <w:rsid w:val="00381E37"/>
    <w:rsid w:val="00381E47"/>
    <w:rsid w:val="003827D4"/>
    <w:rsid w:val="00384087"/>
    <w:rsid w:val="00384844"/>
    <w:rsid w:val="00384AE0"/>
    <w:rsid w:val="00384CFB"/>
    <w:rsid w:val="00387648"/>
    <w:rsid w:val="00387691"/>
    <w:rsid w:val="003877D6"/>
    <w:rsid w:val="003939C3"/>
    <w:rsid w:val="00395E71"/>
    <w:rsid w:val="00396C34"/>
    <w:rsid w:val="00396C43"/>
    <w:rsid w:val="00397D28"/>
    <w:rsid w:val="00397D48"/>
    <w:rsid w:val="003A333B"/>
    <w:rsid w:val="003A525D"/>
    <w:rsid w:val="003A533D"/>
    <w:rsid w:val="003A6385"/>
    <w:rsid w:val="003A65B3"/>
    <w:rsid w:val="003B01FE"/>
    <w:rsid w:val="003B0236"/>
    <w:rsid w:val="003B2745"/>
    <w:rsid w:val="003B43F5"/>
    <w:rsid w:val="003B4A74"/>
    <w:rsid w:val="003B4D30"/>
    <w:rsid w:val="003B5CA9"/>
    <w:rsid w:val="003B739C"/>
    <w:rsid w:val="003C029D"/>
    <w:rsid w:val="003C1822"/>
    <w:rsid w:val="003C1DAF"/>
    <w:rsid w:val="003C3646"/>
    <w:rsid w:val="003C5E14"/>
    <w:rsid w:val="003C666F"/>
    <w:rsid w:val="003C6D33"/>
    <w:rsid w:val="003C6DA3"/>
    <w:rsid w:val="003C725D"/>
    <w:rsid w:val="003D03CA"/>
    <w:rsid w:val="003D115D"/>
    <w:rsid w:val="003D1276"/>
    <w:rsid w:val="003D1917"/>
    <w:rsid w:val="003D2B5A"/>
    <w:rsid w:val="003D33B9"/>
    <w:rsid w:val="003D3468"/>
    <w:rsid w:val="003D36F2"/>
    <w:rsid w:val="003D45DB"/>
    <w:rsid w:val="003D4A7F"/>
    <w:rsid w:val="003D67F1"/>
    <w:rsid w:val="003E07AF"/>
    <w:rsid w:val="003E0C6D"/>
    <w:rsid w:val="003E18C6"/>
    <w:rsid w:val="003E1F44"/>
    <w:rsid w:val="003E2119"/>
    <w:rsid w:val="003E2A70"/>
    <w:rsid w:val="003E4880"/>
    <w:rsid w:val="003E5AC8"/>
    <w:rsid w:val="003E66C1"/>
    <w:rsid w:val="003E74C6"/>
    <w:rsid w:val="003E7695"/>
    <w:rsid w:val="003F031C"/>
    <w:rsid w:val="003F159F"/>
    <w:rsid w:val="003F251B"/>
    <w:rsid w:val="003F2745"/>
    <w:rsid w:val="003F2AB3"/>
    <w:rsid w:val="003F3F70"/>
    <w:rsid w:val="003F6F73"/>
    <w:rsid w:val="003F74C7"/>
    <w:rsid w:val="003F7715"/>
    <w:rsid w:val="003F7DB7"/>
    <w:rsid w:val="004018CB"/>
    <w:rsid w:val="00404F1F"/>
    <w:rsid w:val="004052DC"/>
    <w:rsid w:val="004056F2"/>
    <w:rsid w:val="00405B45"/>
    <w:rsid w:val="00406EA6"/>
    <w:rsid w:val="00407A98"/>
    <w:rsid w:val="00407BF1"/>
    <w:rsid w:val="00407CF5"/>
    <w:rsid w:val="004103FF"/>
    <w:rsid w:val="004113F4"/>
    <w:rsid w:val="00411763"/>
    <w:rsid w:val="00413525"/>
    <w:rsid w:val="004140FA"/>
    <w:rsid w:val="00414D9C"/>
    <w:rsid w:val="00415072"/>
    <w:rsid w:val="00415807"/>
    <w:rsid w:val="00417846"/>
    <w:rsid w:val="00417E49"/>
    <w:rsid w:val="004219A9"/>
    <w:rsid w:val="00422025"/>
    <w:rsid w:val="004229D3"/>
    <w:rsid w:val="00422A94"/>
    <w:rsid w:val="0042397C"/>
    <w:rsid w:val="00423CB5"/>
    <w:rsid w:val="00423D01"/>
    <w:rsid w:val="00424F1B"/>
    <w:rsid w:val="0042525E"/>
    <w:rsid w:val="00425CEA"/>
    <w:rsid w:val="004311E5"/>
    <w:rsid w:val="00431586"/>
    <w:rsid w:val="0043158D"/>
    <w:rsid w:val="0043171C"/>
    <w:rsid w:val="004329B6"/>
    <w:rsid w:val="00437352"/>
    <w:rsid w:val="00441E4A"/>
    <w:rsid w:val="004446D8"/>
    <w:rsid w:val="004449F3"/>
    <w:rsid w:val="00444EF9"/>
    <w:rsid w:val="0044554F"/>
    <w:rsid w:val="004459E9"/>
    <w:rsid w:val="00445B17"/>
    <w:rsid w:val="0044665C"/>
    <w:rsid w:val="00446FCE"/>
    <w:rsid w:val="00447E28"/>
    <w:rsid w:val="00450138"/>
    <w:rsid w:val="00456889"/>
    <w:rsid w:val="00457726"/>
    <w:rsid w:val="00460FD0"/>
    <w:rsid w:val="00462691"/>
    <w:rsid w:val="004636A5"/>
    <w:rsid w:val="00466362"/>
    <w:rsid w:val="00471771"/>
    <w:rsid w:val="00472ED3"/>
    <w:rsid w:val="0047373A"/>
    <w:rsid w:val="00474788"/>
    <w:rsid w:val="0047510A"/>
    <w:rsid w:val="004807C7"/>
    <w:rsid w:val="00480A59"/>
    <w:rsid w:val="00481847"/>
    <w:rsid w:val="004826AF"/>
    <w:rsid w:val="00482C62"/>
    <w:rsid w:val="00483C3A"/>
    <w:rsid w:val="0048664C"/>
    <w:rsid w:val="004879E1"/>
    <w:rsid w:val="00490B22"/>
    <w:rsid w:val="00491479"/>
    <w:rsid w:val="004964B4"/>
    <w:rsid w:val="004A203A"/>
    <w:rsid w:val="004A2664"/>
    <w:rsid w:val="004B44B5"/>
    <w:rsid w:val="004B7658"/>
    <w:rsid w:val="004C07E0"/>
    <w:rsid w:val="004C0CC7"/>
    <w:rsid w:val="004C1FEF"/>
    <w:rsid w:val="004C3A59"/>
    <w:rsid w:val="004C3B27"/>
    <w:rsid w:val="004C5F2A"/>
    <w:rsid w:val="004C6820"/>
    <w:rsid w:val="004C774C"/>
    <w:rsid w:val="004D0CCD"/>
    <w:rsid w:val="004D16BC"/>
    <w:rsid w:val="004D312A"/>
    <w:rsid w:val="004D39CC"/>
    <w:rsid w:val="004D3C9F"/>
    <w:rsid w:val="004D451E"/>
    <w:rsid w:val="004D5EDF"/>
    <w:rsid w:val="004D632A"/>
    <w:rsid w:val="004D68EE"/>
    <w:rsid w:val="004D6A74"/>
    <w:rsid w:val="004E1822"/>
    <w:rsid w:val="004E1AD3"/>
    <w:rsid w:val="004E1C43"/>
    <w:rsid w:val="004E399B"/>
    <w:rsid w:val="004E4360"/>
    <w:rsid w:val="004E5592"/>
    <w:rsid w:val="004E6638"/>
    <w:rsid w:val="004F203A"/>
    <w:rsid w:val="004F21C2"/>
    <w:rsid w:val="004F310E"/>
    <w:rsid w:val="004F32F0"/>
    <w:rsid w:val="004F485F"/>
    <w:rsid w:val="004F4BBF"/>
    <w:rsid w:val="004F5724"/>
    <w:rsid w:val="004F7E56"/>
    <w:rsid w:val="00502D4A"/>
    <w:rsid w:val="00503708"/>
    <w:rsid w:val="00503E7A"/>
    <w:rsid w:val="005042DD"/>
    <w:rsid w:val="0050637A"/>
    <w:rsid w:val="0050645E"/>
    <w:rsid w:val="00506FD3"/>
    <w:rsid w:val="00511FBE"/>
    <w:rsid w:val="005132CF"/>
    <w:rsid w:val="0051393B"/>
    <w:rsid w:val="00513AE0"/>
    <w:rsid w:val="00514EFB"/>
    <w:rsid w:val="005167FF"/>
    <w:rsid w:val="00516E26"/>
    <w:rsid w:val="00520BDA"/>
    <w:rsid w:val="00521AD1"/>
    <w:rsid w:val="00521C2F"/>
    <w:rsid w:val="0052239E"/>
    <w:rsid w:val="0052293F"/>
    <w:rsid w:val="00522DD1"/>
    <w:rsid w:val="005230B4"/>
    <w:rsid w:val="00523269"/>
    <w:rsid w:val="005240F1"/>
    <w:rsid w:val="00526190"/>
    <w:rsid w:val="00527363"/>
    <w:rsid w:val="0052739F"/>
    <w:rsid w:val="00527B85"/>
    <w:rsid w:val="0053448D"/>
    <w:rsid w:val="00534987"/>
    <w:rsid w:val="00536D84"/>
    <w:rsid w:val="00541A09"/>
    <w:rsid w:val="0054248A"/>
    <w:rsid w:val="005430FA"/>
    <w:rsid w:val="005439C2"/>
    <w:rsid w:val="00543B11"/>
    <w:rsid w:val="005444A4"/>
    <w:rsid w:val="00545100"/>
    <w:rsid w:val="005455D7"/>
    <w:rsid w:val="00547A12"/>
    <w:rsid w:val="00550F61"/>
    <w:rsid w:val="00551DCE"/>
    <w:rsid w:val="0055570E"/>
    <w:rsid w:val="00555BD5"/>
    <w:rsid w:val="00555C10"/>
    <w:rsid w:val="0055726E"/>
    <w:rsid w:val="00557738"/>
    <w:rsid w:val="00563D4D"/>
    <w:rsid w:val="0056576E"/>
    <w:rsid w:val="00565EB4"/>
    <w:rsid w:val="00567BE1"/>
    <w:rsid w:val="0057178F"/>
    <w:rsid w:val="00571C55"/>
    <w:rsid w:val="00571EBB"/>
    <w:rsid w:val="005723E0"/>
    <w:rsid w:val="00573191"/>
    <w:rsid w:val="005756AE"/>
    <w:rsid w:val="00576923"/>
    <w:rsid w:val="00577FC0"/>
    <w:rsid w:val="00580965"/>
    <w:rsid w:val="00581426"/>
    <w:rsid w:val="00583234"/>
    <w:rsid w:val="005832CA"/>
    <w:rsid w:val="0058358E"/>
    <w:rsid w:val="00583D74"/>
    <w:rsid w:val="005849E3"/>
    <w:rsid w:val="005851B7"/>
    <w:rsid w:val="00586A8E"/>
    <w:rsid w:val="0058786A"/>
    <w:rsid w:val="00587F1A"/>
    <w:rsid w:val="00593DEE"/>
    <w:rsid w:val="005946CD"/>
    <w:rsid w:val="005949E9"/>
    <w:rsid w:val="00595E21"/>
    <w:rsid w:val="00597BBA"/>
    <w:rsid w:val="005A0F5A"/>
    <w:rsid w:val="005A14E9"/>
    <w:rsid w:val="005A2AF0"/>
    <w:rsid w:val="005A4256"/>
    <w:rsid w:val="005A4425"/>
    <w:rsid w:val="005A4909"/>
    <w:rsid w:val="005A7CF8"/>
    <w:rsid w:val="005A7EDA"/>
    <w:rsid w:val="005B2277"/>
    <w:rsid w:val="005B2303"/>
    <w:rsid w:val="005B27DE"/>
    <w:rsid w:val="005B5435"/>
    <w:rsid w:val="005B60CB"/>
    <w:rsid w:val="005B611C"/>
    <w:rsid w:val="005C1E82"/>
    <w:rsid w:val="005C37C0"/>
    <w:rsid w:val="005C5649"/>
    <w:rsid w:val="005C5A11"/>
    <w:rsid w:val="005C5BD8"/>
    <w:rsid w:val="005C652A"/>
    <w:rsid w:val="005C78F8"/>
    <w:rsid w:val="005D0B5F"/>
    <w:rsid w:val="005D0DBC"/>
    <w:rsid w:val="005D1157"/>
    <w:rsid w:val="005D31EE"/>
    <w:rsid w:val="005D4667"/>
    <w:rsid w:val="005E216E"/>
    <w:rsid w:val="005E33E9"/>
    <w:rsid w:val="005E37C5"/>
    <w:rsid w:val="005E4CA7"/>
    <w:rsid w:val="005E5903"/>
    <w:rsid w:val="005E6A4C"/>
    <w:rsid w:val="005F1E66"/>
    <w:rsid w:val="005F3D1A"/>
    <w:rsid w:val="005F411A"/>
    <w:rsid w:val="005F467C"/>
    <w:rsid w:val="005F4A80"/>
    <w:rsid w:val="005F5A4C"/>
    <w:rsid w:val="005F6063"/>
    <w:rsid w:val="005F68E1"/>
    <w:rsid w:val="0060107C"/>
    <w:rsid w:val="00603DCE"/>
    <w:rsid w:val="00606241"/>
    <w:rsid w:val="0060709D"/>
    <w:rsid w:val="00607F90"/>
    <w:rsid w:val="0061273A"/>
    <w:rsid w:val="00612A9D"/>
    <w:rsid w:val="00613502"/>
    <w:rsid w:val="00616858"/>
    <w:rsid w:val="00616FD8"/>
    <w:rsid w:val="00621384"/>
    <w:rsid w:val="006222D5"/>
    <w:rsid w:val="006233F4"/>
    <w:rsid w:val="00623D40"/>
    <w:rsid w:val="00624194"/>
    <w:rsid w:val="0062491D"/>
    <w:rsid w:val="00624B55"/>
    <w:rsid w:val="00625064"/>
    <w:rsid w:val="00625F6F"/>
    <w:rsid w:val="00630185"/>
    <w:rsid w:val="00631034"/>
    <w:rsid w:val="00631EC7"/>
    <w:rsid w:val="00631F67"/>
    <w:rsid w:val="00635B12"/>
    <w:rsid w:val="00636E30"/>
    <w:rsid w:val="00640642"/>
    <w:rsid w:val="0064563D"/>
    <w:rsid w:val="00646FDE"/>
    <w:rsid w:val="00646FF1"/>
    <w:rsid w:val="00652A6D"/>
    <w:rsid w:val="00653468"/>
    <w:rsid w:val="00653975"/>
    <w:rsid w:val="00655EB4"/>
    <w:rsid w:val="00655EBE"/>
    <w:rsid w:val="0065701D"/>
    <w:rsid w:val="00657554"/>
    <w:rsid w:val="00663D45"/>
    <w:rsid w:val="00663F7E"/>
    <w:rsid w:val="00664370"/>
    <w:rsid w:val="006648C4"/>
    <w:rsid w:val="00665F8C"/>
    <w:rsid w:val="0066701F"/>
    <w:rsid w:val="006672AA"/>
    <w:rsid w:val="00672850"/>
    <w:rsid w:val="00673E8A"/>
    <w:rsid w:val="00674A05"/>
    <w:rsid w:val="00680A6F"/>
    <w:rsid w:val="006818DF"/>
    <w:rsid w:val="006829F6"/>
    <w:rsid w:val="00682FE2"/>
    <w:rsid w:val="00683C2D"/>
    <w:rsid w:val="00685089"/>
    <w:rsid w:val="00685252"/>
    <w:rsid w:val="00687565"/>
    <w:rsid w:val="00687AAF"/>
    <w:rsid w:val="00691945"/>
    <w:rsid w:val="00691C1D"/>
    <w:rsid w:val="006920AF"/>
    <w:rsid w:val="0069368E"/>
    <w:rsid w:val="006A01F0"/>
    <w:rsid w:val="006A1DCB"/>
    <w:rsid w:val="006A2536"/>
    <w:rsid w:val="006A41F3"/>
    <w:rsid w:val="006A483D"/>
    <w:rsid w:val="006A57B7"/>
    <w:rsid w:val="006A5E67"/>
    <w:rsid w:val="006A5ED4"/>
    <w:rsid w:val="006A6391"/>
    <w:rsid w:val="006A68FA"/>
    <w:rsid w:val="006A6CC0"/>
    <w:rsid w:val="006A7B52"/>
    <w:rsid w:val="006B0A00"/>
    <w:rsid w:val="006B1D86"/>
    <w:rsid w:val="006B201C"/>
    <w:rsid w:val="006B2388"/>
    <w:rsid w:val="006B398E"/>
    <w:rsid w:val="006B3E11"/>
    <w:rsid w:val="006B5590"/>
    <w:rsid w:val="006B5900"/>
    <w:rsid w:val="006B6969"/>
    <w:rsid w:val="006B6B26"/>
    <w:rsid w:val="006B6E4D"/>
    <w:rsid w:val="006B79CE"/>
    <w:rsid w:val="006B7C0D"/>
    <w:rsid w:val="006C2282"/>
    <w:rsid w:val="006C3798"/>
    <w:rsid w:val="006C3C12"/>
    <w:rsid w:val="006C41C0"/>
    <w:rsid w:val="006C4C43"/>
    <w:rsid w:val="006C704B"/>
    <w:rsid w:val="006C7754"/>
    <w:rsid w:val="006C7FCF"/>
    <w:rsid w:val="006D0755"/>
    <w:rsid w:val="006D0B80"/>
    <w:rsid w:val="006D1186"/>
    <w:rsid w:val="006D2A71"/>
    <w:rsid w:val="006D4036"/>
    <w:rsid w:val="006D502D"/>
    <w:rsid w:val="006D63D9"/>
    <w:rsid w:val="006D7F6A"/>
    <w:rsid w:val="006E1794"/>
    <w:rsid w:val="006E1F9C"/>
    <w:rsid w:val="006E2A85"/>
    <w:rsid w:val="006E3240"/>
    <w:rsid w:val="006E3E5D"/>
    <w:rsid w:val="006E3F8A"/>
    <w:rsid w:val="006E410B"/>
    <w:rsid w:val="006E79AE"/>
    <w:rsid w:val="006E7F9A"/>
    <w:rsid w:val="006F0660"/>
    <w:rsid w:val="006F09C0"/>
    <w:rsid w:val="006F52B4"/>
    <w:rsid w:val="006F55C3"/>
    <w:rsid w:val="0070108A"/>
    <w:rsid w:val="007018B2"/>
    <w:rsid w:val="00701F37"/>
    <w:rsid w:val="007035B4"/>
    <w:rsid w:val="00704489"/>
    <w:rsid w:val="00705265"/>
    <w:rsid w:val="0071010A"/>
    <w:rsid w:val="00710A20"/>
    <w:rsid w:val="00710F01"/>
    <w:rsid w:val="007155CD"/>
    <w:rsid w:val="0071781D"/>
    <w:rsid w:val="00720A64"/>
    <w:rsid w:val="007216B5"/>
    <w:rsid w:val="007248AA"/>
    <w:rsid w:val="00725114"/>
    <w:rsid w:val="00725962"/>
    <w:rsid w:val="0072670F"/>
    <w:rsid w:val="00727130"/>
    <w:rsid w:val="00730247"/>
    <w:rsid w:val="00730687"/>
    <w:rsid w:val="00730CBE"/>
    <w:rsid w:val="007316C5"/>
    <w:rsid w:val="00731995"/>
    <w:rsid w:val="00732521"/>
    <w:rsid w:val="00733DB9"/>
    <w:rsid w:val="0073512B"/>
    <w:rsid w:val="007363B2"/>
    <w:rsid w:val="00736625"/>
    <w:rsid w:val="0073789C"/>
    <w:rsid w:val="00737CE5"/>
    <w:rsid w:val="00742AA5"/>
    <w:rsid w:val="00743212"/>
    <w:rsid w:val="00744D47"/>
    <w:rsid w:val="00745731"/>
    <w:rsid w:val="00746A12"/>
    <w:rsid w:val="00747765"/>
    <w:rsid w:val="00747CE3"/>
    <w:rsid w:val="00752240"/>
    <w:rsid w:val="007524CC"/>
    <w:rsid w:val="00754220"/>
    <w:rsid w:val="00754892"/>
    <w:rsid w:val="00756026"/>
    <w:rsid w:val="0075740E"/>
    <w:rsid w:val="00757C4B"/>
    <w:rsid w:val="0076236A"/>
    <w:rsid w:val="007633DA"/>
    <w:rsid w:val="00763C7E"/>
    <w:rsid w:val="0076767A"/>
    <w:rsid w:val="0077164C"/>
    <w:rsid w:val="007717D6"/>
    <w:rsid w:val="00773641"/>
    <w:rsid w:val="0077405B"/>
    <w:rsid w:val="00774337"/>
    <w:rsid w:val="00776346"/>
    <w:rsid w:val="00776C77"/>
    <w:rsid w:val="007822E1"/>
    <w:rsid w:val="00786534"/>
    <w:rsid w:val="00786B46"/>
    <w:rsid w:val="00790953"/>
    <w:rsid w:val="00793A17"/>
    <w:rsid w:val="00793A21"/>
    <w:rsid w:val="007947DA"/>
    <w:rsid w:val="00796507"/>
    <w:rsid w:val="007A005D"/>
    <w:rsid w:val="007A0587"/>
    <w:rsid w:val="007A0F34"/>
    <w:rsid w:val="007A1F07"/>
    <w:rsid w:val="007A38EB"/>
    <w:rsid w:val="007A5125"/>
    <w:rsid w:val="007A62FF"/>
    <w:rsid w:val="007A7BAA"/>
    <w:rsid w:val="007B0122"/>
    <w:rsid w:val="007B129E"/>
    <w:rsid w:val="007B1BA4"/>
    <w:rsid w:val="007B20C5"/>
    <w:rsid w:val="007B36CF"/>
    <w:rsid w:val="007B3D8A"/>
    <w:rsid w:val="007B424D"/>
    <w:rsid w:val="007B435C"/>
    <w:rsid w:val="007B5378"/>
    <w:rsid w:val="007B708F"/>
    <w:rsid w:val="007B70EA"/>
    <w:rsid w:val="007B79E9"/>
    <w:rsid w:val="007C3385"/>
    <w:rsid w:val="007C34B3"/>
    <w:rsid w:val="007C4CB0"/>
    <w:rsid w:val="007C51C1"/>
    <w:rsid w:val="007C533A"/>
    <w:rsid w:val="007C63EF"/>
    <w:rsid w:val="007C6633"/>
    <w:rsid w:val="007D1673"/>
    <w:rsid w:val="007D2225"/>
    <w:rsid w:val="007D3B27"/>
    <w:rsid w:val="007D3EDE"/>
    <w:rsid w:val="007D41E0"/>
    <w:rsid w:val="007D49BB"/>
    <w:rsid w:val="007D58A2"/>
    <w:rsid w:val="007D6B59"/>
    <w:rsid w:val="007E0F26"/>
    <w:rsid w:val="007E2CBC"/>
    <w:rsid w:val="007E348C"/>
    <w:rsid w:val="007E3C9F"/>
    <w:rsid w:val="007E3FB6"/>
    <w:rsid w:val="007E665B"/>
    <w:rsid w:val="007E7592"/>
    <w:rsid w:val="007F414B"/>
    <w:rsid w:val="007F4D11"/>
    <w:rsid w:val="007F4FB4"/>
    <w:rsid w:val="007F4FE8"/>
    <w:rsid w:val="007F54A6"/>
    <w:rsid w:val="007F6362"/>
    <w:rsid w:val="007F6A7E"/>
    <w:rsid w:val="007F7629"/>
    <w:rsid w:val="00800BA0"/>
    <w:rsid w:val="0080126A"/>
    <w:rsid w:val="00802014"/>
    <w:rsid w:val="008036E8"/>
    <w:rsid w:val="008038C1"/>
    <w:rsid w:val="00805EA7"/>
    <w:rsid w:val="0081124F"/>
    <w:rsid w:val="00811C50"/>
    <w:rsid w:val="0081244B"/>
    <w:rsid w:val="00816921"/>
    <w:rsid w:val="0081749E"/>
    <w:rsid w:val="00817ED4"/>
    <w:rsid w:val="008222D4"/>
    <w:rsid w:val="00826CE2"/>
    <w:rsid w:val="0082760B"/>
    <w:rsid w:val="008303CF"/>
    <w:rsid w:val="00830A55"/>
    <w:rsid w:val="0083129B"/>
    <w:rsid w:val="00834025"/>
    <w:rsid w:val="00834FBE"/>
    <w:rsid w:val="00835AB4"/>
    <w:rsid w:val="00837789"/>
    <w:rsid w:val="008408E3"/>
    <w:rsid w:val="0084095E"/>
    <w:rsid w:val="00841908"/>
    <w:rsid w:val="0084279A"/>
    <w:rsid w:val="008447E2"/>
    <w:rsid w:val="00844C0F"/>
    <w:rsid w:val="008458FB"/>
    <w:rsid w:val="00850AE6"/>
    <w:rsid w:val="00851453"/>
    <w:rsid w:val="00853940"/>
    <w:rsid w:val="0085552A"/>
    <w:rsid w:val="00855FE5"/>
    <w:rsid w:val="00857036"/>
    <w:rsid w:val="00857953"/>
    <w:rsid w:val="00862438"/>
    <w:rsid w:val="00862B75"/>
    <w:rsid w:val="0086461F"/>
    <w:rsid w:val="008646D8"/>
    <w:rsid w:val="00864792"/>
    <w:rsid w:val="00865DF7"/>
    <w:rsid w:val="00870DF4"/>
    <w:rsid w:val="00870FC4"/>
    <w:rsid w:val="008723AE"/>
    <w:rsid w:val="008735B5"/>
    <w:rsid w:val="00873ABC"/>
    <w:rsid w:val="00875B2C"/>
    <w:rsid w:val="008764CE"/>
    <w:rsid w:val="00876AFF"/>
    <w:rsid w:val="00876DBB"/>
    <w:rsid w:val="00880B06"/>
    <w:rsid w:val="008810A0"/>
    <w:rsid w:val="00882B16"/>
    <w:rsid w:val="0088319D"/>
    <w:rsid w:val="00884175"/>
    <w:rsid w:val="008855BA"/>
    <w:rsid w:val="00885904"/>
    <w:rsid w:val="0088793D"/>
    <w:rsid w:val="00893587"/>
    <w:rsid w:val="00893EAD"/>
    <w:rsid w:val="00893FE3"/>
    <w:rsid w:val="008949EF"/>
    <w:rsid w:val="00896907"/>
    <w:rsid w:val="0089765B"/>
    <w:rsid w:val="008A00EE"/>
    <w:rsid w:val="008A0EF5"/>
    <w:rsid w:val="008A356E"/>
    <w:rsid w:val="008A5C22"/>
    <w:rsid w:val="008B10C4"/>
    <w:rsid w:val="008B3925"/>
    <w:rsid w:val="008B44D2"/>
    <w:rsid w:val="008B573B"/>
    <w:rsid w:val="008B7188"/>
    <w:rsid w:val="008C0ED5"/>
    <w:rsid w:val="008C24E4"/>
    <w:rsid w:val="008C41CF"/>
    <w:rsid w:val="008D0ADA"/>
    <w:rsid w:val="008D3C0F"/>
    <w:rsid w:val="008D3CC2"/>
    <w:rsid w:val="008D4F01"/>
    <w:rsid w:val="008E0419"/>
    <w:rsid w:val="008E1632"/>
    <w:rsid w:val="008E1A32"/>
    <w:rsid w:val="008E2603"/>
    <w:rsid w:val="008E2CB4"/>
    <w:rsid w:val="008E30AC"/>
    <w:rsid w:val="008E3627"/>
    <w:rsid w:val="008E3A6C"/>
    <w:rsid w:val="008E4027"/>
    <w:rsid w:val="008E7D5C"/>
    <w:rsid w:val="008E7F34"/>
    <w:rsid w:val="008F0CFF"/>
    <w:rsid w:val="008F0EDA"/>
    <w:rsid w:val="008F0FAB"/>
    <w:rsid w:val="008F14E5"/>
    <w:rsid w:val="008F1ADF"/>
    <w:rsid w:val="008F26A9"/>
    <w:rsid w:val="008F2764"/>
    <w:rsid w:val="008F328E"/>
    <w:rsid w:val="008F4ACB"/>
    <w:rsid w:val="008F65EF"/>
    <w:rsid w:val="0090013A"/>
    <w:rsid w:val="00901BA2"/>
    <w:rsid w:val="0090594E"/>
    <w:rsid w:val="009068BA"/>
    <w:rsid w:val="00906AC8"/>
    <w:rsid w:val="00910D95"/>
    <w:rsid w:val="0091152F"/>
    <w:rsid w:val="00912149"/>
    <w:rsid w:val="00913204"/>
    <w:rsid w:val="009139E8"/>
    <w:rsid w:val="00917B8A"/>
    <w:rsid w:val="00923927"/>
    <w:rsid w:val="00923D80"/>
    <w:rsid w:val="00925077"/>
    <w:rsid w:val="00926E5E"/>
    <w:rsid w:val="00927DD8"/>
    <w:rsid w:val="00931F45"/>
    <w:rsid w:val="0093212B"/>
    <w:rsid w:val="00932694"/>
    <w:rsid w:val="009339F0"/>
    <w:rsid w:val="009375EC"/>
    <w:rsid w:val="009428C0"/>
    <w:rsid w:val="00943CCE"/>
    <w:rsid w:val="0094602B"/>
    <w:rsid w:val="00947DA9"/>
    <w:rsid w:val="00952555"/>
    <w:rsid w:val="009526AD"/>
    <w:rsid w:val="00952AF2"/>
    <w:rsid w:val="00953ECB"/>
    <w:rsid w:val="00954D66"/>
    <w:rsid w:val="0095518F"/>
    <w:rsid w:val="00955E67"/>
    <w:rsid w:val="009625E5"/>
    <w:rsid w:val="00962D72"/>
    <w:rsid w:val="00962EDE"/>
    <w:rsid w:val="00963E00"/>
    <w:rsid w:val="00964F6D"/>
    <w:rsid w:val="009656D1"/>
    <w:rsid w:val="00965B28"/>
    <w:rsid w:val="00965B77"/>
    <w:rsid w:val="0097086D"/>
    <w:rsid w:val="009718A0"/>
    <w:rsid w:val="00973172"/>
    <w:rsid w:val="0097616A"/>
    <w:rsid w:val="0098397A"/>
    <w:rsid w:val="0098754D"/>
    <w:rsid w:val="009911B4"/>
    <w:rsid w:val="00991460"/>
    <w:rsid w:val="00991C72"/>
    <w:rsid w:val="009927CE"/>
    <w:rsid w:val="00995420"/>
    <w:rsid w:val="009961F3"/>
    <w:rsid w:val="009A04E2"/>
    <w:rsid w:val="009A1173"/>
    <w:rsid w:val="009A132F"/>
    <w:rsid w:val="009A2FE5"/>
    <w:rsid w:val="009A3240"/>
    <w:rsid w:val="009A3D75"/>
    <w:rsid w:val="009A42AD"/>
    <w:rsid w:val="009A4CAE"/>
    <w:rsid w:val="009A52E6"/>
    <w:rsid w:val="009A6F8C"/>
    <w:rsid w:val="009B1E89"/>
    <w:rsid w:val="009B2FFF"/>
    <w:rsid w:val="009B5836"/>
    <w:rsid w:val="009B66C3"/>
    <w:rsid w:val="009B75BC"/>
    <w:rsid w:val="009C1377"/>
    <w:rsid w:val="009C3379"/>
    <w:rsid w:val="009C3911"/>
    <w:rsid w:val="009C3B0E"/>
    <w:rsid w:val="009C5875"/>
    <w:rsid w:val="009C5DE1"/>
    <w:rsid w:val="009C7630"/>
    <w:rsid w:val="009D151A"/>
    <w:rsid w:val="009D15D0"/>
    <w:rsid w:val="009D245B"/>
    <w:rsid w:val="009D373A"/>
    <w:rsid w:val="009D5A23"/>
    <w:rsid w:val="009D6A2E"/>
    <w:rsid w:val="009D6E13"/>
    <w:rsid w:val="009E01E2"/>
    <w:rsid w:val="009E1C66"/>
    <w:rsid w:val="009E2040"/>
    <w:rsid w:val="009E338A"/>
    <w:rsid w:val="009E4EC1"/>
    <w:rsid w:val="009E4F22"/>
    <w:rsid w:val="009E510C"/>
    <w:rsid w:val="009E53D9"/>
    <w:rsid w:val="009E6131"/>
    <w:rsid w:val="009F262C"/>
    <w:rsid w:val="009F2C7E"/>
    <w:rsid w:val="009F486B"/>
    <w:rsid w:val="009F61DF"/>
    <w:rsid w:val="009F6748"/>
    <w:rsid w:val="009F68DC"/>
    <w:rsid w:val="009F6964"/>
    <w:rsid w:val="009F7918"/>
    <w:rsid w:val="00A00E10"/>
    <w:rsid w:val="00A021A1"/>
    <w:rsid w:val="00A02CEC"/>
    <w:rsid w:val="00A02D8F"/>
    <w:rsid w:val="00A04E5F"/>
    <w:rsid w:val="00A06833"/>
    <w:rsid w:val="00A109F6"/>
    <w:rsid w:val="00A11892"/>
    <w:rsid w:val="00A1224D"/>
    <w:rsid w:val="00A1397B"/>
    <w:rsid w:val="00A13A1F"/>
    <w:rsid w:val="00A1420B"/>
    <w:rsid w:val="00A171AC"/>
    <w:rsid w:val="00A176AD"/>
    <w:rsid w:val="00A17A08"/>
    <w:rsid w:val="00A22A60"/>
    <w:rsid w:val="00A23B44"/>
    <w:rsid w:val="00A25B1E"/>
    <w:rsid w:val="00A2713B"/>
    <w:rsid w:val="00A30C99"/>
    <w:rsid w:val="00A310B4"/>
    <w:rsid w:val="00A35708"/>
    <w:rsid w:val="00A426DC"/>
    <w:rsid w:val="00A441B8"/>
    <w:rsid w:val="00A44EC5"/>
    <w:rsid w:val="00A45C55"/>
    <w:rsid w:val="00A46E3D"/>
    <w:rsid w:val="00A478F3"/>
    <w:rsid w:val="00A50E96"/>
    <w:rsid w:val="00A516E3"/>
    <w:rsid w:val="00A51C4B"/>
    <w:rsid w:val="00A52FBC"/>
    <w:rsid w:val="00A53BD5"/>
    <w:rsid w:val="00A54A21"/>
    <w:rsid w:val="00A5664E"/>
    <w:rsid w:val="00A56656"/>
    <w:rsid w:val="00A57654"/>
    <w:rsid w:val="00A60061"/>
    <w:rsid w:val="00A6096E"/>
    <w:rsid w:val="00A615DC"/>
    <w:rsid w:val="00A61A03"/>
    <w:rsid w:val="00A61D26"/>
    <w:rsid w:val="00A64D93"/>
    <w:rsid w:val="00A66B5D"/>
    <w:rsid w:val="00A672D8"/>
    <w:rsid w:val="00A6748C"/>
    <w:rsid w:val="00A71375"/>
    <w:rsid w:val="00A73DD9"/>
    <w:rsid w:val="00A75A48"/>
    <w:rsid w:val="00A75F3E"/>
    <w:rsid w:val="00A76159"/>
    <w:rsid w:val="00A763B1"/>
    <w:rsid w:val="00A770E1"/>
    <w:rsid w:val="00A80108"/>
    <w:rsid w:val="00A802F7"/>
    <w:rsid w:val="00A821D6"/>
    <w:rsid w:val="00A827A3"/>
    <w:rsid w:val="00A827B5"/>
    <w:rsid w:val="00A840B4"/>
    <w:rsid w:val="00A922E4"/>
    <w:rsid w:val="00A92A90"/>
    <w:rsid w:val="00A93C07"/>
    <w:rsid w:val="00A94256"/>
    <w:rsid w:val="00A94684"/>
    <w:rsid w:val="00A94FD2"/>
    <w:rsid w:val="00A95166"/>
    <w:rsid w:val="00A952FD"/>
    <w:rsid w:val="00A959A5"/>
    <w:rsid w:val="00A959D0"/>
    <w:rsid w:val="00A96845"/>
    <w:rsid w:val="00A96D0C"/>
    <w:rsid w:val="00AA0B18"/>
    <w:rsid w:val="00AA2965"/>
    <w:rsid w:val="00AA3419"/>
    <w:rsid w:val="00AA4471"/>
    <w:rsid w:val="00AA5CF2"/>
    <w:rsid w:val="00AA6581"/>
    <w:rsid w:val="00AA7ADF"/>
    <w:rsid w:val="00AB032D"/>
    <w:rsid w:val="00AB0B21"/>
    <w:rsid w:val="00AB0DB3"/>
    <w:rsid w:val="00AB1E9E"/>
    <w:rsid w:val="00AB74B9"/>
    <w:rsid w:val="00AC1D2D"/>
    <w:rsid w:val="00AC5D75"/>
    <w:rsid w:val="00AC68BE"/>
    <w:rsid w:val="00AC68E4"/>
    <w:rsid w:val="00AC7035"/>
    <w:rsid w:val="00AC7C6C"/>
    <w:rsid w:val="00AD1E4C"/>
    <w:rsid w:val="00AD1F8A"/>
    <w:rsid w:val="00AD58BD"/>
    <w:rsid w:val="00AD7AED"/>
    <w:rsid w:val="00AE0D2C"/>
    <w:rsid w:val="00AE211D"/>
    <w:rsid w:val="00AE28BA"/>
    <w:rsid w:val="00AE633B"/>
    <w:rsid w:val="00AE6695"/>
    <w:rsid w:val="00AE6EC4"/>
    <w:rsid w:val="00AF00D5"/>
    <w:rsid w:val="00AF0598"/>
    <w:rsid w:val="00AF29D4"/>
    <w:rsid w:val="00AF4095"/>
    <w:rsid w:val="00AF49FD"/>
    <w:rsid w:val="00AF7222"/>
    <w:rsid w:val="00AF744D"/>
    <w:rsid w:val="00AF7BBF"/>
    <w:rsid w:val="00AF7DDA"/>
    <w:rsid w:val="00B003A3"/>
    <w:rsid w:val="00B01F21"/>
    <w:rsid w:val="00B035F3"/>
    <w:rsid w:val="00B03B3F"/>
    <w:rsid w:val="00B04A7E"/>
    <w:rsid w:val="00B06FCE"/>
    <w:rsid w:val="00B077D4"/>
    <w:rsid w:val="00B1025D"/>
    <w:rsid w:val="00B1063A"/>
    <w:rsid w:val="00B13AF7"/>
    <w:rsid w:val="00B15083"/>
    <w:rsid w:val="00B1533E"/>
    <w:rsid w:val="00B154E7"/>
    <w:rsid w:val="00B157E2"/>
    <w:rsid w:val="00B1616E"/>
    <w:rsid w:val="00B2024E"/>
    <w:rsid w:val="00B20A20"/>
    <w:rsid w:val="00B20D9E"/>
    <w:rsid w:val="00B21A00"/>
    <w:rsid w:val="00B22171"/>
    <w:rsid w:val="00B248DF"/>
    <w:rsid w:val="00B24F06"/>
    <w:rsid w:val="00B251B9"/>
    <w:rsid w:val="00B2580F"/>
    <w:rsid w:val="00B26257"/>
    <w:rsid w:val="00B27550"/>
    <w:rsid w:val="00B27ED7"/>
    <w:rsid w:val="00B31BDA"/>
    <w:rsid w:val="00B34F25"/>
    <w:rsid w:val="00B34F5E"/>
    <w:rsid w:val="00B350EC"/>
    <w:rsid w:val="00B35F1D"/>
    <w:rsid w:val="00B3723A"/>
    <w:rsid w:val="00B3770D"/>
    <w:rsid w:val="00B4033F"/>
    <w:rsid w:val="00B412B1"/>
    <w:rsid w:val="00B422BC"/>
    <w:rsid w:val="00B4547B"/>
    <w:rsid w:val="00B4688D"/>
    <w:rsid w:val="00B46A1A"/>
    <w:rsid w:val="00B52763"/>
    <w:rsid w:val="00B548C7"/>
    <w:rsid w:val="00B54AA2"/>
    <w:rsid w:val="00B571C0"/>
    <w:rsid w:val="00B57783"/>
    <w:rsid w:val="00B60173"/>
    <w:rsid w:val="00B61A18"/>
    <w:rsid w:val="00B62DE0"/>
    <w:rsid w:val="00B63608"/>
    <w:rsid w:val="00B6415D"/>
    <w:rsid w:val="00B645AB"/>
    <w:rsid w:val="00B658D7"/>
    <w:rsid w:val="00B66476"/>
    <w:rsid w:val="00B66EF5"/>
    <w:rsid w:val="00B70632"/>
    <w:rsid w:val="00B70B0C"/>
    <w:rsid w:val="00B7320D"/>
    <w:rsid w:val="00B7506C"/>
    <w:rsid w:val="00B777CB"/>
    <w:rsid w:val="00B77FB1"/>
    <w:rsid w:val="00B81195"/>
    <w:rsid w:val="00B82A07"/>
    <w:rsid w:val="00B82BC5"/>
    <w:rsid w:val="00B83BCD"/>
    <w:rsid w:val="00B84432"/>
    <w:rsid w:val="00B84999"/>
    <w:rsid w:val="00B8559D"/>
    <w:rsid w:val="00B87467"/>
    <w:rsid w:val="00B939F1"/>
    <w:rsid w:val="00B94D20"/>
    <w:rsid w:val="00B9511C"/>
    <w:rsid w:val="00B953E7"/>
    <w:rsid w:val="00B95FAB"/>
    <w:rsid w:val="00BA00B3"/>
    <w:rsid w:val="00BA0B72"/>
    <w:rsid w:val="00BA13D1"/>
    <w:rsid w:val="00BA1A0C"/>
    <w:rsid w:val="00BA2A1B"/>
    <w:rsid w:val="00BA39AE"/>
    <w:rsid w:val="00BA475A"/>
    <w:rsid w:val="00BA4B9D"/>
    <w:rsid w:val="00BA56F3"/>
    <w:rsid w:val="00BA6A8D"/>
    <w:rsid w:val="00BA7886"/>
    <w:rsid w:val="00BB0051"/>
    <w:rsid w:val="00BB2235"/>
    <w:rsid w:val="00BB2552"/>
    <w:rsid w:val="00BB3DD8"/>
    <w:rsid w:val="00BB4EF6"/>
    <w:rsid w:val="00BB5020"/>
    <w:rsid w:val="00BB504B"/>
    <w:rsid w:val="00BB541E"/>
    <w:rsid w:val="00BB548D"/>
    <w:rsid w:val="00BB640E"/>
    <w:rsid w:val="00BB67FF"/>
    <w:rsid w:val="00BC3BB7"/>
    <w:rsid w:val="00BC4F9D"/>
    <w:rsid w:val="00BC6F1B"/>
    <w:rsid w:val="00BC7711"/>
    <w:rsid w:val="00BD008F"/>
    <w:rsid w:val="00BD48A9"/>
    <w:rsid w:val="00BD5373"/>
    <w:rsid w:val="00BD6597"/>
    <w:rsid w:val="00BD71D8"/>
    <w:rsid w:val="00BD74CE"/>
    <w:rsid w:val="00BD79F5"/>
    <w:rsid w:val="00BD7BEB"/>
    <w:rsid w:val="00BE1BD0"/>
    <w:rsid w:val="00BE3C19"/>
    <w:rsid w:val="00BE422C"/>
    <w:rsid w:val="00BE553F"/>
    <w:rsid w:val="00BE6E82"/>
    <w:rsid w:val="00BE787F"/>
    <w:rsid w:val="00BE79B8"/>
    <w:rsid w:val="00BE7E72"/>
    <w:rsid w:val="00BF0BA0"/>
    <w:rsid w:val="00BF11F2"/>
    <w:rsid w:val="00BF29F2"/>
    <w:rsid w:val="00BF332E"/>
    <w:rsid w:val="00BF4FA4"/>
    <w:rsid w:val="00BF518A"/>
    <w:rsid w:val="00BF562D"/>
    <w:rsid w:val="00BF6A32"/>
    <w:rsid w:val="00BF6B59"/>
    <w:rsid w:val="00BF77FD"/>
    <w:rsid w:val="00BF7DAD"/>
    <w:rsid w:val="00C0003F"/>
    <w:rsid w:val="00C02F81"/>
    <w:rsid w:val="00C035A5"/>
    <w:rsid w:val="00C0560A"/>
    <w:rsid w:val="00C05CD1"/>
    <w:rsid w:val="00C06587"/>
    <w:rsid w:val="00C067DA"/>
    <w:rsid w:val="00C06D55"/>
    <w:rsid w:val="00C1090C"/>
    <w:rsid w:val="00C109D2"/>
    <w:rsid w:val="00C10F70"/>
    <w:rsid w:val="00C12AA8"/>
    <w:rsid w:val="00C13475"/>
    <w:rsid w:val="00C135DA"/>
    <w:rsid w:val="00C135E8"/>
    <w:rsid w:val="00C13DE3"/>
    <w:rsid w:val="00C14715"/>
    <w:rsid w:val="00C17612"/>
    <w:rsid w:val="00C212FE"/>
    <w:rsid w:val="00C232BA"/>
    <w:rsid w:val="00C233CF"/>
    <w:rsid w:val="00C23518"/>
    <w:rsid w:val="00C23DED"/>
    <w:rsid w:val="00C2417E"/>
    <w:rsid w:val="00C24CAD"/>
    <w:rsid w:val="00C25159"/>
    <w:rsid w:val="00C2642B"/>
    <w:rsid w:val="00C26A74"/>
    <w:rsid w:val="00C26A83"/>
    <w:rsid w:val="00C2740E"/>
    <w:rsid w:val="00C27512"/>
    <w:rsid w:val="00C31C08"/>
    <w:rsid w:val="00C3242A"/>
    <w:rsid w:val="00C333B2"/>
    <w:rsid w:val="00C35882"/>
    <w:rsid w:val="00C36103"/>
    <w:rsid w:val="00C36AA9"/>
    <w:rsid w:val="00C36CD1"/>
    <w:rsid w:val="00C37004"/>
    <w:rsid w:val="00C42ABD"/>
    <w:rsid w:val="00C431E1"/>
    <w:rsid w:val="00C43836"/>
    <w:rsid w:val="00C451DC"/>
    <w:rsid w:val="00C4537F"/>
    <w:rsid w:val="00C45D91"/>
    <w:rsid w:val="00C4668B"/>
    <w:rsid w:val="00C46A69"/>
    <w:rsid w:val="00C47CB9"/>
    <w:rsid w:val="00C508F4"/>
    <w:rsid w:val="00C50C59"/>
    <w:rsid w:val="00C50CDE"/>
    <w:rsid w:val="00C5119E"/>
    <w:rsid w:val="00C51C47"/>
    <w:rsid w:val="00C54150"/>
    <w:rsid w:val="00C547E2"/>
    <w:rsid w:val="00C57A9E"/>
    <w:rsid w:val="00C57FE1"/>
    <w:rsid w:val="00C616A0"/>
    <w:rsid w:val="00C61A97"/>
    <w:rsid w:val="00C6226F"/>
    <w:rsid w:val="00C65BB4"/>
    <w:rsid w:val="00C66459"/>
    <w:rsid w:val="00C70FBA"/>
    <w:rsid w:val="00C713C4"/>
    <w:rsid w:val="00C72A96"/>
    <w:rsid w:val="00C73F63"/>
    <w:rsid w:val="00C74A45"/>
    <w:rsid w:val="00C77952"/>
    <w:rsid w:val="00C8050F"/>
    <w:rsid w:val="00C80D88"/>
    <w:rsid w:val="00C815B9"/>
    <w:rsid w:val="00C83177"/>
    <w:rsid w:val="00C841D5"/>
    <w:rsid w:val="00C8448F"/>
    <w:rsid w:val="00C84F59"/>
    <w:rsid w:val="00C86ACE"/>
    <w:rsid w:val="00C86F8B"/>
    <w:rsid w:val="00C874A7"/>
    <w:rsid w:val="00C91628"/>
    <w:rsid w:val="00C9169E"/>
    <w:rsid w:val="00C9428C"/>
    <w:rsid w:val="00C945C7"/>
    <w:rsid w:val="00C95D6D"/>
    <w:rsid w:val="00C97EC2"/>
    <w:rsid w:val="00CA0178"/>
    <w:rsid w:val="00CA06C7"/>
    <w:rsid w:val="00CA1D4E"/>
    <w:rsid w:val="00CA1D8F"/>
    <w:rsid w:val="00CA22C7"/>
    <w:rsid w:val="00CA27FE"/>
    <w:rsid w:val="00CA4148"/>
    <w:rsid w:val="00CA5356"/>
    <w:rsid w:val="00CA75CA"/>
    <w:rsid w:val="00CB04E5"/>
    <w:rsid w:val="00CB0F8C"/>
    <w:rsid w:val="00CB14E6"/>
    <w:rsid w:val="00CB1A57"/>
    <w:rsid w:val="00CB31C6"/>
    <w:rsid w:val="00CB372D"/>
    <w:rsid w:val="00CB3BDA"/>
    <w:rsid w:val="00CB3F57"/>
    <w:rsid w:val="00CB56BB"/>
    <w:rsid w:val="00CB5D2F"/>
    <w:rsid w:val="00CB6509"/>
    <w:rsid w:val="00CB6809"/>
    <w:rsid w:val="00CB7D72"/>
    <w:rsid w:val="00CC1713"/>
    <w:rsid w:val="00CC1ECC"/>
    <w:rsid w:val="00CC3FF9"/>
    <w:rsid w:val="00CC45D6"/>
    <w:rsid w:val="00CC4860"/>
    <w:rsid w:val="00CC66B8"/>
    <w:rsid w:val="00CD1FF9"/>
    <w:rsid w:val="00CD3FDA"/>
    <w:rsid w:val="00CD41E4"/>
    <w:rsid w:val="00CD4A65"/>
    <w:rsid w:val="00CD4F8A"/>
    <w:rsid w:val="00CD79F6"/>
    <w:rsid w:val="00CE16B8"/>
    <w:rsid w:val="00CE2319"/>
    <w:rsid w:val="00CE681A"/>
    <w:rsid w:val="00CE7D6D"/>
    <w:rsid w:val="00CF068B"/>
    <w:rsid w:val="00CF1494"/>
    <w:rsid w:val="00CF1B91"/>
    <w:rsid w:val="00CF1BF2"/>
    <w:rsid w:val="00CF1C96"/>
    <w:rsid w:val="00CF26D6"/>
    <w:rsid w:val="00CF2C4E"/>
    <w:rsid w:val="00CF3723"/>
    <w:rsid w:val="00CF38B6"/>
    <w:rsid w:val="00CF5E61"/>
    <w:rsid w:val="00CF6F1F"/>
    <w:rsid w:val="00CF75CF"/>
    <w:rsid w:val="00CF793B"/>
    <w:rsid w:val="00D0110C"/>
    <w:rsid w:val="00D017EA"/>
    <w:rsid w:val="00D01EB6"/>
    <w:rsid w:val="00D01F73"/>
    <w:rsid w:val="00D025DE"/>
    <w:rsid w:val="00D02A69"/>
    <w:rsid w:val="00D03DFB"/>
    <w:rsid w:val="00D064A2"/>
    <w:rsid w:val="00D06763"/>
    <w:rsid w:val="00D116D7"/>
    <w:rsid w:val="00D124DD"/>
    <w:rsid w:val="00D14DF3"/>
    <w:rsid w:val="00D153EF"/>
    <w:rsid w:val="00D165DB"/>
    <w:rsid w:val="00D20451"/>
    <w:rsid w:val="00D21B25"/>
    <w:rsid w:val="00D243D2"/>
    <w:rsid w:val="00D2508A"/>
    <w:rsid w:val="00D25EB5"/>
    <w:rsid w:val="00D278C4"/>
    <w:rsid w:val="00D322E8"/>
    <w:rsid w:val="00D32881"/>
    <w:rsid w:val="00D34BE0"/>
    <w:rsid w:val="00D356BC"/>
    <w:rsid w:val="00D35DD0"/>
    <w:rsid w:val="00D40011"/>
    <w:rsid w:val="00D40974"/>
    <w:rsid w:val="00D40B3B"/>
    <w:rsid w:val="00D4257E"/>
    <w:rsid w:val="00D4400C"/>
    <w:rsid w:val="00D445BE"/>
    <w:rsid w:val="00D44E2F"/>
    <w:rsid w:val="00D45C73"/>
    <w:rsid w:val="00D471AD"/>
    <w:rsid w:val="00D47C1A"/>
    <w:rsid w:val="00D5209A"/>
    <w:rsid w:val="00D522E6"/>
    <w:rsid w:val="00D534F6"/>
    <w:rsid w:val="00D54ABA"/>
    <w:rsid w:val="00D57BC4"/>
    <w:rsid w:val="00D601B3"/>
    <w:rsid w:val="00D60672"/>
    <w:rsid w:val="00D60C9C"/>
    <w:rsid w:val="00D617E4"/>
    <w:rsid w:val="00D6201B"/>
    <w:rsid w:val="00D6214F"/>
    <w:rsid w:val="00D652EF"/>
    <w:rsid w:val="00D6590E"/>
    <w:rsid w:val="00D65D48"/>
    <w:rsid w:val="00D65FC6"/>
    <w:rsid w:val="00D67FFA"/>
    <w:rsid w:val="00D71081"/>
    <w:rsid w:val="00D733B2"/>
    <w:rsid w:val="00D743B7"/>
    <w:rsid w:val="00D74E2B"/>
    <w:rsid w:val="00D751CA"/>
    <w:rsid w:val="00D76609"/>
    <w:rsid w:val="00D771A4"/>
    <w:rsid w:val="00D7747E"/>
    <w:rsid w:val="00D7792E"/>
    <w:rsid w:val="00D826A7"/>
    <w:rsid w:val="00D8343B"/>
    <w:rsid w:val="00D83A19"/>
    <w:rsid w:val="00D83DA0"/>
    <w:rsid w:val="00D846D2"/>
    <w:rsid w:val="00D859A8"/>
    <w:rsid w:val="00D86A03"/>
    <w:rsid w:val="00D874AF"/>
    <w:rsid w:val="00D91FCB"/>
    <w:rsid w:val="00D92528"/>
    <w:rsid w:val="00D92F20"/>
    <w:rsid w:val="00D938AE"/>
    <w:rsid w:val="00D94CAE"/>
    <w:rsid w:val="00D964A0"/>
    <w:rsid w:val="00D97387"/>
    <w:rsid w:val="00DA1DC8"/>
    <w:rsid w:val="00DA1E78"/>
    <w:rsid w:val="00DA416F"/>
    <w:rsid w:val="00DA5142"/>
    <w:rsid w:val="00DA5BF2"/>
    <w:rsid w:val="00DA674B"/>
    <w:rsid w:val="00DB039F"/>
    <w:rsid w:val="00DB1C6C"/>
    <w:rsid w:val="00DB288B"/>
    <w:rsid w:val="00DB4D76"/>
    <w:rsid w:val="00DB531F"/>
    <w:rsid w:val="00DB5A4B"/>
    <w:rsid w:val="00DB5C33"/>
    <w:rsid w:val="00DB71DB"/>
    <w:rsid w:val="00DB7761"/>
    <w:rsid w:val="00DB7EFF"/>
    <w:rsid w:val="00DC3749"/>
    <w:rsid w:val="00DC576D"/>
    <w:rsid w:val="00DC72F5"/>
    <w:rsid w:val="00DC7B45"/>
    <w:rsid w:val="00DD0E7D"/>
    <w:rsid w:val="00DD1307"/>
    <w:rsid w:val="00DD1426"/>
    <w:rsid w:val="00DD240B"/>
    <w:rsid w:val="00DD4723"/>
    <w:rsid w:val="00DD626C"/>
    <w:rsid w:val="00DD6BA0"/>
    <w:rsid w:val="00DD7E05"/>
    <w:rsid w:val="00DE0471"/>
    <w:rsid w:val="00DE193E"/>
    <w:rsid w:val="00DE3194"/>
    <w:rsid w:val="00DE4198"/>
    <w:rsid w:val="00DE463C"/>
    <w:rsid w:val="00DE7C23"/>
    <w:rsid w:val="00DF23EE"/>
    <w:rsid w:val="00DF310A"/>
    <w:rsid w:val="00DF3404"/>
    <w:rsid w:val="00DF3809"/>
    <w:rsid w:val="00DF42B0"/>
    <w:rsid w:val="00DF4C22"/>
    <w:rsid w:val="00DF4ECB"/>
    <w:rsid w:val="00DF5659"/>
    <w:rsid w:val="00E01C5C"/>
    <w:rsid w:val="00E05F41"/>
    <w:rsid w:val="00E12274"/>
    <w:rsid w:val="00E12389"/>
    <w:rsid w:val="00E14863"/>
    <w:rsid w:val="00E148B0"/>
    <w:rsid w:val="00E17BA0"/>
    <w:rsid w:val="00E17D8B"/>
    <w:rsid w:val="00E20A20"/>
    <w:rsid w:val="00E2188C"/>
    <w:rsid w:val="00E21EDF"/>
    <w:rsid w:val="00E24317"/>
    <w:rsid w:val="00E24339"/>
    <w:rsid w:val="00E263CA"/>
    <w:rsid w:val="00E27343"/>
    <w:rsid w:val="00E32E2D"/>
    <w:rsid w:val="00E3326B"/>
    <w:rsid w:val="00E33A36"/>
    <w:rsid w:val="00E34708"/>
    <w:rsid w:val="00E34789"/>
    <w:rsid w:val="00E41B89"/>
    <w:rsid w:val="00E45085"/>
    <w:rsid w:val="00E45289"/>
    <w:rsid w:val="00E458F7"/>
    <w:rsid w:val="00E52F5F"/>
    <w:rsid w:val="00E53A4D"/>
    <w:rsid w:val="00E54CE4"/>
    <w:rsid w:val="00E55450"/>
    <w:rsid w:val="00E55E4D"/>
    <w:rsid w:val="00E563A2"/>
    <w:rsid w:val="00E61EC1"/>
    <w:rsid w:val="00E62D2D"/>
    <w:rsid w:val="00E63799"/>
    <w:rsid w:val="00E63B2C"/>
    <w:rsid w:val="00E65264"/>
    <w:rsid w:val="00E65E30"/>
    <w:rsid w:val="00E6680E"/>
    <w:rsid w:val="00E67966"/>
    <w:rsid w:val="00E72A56"/>
    <w:rsid w:val="00E76494"/>
    <w:rsid w:val="00E7671E"/>
    <w:rsid w:val="00E76811"/>
    <w:rsid w:val="00E76D4C"/>
    <w:rsid w:val="00E83159"/>
    <w:rsid w:val="00E83E6A"/>
    <w:rsid w:val="00E84A8D"/>
    <w:rsid w:val="00E86729"/>
    <w:rsid w:val="00E87C57"/>
    <w:rsid w:val="00E91FDD"/>
    <w:rsid w:val="00E95F60"/>
    <w:rsid w:val="00E960EE"/>
    <w:rsid w:val="00E96A1A"/>
    <w:rsid w:val="00EA0E14"/>
    <w:rsid w:val="00EA0F23"/>
    <w:rsid w:val="00EA24CF"/>
    <w:rsid w:val="00EA5454"/>
    <w:rsid w:val="00EA61A4"/>
    <w:rsid w:val="00EA67F0"/>
    <w:rsid w:val="00EA6C41"/>
    <w:rsid w:val="00EA6CA1"/>
    <w:rsid w:val="00EB0472"/>
    <w:rsid w:val="00EB3D1F"/>
    <w:rsid w:val="00EB4D63"/>
    <w:rsid w:val="00EB597C"/>
    <w:rsid w:val="00EB67CE"/>
    <w:rsid w:val="00EC02C9"/>
    <w:rsid w:val="00EC14AA"/>
    <w:rsid w:val="00EC2FFC"/>
    <w:rsid w:val="00EC3E78"/>
    <w:rsid w:val="00EC4C48"/>
    <w:rsid w:val="00EC4DFF"/>
    <w:rsid w:val="00EC65B4"/>
    <w:rsid w:val="00EC72D3"/>
    <w:rsid w:val="00ED0CD1"/>
    <w:rsid w:val="00ED3718"/>
    <w:rsid w:val="00ED4292"/>
    <w:rsid w:val="00ED52D6"/>
    <w:rsid w:val="00ED69B7"/>
    <w:rsid w:val="00ED6CE7"/>
    <w:rsid w:val="00ED6F0A"/>
    <w:rsid w:val="00ED7049"/>
    <w:rsid w:val="00ED7410"/>
    <w:rsid w:val="00ED79CF"/>
    <w:rsid w:val="00EE0395"/>
    <w:rsid w:val="00EE0D7D"/>
    <w:rsid w:val="00EE1743"/>
    <w:rsid w:val="00EE1880"/>
    <w:rsid w:val="00EE24AF"/>
    <w:rsid w:val="00EE31CD"/>
    <w:rsid w:val="00EE450E"/>
    <w:rsid w:val="00EE49D5"/>
    <w:rsid w:val="00EE5113"/>
    <w:rsid w:val="00EE5C5C"/>
    <w:rsid w:val="00EE6535"/>
    <w:rsid w:val="00EF29F7"/>
    <w:rsid w:val="00EF4FCB"/>
    <w:rsid w:val="00EF6660"/>
    <w:rsid w:val="00EF7551"/>
    <w:rsid w:val="00F02215"/>
    <w:rsid w:val="00F032D6"/>
    <w:rsid w:val="00F06D48"/>
    <w:rsid w:val="00F103C6"/>
    <w:rsid w:val="00F109F2"/>
    <w:rsid w:val="00F11078"/>
    <w:rsid w:val="00F1414F"/>
    <w:rsid w:val="00F16A52"/>
    <w:rsid w:val="00F1702F"/>
    <w:rsid w:val="00F173C8"/>
    <w:rsid w:val="00F17B0A"/>
    <w:rsid w:val="00F20461"/>
    <w:rsid w:val="00F216E5"/>
    <w:rsid w:val="00F22872"/>
    <w:rsid w:val="00F2333C"/>
    <w:rsid w:val="00F24B65"/>
    <w:rsid w:val="00F32C58"/>
    <w:rsid w:val="00F35AD6"/>
    <w:rsid w:val="00F35DBB"/>
    <w:rsid w:val="00F3629A"/>
    <w:rsid w:val="00F40AF7"/>
    <w:rsid w:val="00F40BB3"/>
    <w:rsid w:val="00F40CD7"/>
    <w:rsid w:val="00F40DF3"/>
    <w:rsid w:val="00F4115D"/>
    <w:rsid w:val="00F41201"/>
    <w:rsid w:val="00F42595"/>
    <w:rsid w:val="00F42F1E"/>
    <w:rsid w:val="00F431DC"/>
    <w:rsid w:val="00F436C9"/>
    <w:rsid w:val="00F4579E"/>
    <w:rsid w:val="00F472E3"/>
    <w:rsid w:val="00F50212"/>
    <w:rsid w:val="00F53621"/>
    <w:rsid w:val="00F54A3E"/>
    <w:rsid w:val="00F55088"/>
    <w:rsid w:val="00F55C24"/>
    <w:rsid w:val="00F60944"/>
    <w:rsid w:val="00F60F80"/>
    <w:rsid w:val="00F614C4"/>
    <w:rsid w:val="00F61D51"/>
    <w:rsid w:val="00F6202D"/>
    <w:rsid w:val="00F6241C"/>
    <w:rsid w:val="00F64192"/>
    <w:rsid w:val="00F66858"/>
    <w:rsid w:val="00F67EAA"/>
    <w:rsid w:val="00F706F8"/>
    <w:rsid w:val="00F71AC0"/>
    <w:rsid w:val="00F7310C"/>
    <w:rsid w:val="00F75CFC"/>
    <w:rsid w:val="00F75F40"/>
    <w:rsid w:val="00F76710"/>
    <w:rsid w:val="00F77592"/>
    <w:rsid w:val="00F82F0B"/>
    <w:rsid w:val="00F83D9A"/>
    <w:rsid w:val="00F83F33"/>
    <w:rsid w:val="00F848FB"/>
    <w:rsid w:val="00F855D7"/>
    <w:rsid w:val="00F86AC1"/>
    <w:rsid w:val="00F902FE"/>
    <w:rsid w:val="00F90C5B"/>
    <w:rsid w:val="00F90E5A"/>
    <w:rsid w:val="00F925DC"/>
    <w:rsid w:val="00F92C30"/>
    <w:rsid w:val="00F931A8"/>
    <w:rsid w:val="00F932AA"/>
    <w:rsid w:val="00F9647F"/>
    <w:rsid w:val="00FA0687"/>
    <w:rsid w:val="00FA0A49"/>
    <w:rsid w:val="00FA0AE8"/>
    <w:rsid w:val="00FA16CC"/>
    <w:rsid w:val="00FA1D87"/>
    <w:rsid w:val="00FA22E4"/>
    <w:rsid w:val="00FA253A"/>
    <w:rsid w:val="00FA473F"/>
    <w:rsid w:val="00FA57A6"/>
    <w:rsid w:val="00FA6F5D"/>
    <w:rsid w:val="00FA70F9"/>
    <w:rsid w:val="00FB082D"/>
    <w:rsid w:val="00FB1316"/>
    <w:rsid w:val="00FB1D23"/>
    <w:rsid w:val="00FB2F64"/>
    <w:rsid w:val="00FB3520"/>
    <w:rsid w:val="00FB4392"/>
    <w:rsid w:val="00FB45B1"/>
    <w:rsid w:val="00FB4E4B"/>
    <w:rsid w:val="00FB4EFB"/>
    <w:rsid w:val="00FB511B"/>
    <w:rsid w:val="00FB58A1"/>
    <w:rsid w:val="00FC0D83"/>
    <w:rsid w:val="00FC10CF"/>
    <w:rsid w:val="00FC39D6"/>
    <w:rsid w:val="00FC48FE"/>
    <w:rsid w:val="00FC5A43"/>
    <w:rsid w:val="00FC6EA4"/>
    <w:rsid w:val="00FD4635"/>
    <w:rsid w:val="00FD5C66"/>
    <w:rsid w:val="00FD67D0"/>
    <w:rsid w:val="00FD6D38"/>
    <w:rsid w:val="00FE200D"/>
    <w:rsid w:val="00FE39B1"/>
    <w:rsid w:val="00FE39DC"/>
    <w:rsid w:val="00FE4C11"/>
    <w:rsid w:val="00FE6ADC"/>
    <w:rsid w:val="00FE7822"/>
    <w:rsid w:val="00FF0078"/>
    <w:rsid w:val="00FF097D"/>
    <w:rsid w:val="00FF2553"/>
    <w:rsid w:val="00FF2557"/>
    <w:rsid w:val="00FF27C1"/>
    <w:rsid w:val="00FF325E"/>
    <w:rsid w:val="00FF62ED"/>
    <w:rsid w:val="00FF6A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225D4"/>
  <w15:chartTrackingRefBased/>
  <w15:docId w15:val="{CBFA07DC-59BE-410F-98BE-23380C1B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39"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06D4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73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u w:val="single"/>
    </w:rPr>
  </w:style>
  <w:style w:type="paragraph" w:styleId="Heading3">
    <w:name w:val="heading 3"/>
    <w:basedOn w:val="Normal"/>
    <w:next w:val="Normal"/>
    <w:link w:val="Heading3Char"/>
    <w:unhideWhenUsed/>
    <w:qFormat/>
    <w:rsid w:val="00292316"/>
    <w:pPr>
      <w:keepNext/>
      <w:keepLines/>
      <w:numPr>
        <w:ilvl w:val="2"/>
        <w:numId w:val="1"/>
      </w:numPr>
      <w:spacing w:before="40" w:after="0"/>
      <w:outlineLvl w:val="2"/>
    </w:pPr>
    <w:rPr>
      <w:rFonts w:asciiTheme="majorHAnsi" w:eastAsiaTheme="majorEastAsia" w:hAnsiTheme="majorHAnsi" w:cstheme="majorBidi"/>
      <w:i/>
      <w:color w:val="1F4D78" w:themeColor="accent1" w:themeShade="7F"/>
      <w:sz w:val="24"/>
      <w:szCs w:val="24"/>
    </w:rPr>
  </w:style>
  <w:style w:type="paragraph" w:styleId="Heading4">
    <w:name w:val="heading 4"/>
    <w:basedOn w:val="Normal"/>
    <w:next w:val="Normal"/>
    <w:link w:val="Heading4Char"/>
    <w:unhideWhenUsed/>
    <w:qFormat/>
    <w:rsid w:val="00E20A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CB3F5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CB3F5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CB3F5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CB3F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B3F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48"/>
    <w:rPr>
      <w:rFonts w:asciiTheme="majorHAnsi" w:eastAsiaTheme="majorEastAsia" w:hAnsiTheme="majorHAnsi" w:cstheme="majorBidi"/>
      <w:color w:val="2E74B5" w:themeColor="accent1" w:themeShade="BF"/>
      <w:sz w:val="32"/>
      <w:szCs w:val="32"/>
      <w:lang w:val="en-US"/>
    </w:rPr>
  </w:style>
  <w:style w:type="paragraph" w:styleId="ListParagraph">
    <w:name w:val="List Paragraph"/>
    <w:aliases w:val="titulo 4,Párrafo de lista7,List Paragraph lettered,符号列表,·ûºÅÁÐ±í,¡¤?o?¨¢D¡À¨ª,?¡è?o?¡§¡éD?¨¤¡§a,??¨¨?o??¡ì?¨¦D?¡§¡è?¡ìa,??¡§¡§?o???¨¬?¡§|D??¡ì?¨¨??¨¬a,???¡ì?¡ì?o???¡§???¡ì|D???¨¬?¡§¡§??¡§?a,????¨¬??¨¬?o????¡ì????¨¬|D???¡§???¡ì?¡ì???¡ì?a"/>
    <w:basedOn w:val="Normal"/>
    <w:link w:val="ListParagraphChar"/>
    <w:uiPriority w:val="34"/>
    <w:qFormat/>
    <w:rsid w:val="00F06D48"/>
    <w:pPr>
      <w:ind w:left="720"/>
      <w:contextualSpacing/>
    </w:pPr>
  </w:style>
  <w:style w:type="character" w:customStyle="1" w:styleId="fontstyle01">
    <w:name w:val="fontstyle01"/>
    <w:basedOn w:val="DefaultParagraphFont"/>
    <w:rsid w:val="00555BD5"/>
    <w:rPr>
      <w:rFonts w:ascii="TimesLTStd-Bold" w:hAnsi="TimesLTStd-Bold" w:hint="default"/>
      <w:b/>
      <w:bCs/>
      <w:i w:val="0"/>
      <w:iCs w:val="0"/>
      <w:color w:val="000000"/>
      <w:sz w:val="24"/>
      <w:szCs w:val="24"/>
    </w:rPr>
  </w:style>
  <w:style w:type="character" w:customStyle="1" w:styleId="fontstyle21">
    <w:name w:val="fontstyle21"/>
    <w:basedOn w:val="DefaultParagraphFont"/>
    <w:rsid w:val="00555BD5"/>
    <w:rPr>
      <w:rFonts w:ascii="TimesLTStd-Roman" w:hAnsi="TimesLTStd-Roman" w:hint="default"/>
      <w:b w:val="0"/>
      <w:bCs w:val="0"/>
      <w:i w:val="0"/>
      <w:iCs w:val="0"/>
      <w:color w:val="000000"/>
      <w:sz w:val="20"/>
      <w:szCs w:val="20"/>
    </w:rPr>
  </w:style>
  <w:style w:type="character" w:styleId="CommentReference">
    <w:name w:val="annotation reference"/>
    <w:basedOn w:val="DefaultParagraphFont"/>
    <w:uiPriority w:val="99"/>
    <w:semiHidden/>
    <w:unhideWhenUsed/>
    <w:rsid w:val="00EC72D3"/>
    <w:rPr>
      <w:sz w:val="16"/>
      <w:szCs w:val="16"/>
    </w:rPr>
  </w:style>
  <w:style w:type="paragraph" w:styleId="CommentText">
    <w:name w:val="annotation text"/>
    <w:basedOn w:val="Normal"/>
    <w:link w:val="CommentTextChar"/>
    <w:uiPriority w:val="99"/>
    <w:unhideWhenUsed/>
    <w:rsid w:val="00EC72D3"/>
    <w:pPr>
      <w:spacing w:line="240" w:lineRule="auto"/>
    </w:pPr>
    <w:rPr>
      <w:sz w:val="20"/>
      <w:szCs w:val="20"/>
    </w:rPr>
  </w:style>
  <w:style w:type="character" w:customStyle="1" w:styleId="CommentTextChar">
    <w:name w:val="Comment Text Char"/>
    <w:basedOn w:val="DefaultParagraphFont"/>
    <w:link w:val="CommentText"/>
    <w:uiPriority w:val="99"/>
    <w:rsid w:val="00EC72D3"/>
    <w:rPr>
      <w:sz w:val="20"/>
      <w:szCs w:val="20"/>
    </w:rPr>
  </w:style>
  <w:style w:type="paragraph" w:styleId="CommentSubject">
    <w:name w:val="annotation subject"/>
    <w:basedOn w:val="CommentText"/>
    <w:next w:val="CommentText"/>
    <w:link w:val="CommentSubjectChar"/>
    <w:unhideWhenUsed/>
    <w:rsid w:val="00EC72D3"/>
    <w:rPr>
      <w:b/>
      <w:bCs/>
    </w:rPr>
  </w:style>
  <w:style w:type="character" w:customStyle="1" w:styleId="CommentSubjectChar">
    <w:name w:val="Comment Subject Char"/>
    <w:basedOn w:val="CommentTextChar"/>
    <w:link w:val="CommentSubject"/>
    <w:rsid w:val="00EC72D3"/>
    <w:rPr>
      <w:b/>
      <w:bCs/>
      <w:sz w:val="20"/>
      <w:szCs w:val="20"/>
    </w:rPr>
  </w:style>
  <w:style w:type="paragraph" w:styleId="BalloonText">
    <w:name w:val="Balloon Text"/>
    <w:basedOn w:val="Normal"/>
    <w:link w:val="BalloonTextChar"/>
    <w:semiHidden/>
    <w:unhideWhenUsed/>
    <w:rsid w:val="00EC7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EC72D3"/>
    <w:rPr>
      <w:rFonts w:ascii="Segoe UI" w:hAnsi="Segoe UI" w:cs="Segoe UI"/>
      <w:sz w:val="18"/>
      <w:szCs w:val="18"/>
    </w:rPr>
  </w:style>
  <w:style w:type="character" w:customStyle="1" w:styleId="Heading2Char">
    <w:name w:val="Heading 2 Char"/>
    <w:basedOn w:val="DefaultParagraphFont"/>
    <w:link w:val="Heading2"/>
    <w:uiPriority w:val="9"/>
    <w:rsid w:val="00337739"/>
    <w:rPr>
      <w:rFonts w:asciiTheme="majorHAnsi" w:eastAsiaTheme="majorEastAsia" w:hAnsiTheme="majorHAnsi" w:cstheme="majorBidi"/>
      <w:color w:val="2E74B5" w:themeColor="accent1" w:themeShade="BF"/>
      <w:sz w:val="26"/>
      <w:szCs w:val="26"/>
      <w:u w:val="single"/>
      <w:lang w:val="en-US"/>
    </w:rPr>
  </w:style>
  <w:style w:type="character" w:customStyle="1" w:styleId="Heading3Char">
    <w:name w:val="Heading 3 Char"/>
    <w:basedOn w:val="DefaultParagraphFont"/>
    <w:link w:val="Heading3"/>
    <w:rsid w:val="00292316"/>
    <w:rPr>
      <w:rFonts w:asciiTheme="majorHAnsi" w:eastAsiaTheme="majorEastAsia" w:hAnsiTheme="majorHAnsi" w:cstheme="majorBidi"/>
      <w:i/>
      <w:color w:val="1F4D78" w:themeColor="accent1" w:themeShade="7F"/>
      <w:sz w:val="24"/>
      <w:szCs w:val="24"/>
      <w:lang w:val="en-US"/>
    </w:rPr>
  </w:style>
  <w:style w:type="character" w:customStyle="1" w:styleId="Heading4Char">
    <w:name w:val="Heading 4 Char"/>
    <w:basedOn w:val="DefaultParagraphFont"/>
    <w:link w:val="Heading4"/>
    <w:rsid w:val="00E20A20"/>
    <w:rPr>
      <w:rFonts w:asciiTheme="majorHAnsi" w:eastAsiaTheme="majorEastAsia" w:hAnsiTheme="majorHAnsi" w:cstheme="majorBidi"/>
      <w:i/>
      <w:iCs/>
      <w:color w:val="2E74B5" w:themeColor="accent1" w:themeShade="BF"/>
      <w:lang w:val="en-US"/>
    </w:rPr>
  </w:style>
  <w:style w:type="paragraph" w:styleId="TOC2">
    <w:name w:val="toc 2"/>
    <w:basedOn w:val="Normal"/>
    <w:next w:val="Normal"/>
    <w:autoRedefine/>
    <w:uiPriority w:val="39"/>
    <w:unhideWhenUsed/>
    <w:qFormat/>
    <w:rsid w:val="00B34F5E"/>
    <w:pPr>
      <w:spacing w:after="100"/>
      <w:ind w:left="220"/>
    </w:pPr>
  </w:style>
  <w:style w:type="paragraph" w:styleId="TOC1">
    <w:name w:val="toc 1"/>
    <w:basedOn w:val="Normal"/>
    <w:next w:val="Normal"/>
    <w:autoRedefine/>
    <w:uiPriority w:val="39"/>
    <w:unhideWhenUsed/>
    <w:qFormat/>
    <w:rsid w:val="00B34F5E"/>
    <w:pPr>
      <w:spacing w:after="100"/>
    </w:pPr>
  </w:style>
  <w:style w:type="paragraph" w:styleId="TOC3">
    <w:name w:val="toc 3"/>
    <w:basedOn w:val="Normal"/>
    <w:next w:val="Normal"/>
    <w:autoRedefine/>
    <w:uiPriority w:val="39"/>
    <w:unhideWhenUsed/>
    <w:qFormat/>
    <w:rsid w:val="00B34F5E"/>
    <w:pPr>
      <w:spacing w:after="100"/>
      <w:ind w:left="440"/>
    </w:pPr>
  </w:style>
  <w:style w:type="character" w:styleId="Hyperlink">
    <w:name w:val="Hyperlink"/>
    <w:basedOn w:val="DefaultParagraphFont"/>
    <w:uiPriority w:val="99"/>
    <w:unhideWhenUsed/>
    <w:rsid w:val="00B34F5E"/>
    <w:rPr>
      <w:color w:val="0563C1" w:themeColor="hyperlink"/>
      <w:u w:val="single"/>
    </w:rPr>
  </w:style>
  <w:style w:type="paragraph" w:styleId="Header">
    <w:name w:val="header"/>
    <w:basedOn w:val="Normal"/>
    <w:link w:val="HeaderChar"/>
    <w:unhideWhenUsed/>
    <w:rsid w:val="005A4909"/>
    <w:pPr>
      <w:tabs>
        <w:tab w:val="center" w:pos="4419"/>
        <w:tab w:val="right" w:pos="8838"/>
      </w:tabs>
      <w:spacing w:after="0" w:line="240" w:lineRule="auto"/>
    </w:pPr>
  </w:style>
  <w:style w:type="character" w:customStyle="1" w:styleId="HeaderChar">
    <w:name w:val="Header Char"/>
    <w:basedOn w:val="DefaultParagraphFont"/>
    <w:link w:val="Header"/>
    <w:rsid w:val="005A4909"/>
  </w:style>
  <w:style w:type="paragraph" w:styleId="Footer">
    <w:name w:val="footer"/>
    <w:basedOn w:val="Normal"/>
    <w:link w:val="FooterChar"/>
    <w:uiPriority w:val="99"/>
    <w:unhideWhenUsed/>
    <w:rsid w:val="005A490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A4909"/>
  </w:style>
  <w:style w:type="paragraph" w:styleId="NormalWeb">
    <w:name w:val="Normal (Web)"/>
    <w:basedOn w:val="Normal"/>
    <w:uiPriority w:val="99"/>
    <w:unhideWhenUsed/>
    <w:rsid w:val="00106D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aption">
    <w:name w:val="caption"/>
    <w:basedOn w:val="Normal"/>
    <w:next w:val="Normal"/>
    <w:unhideWhenUsed/>
    <w:qFormat/>
    <w:rsid w:val="007F54A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F2D17"/>
    <w:rPr>
      <w:color w:val="808080"/>
    </w:rPr>
  </w:style>
  <w:style w:type="character" w:customStyle="1" w:styleId="Heading5Char">
    <w:name w:val="Heading 5 Char"/>
    <w:basedOn w:val="DefaultParagraphFont"/>
    <w:link w:val="Heading5"/>
    <w:rsid w:val="00CB3F57"/>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rsid w:val="00CB3F57"/>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rsid w:val="00CB3F57"/>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rsid w:val="00CB3F5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rsid w:val="00CB3F57"/>
    <w:rPr>
      <w:rFonts w:asciiTheme="majorHAnsi" w:eastAsiaTheme="majorEastAsia" w:hAnsiTheme="majorHAnsi" w:cstheme="majorBidi"/>
      <w:i/>
      <w:iCs/>
      <w:color w:val="272727" w:themeColor="text1" w:themeTint="D8"/>
      <w:sz w:val="21"/>
      <w:szCs w:val="21"/>
      <w:lang w:val="en-US"/>
    </w:rPr>
  </w:style>
  <w:style w:type="paragraph" w:styleId="TOC4">
    <w:name w:val="toc 4"/>
    <w:basedOn w:val="Normal"/>
    <w:next w:val="Normal"/>
    <w:autoRedefine/>
    <w:uiPriority w:val="39"/>
    <w:unhideWhenUsed/>
    <w:rsid w:val="00776C77"/>
    <w:pPr>
      <w:spacing w:after="100"/>
      <w:ind w:left="660"/>
    </w:pPr>
  </w:style>
  <w:style w:type="paragraph" w:styleId="Revision">
    <w:name w:val="Revision"/>
    <w:hidden/>
    <w:uiPriority w:val="99"/>
    <w:semiHidden/>
    <w:rsid w:val="00776C77"/>
    <w:pPr>
      <w:spacing w:after="0" w:line="240" w:lineRule="auto"/>
    </w:pPr>
  </w:style>
  <w:style w:type="character" w:customStyle="1" w:styleId="xn-chron">
    <w:name w:val="xn-chron"/>
    <w:basedOn w:val="DefaultParagraphFont"/>
    <w:rsid w:val="00776C77"/>
  </w:style>
  <w:style w:type="character" w:styleId="UnresolvedMention">
    <w:name w:val="Unresolved Mention"/>
    <w:basedOn w:val="DefaultParagraphFont"/>
    <w:uiPriority w:val="99"/>
    <w:semiHidden/>
    <w:unhideWhenUsed/>
    <w:rsid w:val="00776C77"/>
    <w:rPr>
      <w:color w:val="605E5C"/>
      <w:shd w:val="clear" w:color="auto" w:fill="E1DFDD"/>
    </w:rPr>
  </w:style>
  <w:style w:type="table" w:styleId="TableGrid">
    <w:name w:val="Table Grid"/>
    <w:basedOn w:val="TableNormal"/>
    <w:uiPriority w:val="39"/>
    <w:rsid w:val="0077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C77"/>
    <w:pPr>
      <w:autoSpaceDE w:val="0"/>
      <w:autoSpaceDN w:val="0"/>
      <w:adjustRightInd w:val="0"/>
      <w:spacing w:after="0" w:line="240" w:lineRule="auto"/>
    </w:pPr>
    <w:rPr>
      <w:rFonts w:ascii="Tahoma" w:hAnsi="Tahoma" w:cs="Tahoma"/>
      <w:color w:val="000000"/>
      <w:sz w:val="24"/>
      <w:szCs w:val="24"/>
      <w:lang w:val="en-US"/>
    </w:rPr>
  </w:style>
  <w:style w:type="paragraph" w:customStyle="1" w:styleId="InlineList">
    <w:name w:val="Inline List"/>
    <w:basedOn w:val="ListParagraph"/>
    <w:link w:val="InlineListCar"/>
    <w:qFormat/>
    <w:rsid w:val="00776C77"/>
    <w:pPr>
      <w:numPr>
        <w:numId w:val="2"/>
      </w:numPr>
      <w:spacing w:before="120" w:after="0" w:line="276" w:lineRule="auto"/>
      <w:ind w:left="1145" w:hanging="357"/>
      <w:jc w:val="both"/>
    </w:pPr>
    <w:rPr>
      <w:rFonts w:eastAsia="Times New Roman" w:cs="Times New Roman"/>
      <w:szCs w:val="24"/>
    </w:rPr>
  </w:style>
  <w:style w:type="paragraph" w:customStyle="1" w:styleId="InBox">
    <w:name w:val="InBox"/>
    <w:basedOn w:val="Normal"/>
    <w:qFormat/>
    <w:rsid w:val="00776C77"/>
    <w:pPr>
      <w:spacing w:before="120" w:after="120" w:line="240" w:lineRule="auto"/>
      <w:jc w:val="both"/>
    </w:pPr>
    <w:rPr>
      <w:rFonts w:eastAsia="Times New Roman" w:cs="Times New Roman"/>
      <w:sz w:val="20"/>
      <w:szCs w:val="21"/>
    </w:rPr>
  </w:style>
  <w:style w:type="paragraph" w:styleId="FootnoteText">
    <w:name w:val="footnote text"/>
    <w:aliases w:val="Footnote Text Char2,Footnote Text Char1 Char1,Footnote Text Char Char Char,Footnote Text Char1 Char Char Char,Footnote Text Char2 Char Char Char Char,Footnote Text Char Char Char Char Char Char,Footnote Text Char1,Footnote Text Char Char,f"/>
    <w:basedOn w:val="Normal"/>
    <w:link w:val="FootnoteTextChar"/>
    <w:semiHidden/>
    <w:unhideWhenUsed/>
    <w:rsid w:val="00776C77"/>
    <w:pPr>
      <w:spacing w:after="0" w:line="240" w:lineRule="auto"/>
      <w:ind w:left="425"/>
      <w:jc w:val="both"/>
    </w:pPr>
    <w:rPr>
      <w:rFonts w:eastAsia="Times New Roman" w:cs="Times New Roman"/>
      <w:sz w:val="20"/>
      <w:szCs w:val="20"/>
    </w:rPr>
  </w:style>
  <w:style w:type="character" w:customStyle="1" w:styleId="FootnoteTextChar">
    <w:name w:val="Footnote Text Char"/>
    <w:aliases w:val="Footnote Text Char2 Char,Footnote Text Char1 Char1 Char1,Footnote Text Char Char Char Char,Footnote Text Char1 Char Char Char Char,Footnote Text Char2 Char Char Char Char Char,Footnote Text Char Char Char Char Char Char Char,f Char"/>
    <w:basedOn w:val="DefaultParagraphFont"/>
    <w:link w:val="FootnoteText"/>
    <w:semiHidden/>
    <w:rsid w:val="00776C77"/>
    <w:rPr>
      <w:rFonts w:eastAsia="Times New Roman" w:cs="Times New Roman"/>
      <w:sz w:val="20"/>
      <w:szCs w:val="20"/>
      <w:lang w:val="en-US"/>
    </w:rPr>
  </w:style>
  <w:style w:type="character" w:styleId="FootnoteReference">
    <w:name w:val="footnote reference"/>
    <w:aliases w:val="(NECG) Footnote Reference,Style 12,Appel note de bas de p,Style 124,o,fr,Style 13,FR,Style 17,Style 3,Footnote Reference/,Style 6"/>
    <w:basedOn w:val="DefaultParagraphFont"/>
    <w:semiHidden/>
    <w:unhideWhenUsed/>
    <w:rsid w:val="00776C77"/>
    <w:rPr>
      <w:vertAlign w:val="superscript"/>
    </w:rPr>
  </w:style>
  <w:style w:type="character" w:customStyle="1" w:styleId="InlineListCar">
    <w:name w:val="Inline List Car"/>
    <w:basedOn w:val="DefaultParagraphFont"/>
    <w:link w:val="InlineList"/>
    <w:rsid w:val="00776C77"/>
    <w:rPr>
      <w:rFonts w:eastAsia="Times New Roman" w:cs="Times New Roman"/>
      <w:szCs w:val="24"/>
      <w:lang w:val="en-US"/>
    </w:rPr>
  </w:style>
  <w:style w:type="paragraph" w:styleId="BodyText">
    <w:name w:val="Body Text"/>
    <w:basedOn w:val="Normal"/>
    <w:link w:val="BodyTextChar"/>
    <w:rsid w:val="00776C77"/>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76C77"/>
    <w:rPr>
      <w:rFonts w:ascii="Times New Roman" w:eastAsia="Times New Roman" w:hAnsi="Times New Roman" w:cs="Times New Roman"/>
      <w:szCs w:val="20"/>
      <w:lang w:val="en-US"/>
    </w:rPr>
  </w:style>
  <w:style w:type="paragraph" w:styleId="NormalIndent">
    <w:name w:val="Normal Indent"/>
    <w:basedOn w:val="Normal"/>
    <w:rsid w:val="00776C77"/>
    <w:pPr>
      <w:spacing w:after="0" w:line="240" w:lineRule="auto"/>
      <w:ind w:left="720"/>
    </w:pPr>
    <w:rPr>
      <w:rFonts w:ascii="Times New Roman" w:eastAsia="Times New Roman" w:hAnsi="Times New Roman" w:cs="Times New Roman"/>
      <w:szCs w:val="20"/>
      <w:lang w:val="en-GB"/>
    </w:rPr>
  </w:style>
  <w:style w:type="character" w:styleId="FollowedHyperlink">
    <w:name w:val="FollowedHyperlink"/>
    <w:basedOn w:val="DefaultParagraphFont"/>
    <w:unhideWhenUsed/>
    <w:rsid w:val="00776C77"/>
    <w:rPr>
      <w:color w:val="954F72" w:themeColor="followedHyperlink"/>
      <w:u w:val="single"/>
    </w:rPr>
  </w:style>
  <w:style w:type="paragraph" w:styleId="EnvelopeReturn">
    <w:name w:val="envelope return"/>
    <w:basedOn w:val="Normal"/>
    <w:rsid w:val="00776C77"/>
    <w:pPr>
      <w:spacing w:after="0" w:line="240" w:lineRule="auto"/>
    </w:pPr>
    <w:rPr>
      <w:rFonts w:ascii="ACaslon Regular" w:eastAsia="Times New Roman" w:hAnsi="ACaslon Regular" w:cs="Times New Roman"/>
      <w:sz w:val="20"/>
      <w:szCs w:val="20"/>
      <w:lang w:val="en-GB"/>
    </w:rPr>
  </w:style>
  <w:style w:type="paragraph" w:styleId="TOC7">
    <w:name w:val="toc 7"/>
    <w:basedOn w:val="Normal"/>
    <w:next w:val="Normal"/>
    <w:autoRedefine/>
    <w:uiPriority w:val="39"/>
    <w:unhideWhenUsed/>
    <w:rsid w:val="00776C77"/>
    <w:pPr>
      <w:spacing w:before="120" w:after="100" w:line="240" w:lineRule="auto"/>
      <w:ind w:left="1440"/>
      <w:jc w:val="both"/>
    </w:pPr>
    <w:rPr>
      <w:rFonts w:eastAsia="Times New Roman" w:cs="Times New Roman"/>
      <w:szCs w:val="24"/>
    </w:rPr>
  </w:style>
  <w:style w:type="paragraph" w:styleId="BodyTextIndent">
    <w:name w:val="Body Text Indent"/>
    <w:basedOn w:val="Normal"/>
    <w:link w:val="BodyTextIndentChar"/>
    <w:unhideWhenUsed/>
    <w:rsid w:val="00776C77"/>
    <w:pPr>
      <w:spacing w:before="120" w:after="120" w:line="240" w:lineRule="auto"/>
      <w:ind w:left="283"/>
      <w:jc w:val="both"/>
    </w:pPr>
    <w:rPr>
      <w:rFonts w:eastAsia="Times New Roman" w:cs="Times New Roman"/>
      <w:szCs w:val="24"/>
    </w:rPr>
  </w:style>
  <w:style w:type="character" w:customStyle="1" w:styleId="BodyTextIndentChar">
    <w:name w:val="Body Text Indent Char"/>
    <w:basedOn w:val="DefaultParagraphFont"/>
    <w:link w:val="BodyTextIndent"/>
    <w:rsid w:val="00776C77"/>
    <w:rPr>
      <w:rFonts w:eastAsia="Times New Roman" w:cs="Times New Roman"/>
      <w:szCs w:val="24"/>
      <w:lang w:val="en-US"/>
    </w:rPr>
  </w:style>
  <w:style w:type="paragraph" w:styleId="EnvelopeAddress">
    <w:name w:val="envelope address"/>
    <w:basedOn w:val="Normal"/>
    <w:rsid w:val="00776C77"/>
    <w:pPr>
      <w:framePr w:w="7920" w:h="1980" w:hRule="exact" w:hSpace="180" w:wrap="auto" w:hAnchor="page" w:xAlign="center" w:yAlign="bottom"/>
      <w:spacing w:after="0" w:line="240" w:lineRule="auto"/>
      <w:ind w:left="2880"/>
    </w:pPr>
    <w:rPr>
      <w:rFonts w:ascii="ACaslon Regular" w:eastAsia="Times New Roman" w:hAnsi="ACaslon Regular" w:cs="Times New Roman"/>
      <w:szCs w:val="20"/>
      <w:lang w:val="en-GB"/>
    </w:rPr>
  </w:style>
  <w:style w:type="paragraph" w:styleId="TOC5">
    <w:name w:val="toc 5"/>
    <w:basedOn w:val="Normal"/>
    <w:next w:val="Normal"/>
    <w:autoRedefine/>
    <w:semiHidden/>
    <w:rsid w:val="00776C77"/>
    <w:pPr>
      <w:spacing w:after="0" w:line="240" w:lineRule="auto"/>
      <w:ind w:left="960"/>
    </w:pPr>
    <w:rPr>
      <w:rFonts w:ascii="Times New Roman" w:eastAsia="Times New Roman" w:hAnsi="Times New Roman" w:cs="Times New Roman"/>
      <w:szCs w:val="20"/>
      <w:lang w:val="en-GB"/>
    </w:rPr>
  </w:style>
  <w:style w:type="paragraph" w:styleId="TOC6">
    <w:name w:val="toc 6"/>
    <w:basedOn w:val="Normal"/>
    <w:next w:val="Normal"/>
    <w:autoRedefine/>
    <w:semiHidden/>
    <w:rsid w:val="00776C77"/>
    <w:pPr>
      <w:spacing w:after="0" w:line="240" w:lineRule="auto"/>
      <w:ind w:left="1200"/>
    </w:pPr>
    <w:rPr>
      <w:rFonts w:ascii="Times New Roman" w:eastAsia="Times New Roman" w:hAnsi="Times New Roman" w:cs="Times New Roman"/>
      <w:szCs w:val="20"/>
      <w:lang w:val="en-GB"/>
    </w:rPr>
  </w:style>
  <w:style w:type="paragraph" w:styleId="TOC8">
    <w:name w:val="toc 8"/>
    <w:basedOn w:val="Normal"/>
    <w:next w:val="Normal"/>
    <w:autoRedefine/>
    <w:semiHidden/>
    <w:rsid w:val="00776C77"/>
    <w:pPr>
      <w:spacing w:after="0" w:line="240" w:lineRule="auto"/>
      <w:ind w:left="1680"/>
    </w:pPr>
    <w:rPr>
      <w:rFonts w:ascii="Times New Roman" w:eastAsia="Times New Roman" w:hAnsi="Times New Roman" w:cs="Times New Roman"/>
      <w:szCs w:val="20"/>
      <w:lang w:val="en-GB"/>
    </w:rPr>
  </w:style>
  <w:style w:type="paragraph" w:styleId="TOC9">
    <w:name w:val="toc 9"/>
    <w:basedOn w:val="Normal"/>
    <w:next w:val="Normal"/>
    <w:autoRedefine/>
    <w:semiHidden/>
    <w:rsid w:val="00776C77"/>
    <w:pPr>
      <w:spacing w:after="0" w:line="240" w:lineRule="auto"/>
      <w:ind w:left="1920"/>
    </w:pPr>
    <w:rPr>
      <w:rFonts w:ascii="Times New Roman" w:eastAsia="Times New Roman" w:hAnsi="Times New Roman" w:cs="Times New Roman"/>
      <w:szCs w:val="20"/>
      <w:lang w:val="en-GB"/>
    </w:rPr>
  </w:style>
  <w:style w:type="paragraph" w:styleId="ListBullet">
    <w:name w:val="List Bullet"/>
    <w:basedOn w:val="Normal"/>
    <w:rsid w:val="00776C77"/>
    <w:pPr>
      <w:numPr>
        <w:numId w:val="3"/>
      </w:numPr>
      <w:spacing w:after="120" w:line="240" w:lineRule="auto"/>
    </w:pPr>
    <w:rPr>
      <w:rFonts w:ascii="Times New Roman" w:eastAsia="Times New Roman" w:hAnsi="Times New Roman" w:cs="Times New Roman"/>
      <w:szCs w:val="20"/>
      <w:lang w:val="en-GB"/>
    </w:rPr>
  </w:style>
  <w:style w:type="character" w:styleId="PageNumber">
    <w:name w:val="page number"/>
    <w:basedOn w:val="DefaultParagraphFont"/>
    <w:rsid w:val="00776C77"/>
  </w:style>
  <w:style w:type="paragraph" w:styleId="BodyText2">
    <w:name w:val="Body Text 2"/>
    <w:basedOn w:val="Normal"/>
    <w:link w:val="BodyText2Char"/>
    <w:rsid w:val="00776C77"/>
    <w:pPr>
      <w:spacing w:after="0" w:line="240" w:lineRule="auto"/>
    </w:pPr>
    <w:rPr>
      <w:rFonts w:ascii="Arial" w:eastAsia="Times New Roman" w:hAnsi="Arial" w:cs="Arial"/>
      <w:sz w:val="16"/>
      <w:szCs w:val="20"/>
      <w:lang w:val="en-GB"/>
    </w:rPr>
  </w:style>
  <w:style w:type="character" w:customStyle="1" w:styleId="BodyText2Char">
    <w:name w:val="Body Text 2 Char"/>
    <w:basedOn w:val="DefaultParagraphFont"/>
    <w:link w:val="BodyText2"/>
    <w:rsid w:val="00776C77"/>
    <w:rPr>
      <w:rFonts w:ascii="Arial" w:eastAsia="Times New Roman" w:hAnsi="Arial" w:cs="Arial"/>
      <w:sz w:val="16"/>
      <w:szCs w:val="20"/>
      <w:lang w:val="en-GB"/>
    </w:rPr>
  </w:style>
  <w:style w:type="paragraph" w:customStyle="1" w:styleId="BulletIndent3">
    <w:name w:val="Bullet Indent +3"/>
    <w:basedOn w:val="Normal"/>
    <w:rsid w:val="00776C77"/>
    <w:pPr>
      <w:numPr>
        <w:numId w:val="4"/>
      </w:numPr>
      <w:spacing w:after="0" w:line="240" w:lineRule="auto"/>
    </w:pPr>
    <w:rPr>
      <w:rFonts w:ascii="Times New Roman" w:eastAsia="Times New Roman" w:hAnsi="Times New Roman" w:cs="Times New Roman"/>
      <w:szCs w:val="20"/>
      <w:lang w:val="en-GB"/>
    </w:rPr>
  </w:style>
  <w:style w:type="paragraph" w:styleId="BodyText3">
    <w:name w:val="Body Text 3"/>
    <w:basedOn w:val="Normal"/>
    <w:link w:val="BodyText3Char"/>
    <w:rsid w:val="00776C77"/>
    <w:pPr>
      <w:spacing w:after="0" w:line="240" w:lineRule="auto"/>
    </w:pPr>
    <w:rPr>
      <w:rFonts w:ascii="Times New Roman" w:eastAsia="Times New Roman" w:hAnsi="Times New Roman" w:cs="Times New Roman"/>
      <w:b/>
      <w:bCs/>
      <w:smallCaps/>
      <w:color w:val="000000"/>
      <w:szCs w:val="20"/>
      <w:lang w:val="en-GB"/>
    </w:rPr>
  </w:style>
  <w:style w:type="character" w:customStyle="1" w:styleId="BodyText3Char">
    <w:name w:val="Body Text 3 Char"/>
    <w:basedOn w:val="DefaultParagraphFont"/>
    <w:link w:val="BodyText3"/>
    <w:rsid w:val="00776C77"/>
    <w:rPr>
      <w:rFonts w:ascii="Times New Roman" w:eastAsia="Times New Roman" w:hAnsi="Times New Roman" w:cs="Times New Roman"/>
      <w:b/>
      <w:bCs/>
      <w:smallCaps/>
      <w:color w:val="000000"/>
      <w:szCs w:val="20"/>
      <w:lang w:val="en-GB"/>
    </w:rPr>
  </w:style>
  <w:style w:type="paragraph" w:customStyle="1" w:styleId="CheckBox2">
    <w:name w:val="Check Box 2"/>
    <w:basedOn w:val="Normal"/>
    <w:rsid w:val="00776C77"/>
    <w:pPr>
      <w:tabs>
        <w:tab w:val="num" w:pos="360"/>
        <w:tab w:val="left" w:pos="720"/>
      </w:tabs>
      <w:spacing w:before="120" w:after="0" w:line="240" w:lineRule="auto"/>
      <w:ind w:left="720" w:hanging="720"/>
    </w:pPr>
    <w:rPr>
      <w:rFonts w:ascii="Times New Roman" w:eastAsia="Times New Roman" w:hAnsi="Times New Roman" w:cs="Times New Roman"/>
      <w:snapToGrid w:val="0"/>
      <w:szCs w:val="20"/>
      <w:lang w:val="en-GB"/>
    </w:rPr>
  </w:style>
  <w:style w:type="paragraph" w:styleId="Index1">
    <w:name w:val="index 1"/>
    <w:basedOn w:val="Normal"/>
    <w:next w:val="Normal"/>
    <w:autoRedefine/>
    <w:semiHidden/>
    <w:rsid w:val="00776C77"/>
    <w:pPr>
      <w:numPr>
        <w:numId w:val="5"/>
      </w:numPr>
      <w:spacing w:after="0" w:line="240" w:lineRule="auto"/>
    </w:pPr>
    <w:rPr>
      <w:rFonts w:ascii="Times New Roman" w:eastAsia="Times New Roman" w:hAnsi="Times New Roman" w:cs="Times New Roman"/>
      <w:szCs w:val="20"/>
      <w:lang w:val="en-GB"/>
    </w:rPr>
  </w:style>
  <w:style w:type="paragraph" w:styleId="TOCHeading">
    <w:name w:val="TOC Heading"/>
    <w:basedOn w:val="Heading1"/>
    <w:next w:val="Normal"/>
    <w:uiPriority w:val="39"/>
    <w:unhideWhenUsed/>
    <w:qFormat/>
    <w:rsid w:val="00776C77"/>
    <w:pPr>
      <w:numPr>
        <w:numId w:val="0"/>
      </w:numPr>
      <w:spacing w:before="480" w:line="276" w:lineRule="auto"/>
      <w:outlineLvl w:val="9"/>
    </w:pPr>
    <w:rPr>
      <w:rFonts w:ascii="Cambria" w:eastAsia="Times New Roman" w:hAnsi="Cambria" w:cs="Times New Roman"/>
      <w:b/>
      <w:color w:val="365F91"/>
      <w:sz w:val="28"/>
      <w:szCs w:val="28"/>
    </w:rPr>
  </w:style>
  <w:style w:type="character" w:customStyle="1" w:styleId="apple-tab-span">
    <w:name w:val="apple-tab-span"/>
    <w:basedOn w:val="DefaultParagraphFont"/>
    <w:rsid w:val="00776C77"/>
  </w:style>
  <w:style w:type="paragraph" w:customStyle="1" w:styleId="StyleHeading2">
    <w:name w:val="Style Heading 2"/>
    <w:basedOn w:val="Heading1"/>
    <w:link w:val="StyleHeading2Char"/>
    <w:qFormat/>
    <w:rsid w:val="00776C77"/>
    <w:pPr>
      <w:spacing w:before="360" w:after="120" w:line="276" w:lineRule="auto"/>
      <w:ind w:left="851" w:hanging="851"/>
    </w:pPr>
    <w:rPr>
      <w:rFonts w:ascii="Cambria" w:eastAsia="Times New Roman" w:hAnsi="Cambria" w:cs="Times New Roman"/>
      <w:b/>
      <w:bCs/>
      <w:color w:val="auto"/>
      <w:sz w:val="36"/>
      <w:szCs w:val="36"/>
      <w:lang w:val="en-CA"/>
    </w:rPr>
  </w:style>
  <w:style w:type="character" w:customStyle="1" w:styleId="StyleHeading2Char">
    <w:name w:val="Style Heading 2 Char"/>
    <w:link w:val="StyleHeading2"/>
    <w:rsid w:val="00776C77"/>
    <w:rPr>
      <w:rFonts w:ascii="Cambria" w:eastAsia="Times New Roman" w:hAnsi="Cambria" w:cs="Times New Roman"/>
      <w:b/>
      <w:bCs/>
      <w:sz w:val="36"/>
      <w:szCs w:val="36"/>
      <w:lang w:val="en-CA"/>
    </w:rPr>
  </w:style>
  <w:style w:type="character" w:customStyle="1" w:styleId="st1">
    <w:name w:val="st1"/>
    <w:rsid w:val="00776C77"/>
  </w:style>
  <w:style w:type="character" w:customStyle="1" w:styleId="ListParagraphChar">
    <w:name w:val="List Paragraph Char"/>
    <w:aliases w:val="titulo 4 Char,Párrafo de lista7 Char,List Paragraph lettered Char,符号列表 Char,·ûºÅÁÐ±í Char,¡¤?o?¨¢D¡À¨ª Char,?¡è?o?¡§¡éD?¨¤¡§a Char,??¨¨?o??¡ì?¨¦D?¡§¡è?¡ìa Char,??¡§¡§?o???¨¬?¡§|D??¡ì?¨¨??¨¬a Char"/>
    <w:basedOn w:val="DefaultParagraphFont"/>
    <w:link w:val="ListParagraph"/>
    <w:uiPriority w:val="34"/>
    <w:qFormat/>
    <w:rsid w:val="00776C77"/>
  </w:style>
  <w:style w:type="character" w:customStyle="1" w:styleId="FootnoteTextChar4">
    <w:name w:val="Footnote Text Char4"/>
    <w:aliases w:val="Footnote Text Char2 Char1,Footnote Text Char1 Char1 Char,Footnote Text Char Char Char Char1,Footnote Text Char1 Char Char Char Char1,Footnote Text Char2 Char Char Char Char Char1,Footnote Text Char Char Char Char Char Char Char1"/>
    <w:basedOn w:val="DefaultParagraphFont"/>
    <w:semiHidden/>
    <w:rsid w:val="00776C77"/>
    <w:rPr>
      <w:lang w:val="en-US" w:eastAsia="en-US" w:bidi="ar-SA"/>
    </w:rPr>
  </w:style>
  <w:style w:type="character" w:styleId="Emphasis">
    <w:name w:val="Emphasis"/>
    <w:basedOn w:val="DefaultParagraphFont"/>
    <w:uiPriority w:val="20"/>
    <w:qFormat/>
    <w:rsid w:val="00776C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882">
      <w:bodyDiv w:val="1"/>
      <w:marLeft w:val="0"/>
      <w:marRight w:val="0"/>
      <w:marTop w:val="0"/>
      <w:marBottom w:val="0"/>
      <w:divBdr>
        <w:top w:val="none" w:sz="0" w:space="0" w:color="auto"/>
        <w:left w:val="none" w:sz="0" w:space="0" w:color="auto"/>
        <w:bottom w:val="none" w:sz="0" w:space="0" w:color="auto"/>
        <w:right w:val="none" w:sz="0" w:space="0" w:color="auto"/>
      </w:divBdr>
    </w:div>
    <w:div w:id="2441158">
      <w:bodyDiv w:val="1"/>
      <w:marLeft w:val="0"/>
      <w:marRight w:val="0"/>
      <w:marTop w:val="0"/>
      <w:marBottom w:val="0"/>
      <w:divBdr>
        <w:top w:val="none" w:sz="0" w:space="0" w:color="auto"/>
        <w:left w:val="none" w:sz="0" w:space="0" w:color="auto"/>
        <w:bottom w:val="none" w:sz="0" w:space="0" w:color="auto"/>
        <w:right w:val="none" w:sz="0" w:space="0" w:color="auto"/>
      </w:divBdr>
    </w:div>
    <w:div w:id="5794996">
      <w:bodyDiv w:val="1"/>
      <w:marLeft w:val="0"/>
      <w:marRight w:val="0"/>
      <w:marTop w:val="0"/>
      <w:marBottom w:val="0"/>
      <w:divBdr>
        <w:top w:val="none" w:sz="0" w:space="0" w:color="auto"/>
        <w:left w:val="none" w:sz="0" w:space="0" w:color="auto"/>
        <w:bottom w:val="none" w:sz="0" w:space="0" w:color="auto"/>
        <w:right w:val="none" w:sz="0" w:space="0" w:color="auto"/>
      </w:divBdr>
      <w:divsChild>
        <w:div w:id="296881757">
          <w:marLeft w:val="274"/>
          <w:marRight w:val="0"/>
          <w:marTop w:val="0"/>
          <w:marBottom w:val="0"/>
          <w:divBdr>
            <w:top w:val="none" w:sz="0" w:space="0" w:color="auto"/>
            <w:left w:val="none" w:sz="0" w:space="0" w:color="auto"/>
            <w:bottom w:val="none" w:sz="0" w:space="0" w:color="auto"/>
            <w:right w:val="none" w:sz="0" w:space="0" w:color="auto"/>
          </w:divBdr>
        </w:div>
        <w:div w:id="474372006">
          <w:marLeft w:val="274"/>
          <w:marRight w:val="0"/>
          <w:marTop w:val="0"/>
          <w:marBottom w:val="0"/>
          <w:divBdr>
            <w:top w:val="none" w:sz="0" w:space="0" w:color="auto"/>
            <w:left w:val="none" w:sz="0" w:space="0" w:color="auto"/>
            <w:bottom w:val="none" w:sz="0" w:space="0" w:color="auto"/>
            <w:right w:val="none" w:sz="0" w:space="0" w:color="auto"/>
          </w:divBdr>
        </w:div>
        <w:div w:id="772483237">
          <w:marLeft w:val="274"/>
          <w:marRight w:val="0"/>
          <w:marTop w:val="0"/>
          <w:marBottom w:val="0"/>
          <w:divBdr>
            <w:top w:val="none" w:sz="0" w:space="0" w:color="auto"/>
            <w:left w:val="none" w:sz="0" w:space="0" w:color="auto"/>
            <w:bottom w:val="none" w:sz="0" w:space="0" w:color="auto"/>
            <w:right w:val="none" w:sz="0" w:space="0" w:color="auto"/>
          </w:divBdr>
        </w:div>
        <w:div w:id="1116950166">
          <w:marLeft w:val="274"/>
          <w:marRight w:val="0"/>
          <w:marTop w:val="0"/>
          <w:marBottom w:val="0"/>
          <w:divBdr>
            <w:top w:val="none" w:sz="0" w:space="0" w:color="auto"/>
            <w:left w:val="none" w:sz="0" w:space="0" w:color="auto"/>
            <w:bottom w:val="none" w:sz="0" w:space="0" w:color="auto"/>
            <w:right w:val="none" w:sz="0" w:space="0" w:color="auto"/>
          </w:divBdr>
        </w:div>
        <w:div w:id="1550458021">
          <w:marLeft w:val="274"/>
          <w:marRight w:val="0"/>
          <w:marTop w:val="0"/>
          <w:marBottom w:val="0"/>
          <w:divBdr>
            <w:top w:val="none" w:sz="0" w:space="0" w:color="auto"/>
            <w:left w:val="none" w:sz="0" w:space="0" w:color="auto"/>
            <w:bottom w:val="none" w:sz="0" w:space="0" w:color="auto"/>
            <w:right w:val="none" w:sz="0" w:space="0" w:color="auto"/>
          </w:divBdr>
        </w:div>
        <w:div w:id="1722823036">
          <w:marLeft w:val="274"/>
          <w:marRight w:val="0"/>
          <w:marTop w:val="0"/>
          <w:marBottom w:val="0"/>
          <w:divBdr>
            <w:top w:val="none" w:sz="0" w:space="0" w:color="auto"/>
            <w:left w:val="none" w:sz="0" w:space="0" w:color="auto"/>
            <w:bottom w:val="none" w:sz="0" w:space="0" w:color="auto"/>
            <w:right w:val="none" w:sz="0" w:space="0" w:color="auto"/>
          </w:divBdr>
        </w:div>
      </w:divsChild>
    </w:div>
    <w:div w:id="103426405">
      <w:bodyDiv w:val="1"/>
      <w:marLeft w:val="0"/>
      <w:marRight w:val="0"/>
      <w:marTop w:val="0"/>
      <w:marBottom w:val="0"/>
      <w:divBdr>
        <w:top w:val="none" w:sz="0" w:space="0" w:color="auto"/>
        <w:left w:val="none" w:sz="0" w:space="0" w:color="auto"/>
        <w:bottom w:val="none" w:sz="0" w:space="0" w:color="auto"/>
        <w:right w:val="none" w:sz="0" w:space="0" w:color="auto"/>
      </w:divBdr>
      <w:divsChild>
        <w:div w:id="194387390">
          <w:marLeft w:val="432"/>
          <w:marRight w:val="0"/>
          <w:marTop w:val="360"/>
          <w:marBottom w:val="0"/>
          <w:divBdr>
            <w:top w:val="none" w:sz="0" w:space="0" w:color="auto"/>
            <w:left w:val="none" w:sz="0" w:space="0" w:color="auto"/>
            <w:bottom w:val="none" w:sz="0" w:space="0" w:color="auto"/>
            <w:right w:val="none" w:sz="0" w:space="0" w:color="auto"/>
          </w:divBdr>
        </w:div>
        <w:div w:id="489902994">
          <w:marLeft w:val="432"/>
          <w:marRight w:val="0"/>
          <w:marTop w:val="360"/>
          <w:marBottom w:val="0"/>
          <w:divBdr>
            <w:top w:val="none" w:sz="0" w:space="0" w:color="auto"/>
            <w:left w:val="none" w:sz="0" w:space="0" w:color="auto"/>
            <w:bottom w:val="none" w:sz="0" w:space="0" w:color="auto"/>
            <w:right w:val="none" w:sz="0" w:space="0" w:color="auto"/>
          </w:divBdr>
        </w:div>
        <w:div w:id="1595435175">
          <w:marLeft w:val="432"/>
          <w:marRight w:val="0"/>
          <w:marTop w:val="360"/>
          <w:marBottom w:val="0"/>
          <w:divBdr>
            <w:top w:val="none" w:sz="0" w:space="0" w:color="auto"/>
            <w:left w:val="none" w:sz="0" w:space="0" w:color="auto"/>
            <w:bottom w:val="none" w:sz="0" w:space="0" w:color="auto"/>
            <w:right w:val="none" w:sz="0" w:space="0" w:color="auto"/>
          </w:divBdr>
        </w:div>
      </w:divsChild>
    </w:div>
    <w:div w:id="133641583">
      <w:bodyDiv w:val="1"/>
      <w:marLeft w:val="0"/>
      <w:marRight w:val="0"/>
      <w:marTop w:val="0"/>
      <w:marBottom w:val="0"/>
      <w:divBdr>
        <w:top w:val="none" w:sz="0" w:space="0" w:color="auto"/>
        <w:left w:val="none" w:sz="0" w:space="0" w:color="auto"/>
        <w:bottom w:val="none" w:sz="0" w:space="0" w:color="auto"/>
        <w:right w:val="none" w:sz="0" w:space="0" w:color="auto"/>
      </w:divBdr>
      <w:divsChild>
        <w:div w:id="1286280273">
          <w:marLeft w:val="734"/>
          <w:marRight w:val="0"/>
          <w:marTop w:val="160"/>
          <w:marBottom w:val="0"/>
          <w:divBdr>
            <w:top w:val="none" w:sz="0" w:space="0" w:color="auto"/>
            <w:left w:val="none" w:sz="0" w:space="0" w:color="auto"/>
            <w:bottom w:val="none" w:sz="0" w:space="0" w:color="auto"/>
            <w:right w:val="none" w:sz="0" w:space="0" w:color="auto"/>
          </w:divBdr>
        </w:div>
        <w:div w:id="367726830">
          <w:marLeft w:val="734"/>
          <w:marRight w:val="0"/>
          <w:marTop w:val="160"/>
          <w:marBottom w:val="0"/>
          <w:divBdr>
            <w:top w:val="none" w:sz="0" w:space="0" w:color="auto"/>
            <w:left w:val="none" w:sz="0" w:space="0" w:color="auto"/>
            <w:bottom w:val="none" w:sz="0" w:space="0" w:color="auto"/>
            <w:right w:val="none" w:sz="0" w:space="0" w:color="auto"/>
          </w:divBdr>
        </w:div>
      </w:divsChild>
    </w:div>
    <w:div w:id="183520616">
      <w:bodyDiv w:val="1"/>
      <w:marLeft w:val="0"/>
      <w:marRight w:val="0"/>
      <w:marTop w:val="0"/>
      <w:marBottom w:val="0"/>
      <w:divBdr>
        <w:top w:val="none" w:sz="0" w:space="0" w:color="auto"/>
        <w:left w:val="none" w:sz="0" w:space="0" w:color="auto"/>
        <w:bottom w:val="none" w:sz="0" w:space="0" w:color="auto"/>
        <w:right w:val="none" w:sz="0" w:space="0" w:color="auto"/>
      </w:divBdr>
    </w:div>
    <w:div w:id="197161094">
      <w:bodyDiv w:val="1"/>
      <w:marLeft w:val="0"/>
      <w:marRight w:val="0"/>
      <w:marTop w:val="0"/>
      <w:marBottom w:val="0"/>
      <w:divBdr>
        <w:top w:val="none" w:sz="0" w:space="0" w:color="auto"/>
        <w:left w:val="none" w:sz="0" w:space="0" w:color="auto"/>
        <w:bottom w:val="none" w:sz="0" w:space="0" w:color="auto"/>
        <w:right w:val="none" w:sz="0" w:space="0" w:color="auto"/>
      </w:divBdr>
    </w:div>
    <w:div w:id="218908348">
      <w:bodyDiv w:val="1"/>
      <w:marLeft w:val="0"/>
      <w:marRight w:val="0"/>
      <w:marTop w:val="0"/>
      <w:marBottom w:val="0"/>
      <w:divBdr>
        <w:top w:val="none" w:sz="0" w:space="0" w:color="auto"/>
        <w:left w:val="none" w:sz="0" w:space="0" w:color="auto"/>
        <w:bottom w:val="none" w:sz="0" w:space="0" w:color="auto"/>
        <w:right w:val="none" w:sz="0" w:space="0" w:color="auto"/>
      </w:divBdr>
      <w:divsChild>
        <w:div w:id="55319098">
          <w:marLeft w:val="446"/>
          <w:marRight w:val="0"/>
          <w:marTop w:val="0"/>
          <w:marBottom w:val="0"/>
          <w:divBdr>
            <w:top w:val="none" w:sz="0" w:space="0" w:color="auto"/>
            <w:left w:val="none" w:sz="0" w:space="0" w:color="auto"/>
            <w:bottom w:val="none" w:sz="0" w:space="0" w:color="auto"/>
            <w:right w:val="none" w:sz="0" w:space="0" w:color="auto"/>
          </w:divBdr>
        </w:div>
        <w:div w:id="163982691">
          <w:marLeft w:val="446"/>
          <w:marRight w:val="0"/>
          <w:marTop w:val="0"/>
          <w:marBottom w:val="0"/>
          <w:divBdr>
            <w:top w:val="none" w:sz="0" w:space="0" w:color="auto"/>
            <w:left w:val="none" w:sz="0" w:space="0" w:color="auto"/>
            <w:bottom w:val="none" w:sz="0" w:space="0" w:color="auto"/>
            <w:right w:val="none" w:sz="0" w:space="0" w:color="auto"/>
          </w:divBdr>
        </w:div>
        <w:div w:id="238171280">
          <w:marLeft w:val="446"/>
          <w:marRight w:val="0"/>
          <w:marTop w:val="0"/>
          <w:marBottom w:val="0"/>
          <w:divBdr>
            <w:top w:val="none" w:sz="0" w:space="0" w:color="auto"/>
            <w:left w:val="none" w:sz="0" w:space="0" w:color="auto"/>
            <w:bottom w:val="none" w:sz="0" w:space="0" w:color="auto"/>
            <w:right w:val="none" w:sz="0" w:space="0" w:color="auto"/>
          </w:divBdr>
        </w:div>
        <w:div w:id="442043236">
          <w:marLeft w:val="446"/>
          <w:marRight w:val="0"/>
          <w:marTop w:val="0"/>
          <w:marBottom w:val="0"/>
          <w:divBdr>
            <w:top w:val="none" w:sz="0" w:space="0" w:color="auto"/>
            <w:left w:val="none" w:sz="0" w:space="0" w:color="auto"/>
            <w:bottom w:val="none" w:sz="0" w:space="0" w:color="auto"/>
            <w:right w:val="none" w:sz="0" w:space="0" w:color="auto"/>
          </w:divBdr>
        </w:div>
        <w:div w:id="560212935">
          <w:marLeft w:val="446"/>
          <w:marRight w:val="0"/>
          <w:marTop w:val="0"/>
          <w:marBottom w:val="0"/>
          <w:divBdr>
            <w:top w:val="none" w:sz="0" w:space="0" w:color="auto"/>
            <w:left w:val="none" w:sz="0" w:space="0" w:color="auto"/>
            <w:bottom w:val="none" w:sz="0" w:space="0" w:color="auto"/>
            <w:right w:val="none" w:sz="0" w:space="0" w:color="auto"/>
          </w:divBdr>
        </w:div>
        <w:div w:id="582954727">
          <w:marLeft w:val="446"/>
          <w:marRight w:val="0"/>
          <w:marTop w:val="0"/>
          <w:marBottom w:val="0"/>
          <w:divBdr>
            <w:top w:val="none" w:sz="0" w:space="0" w:color="auto"/>
            <w:left w:val="none" w:sz="0" w:space="0" w:color="auto"/>
            <w:bottom w:val="none" w:sz="0" w:space="0" w:color="auto"/>
            <w:right w:val="none" w:sz="0" w:space="0" w:color="auto"/>
          </w:divBdr>
        </w:div>
        <w:div w:id="784809164">
          <w:marLeft w:val="446"/>
          <w:marRight w:val="0"/>
          <w:marTop w:val="0"/>
          <w:marBottom w:val="0"/>
          <w:divBdr>
            <w:top w:val="none" w:sz="0" w:space="0" w:color="auto"/>
            <w:left w:val="none" w:sz="0" w:space="0" w:color="auto"/>
            <w:bottom w:val="none" w:sz="0" w:space="0" w:color="auto"/>
            <w:right w:val="none" w:sz="0" w:space="0" w:color="auto"/>
          </w:divBdr>
        </w:div>
        <w:div w:id="820001701">
          <w:marLeft w:val="446"/>
          <w:marRight w:val="0"/>
          <w:marTop w:val="0"/>
          <w:marBottom w:val="0"/>
          <w:divBdr>
            <w:top w:val="none" w:sz="0" w:space="0" w:color="auto"/>
            <w:left w:val="none" w:sz="0" w:space="0" w:color="auto"/>
            <w:bottom w:val="none" w:sz="0" w:space="0" w:color="auto"/>
            <w:right w:val="none" w:sz="0" w:space="0" w:color="auto"/>
          </w:divBdr>
        </w:div>
        <w:div w:id="894698765">
          <w:marLeft w:val="446"/>
          <w:marRight w:val="0"/>
          <w:marTop w:val="0"/>
          <w:marBottom w:val="0"/>
          <w:divBdr>
            <w:top w:val="none" w:sz="0" w:space="0" w:color="auto"/>
            <w:left w:val="none" w:sz="0" w:space="0" w:color="auto"/>
            <w:bottom w:val="none" w:sz="0" w:space="0" w:color="auto"/>
            <w:right w:val="none" w:sz="0" w:space="0" w:color="auto"/>
          </w:divBdr>
        </w:div>
        <w:div w:id="995762820">
          <w:marLeft w:val="446"/>
          <w:marRight w:val="0"/>
          <w:marTop w:val="0"/>
          <w:marBottom w:val="0"/>
          <w:divBdr>
            <w:top w:val="none" w:sz="0" w:space="0" w:color="auto"/>
            <w:left w:val="none" w:sz="0" w:space="0" w:color="auto"/>
            <w:bottom w:val="none" w:sz="0" w:space="0" w:color="auto"/>
            <w:right w:val="none" w:sz="0" w:space="0" w:color="auto"/>
          </w:divBdr>
        </w:div>
        <w:div w:id="1007097124">
          <w:marLeft w:val="446"/>
          <w:marRight w:val="0"/>
          <w:marTop w:val="0"/>
          <w:marBottom w:val="0"/>
          <w:divBdr>
            <w:top w:val="none" w:sz="0" w:space="0" w:color="auto"/>
            <w:left w:val="none" w:sz="0" w:space="0" w:color="auto"/>
            <w:bottom w:val="none" w:sz="0" w:space="0" w:color="auto"/>
            <w:right w:val="none" w:sz="0" w:space="0" w:color="auto"/>
          </w:divBdr>
        </w:div>
        <w:div w:id="1011638300">
          <w:marLeft w:val="446"/>
          <w:marRight w:val="0"/>
          <w:marTop w:val="0"/>
          <w:marBottom w:val="0"/>
          <w:divBdr>
            <w:top w:val="none" w:sz="0" w:space="0" w:color="auto"/>
            <w:left w:val="none" w:sz="0" w:space="0" w:color="auto"/>
            <w:bottom w:val="none" w:sz="0" w:space="0" w:color="auto"/>
            <w:right w:val="none" w:sz="0" w:space="0" w:color="auto"/>
          </w:divBdr>
        </w:div>
        <w:div w:id="1407990835">
          <w:marLeft w:val="446"/>
          <w:marRight w:val="0"/>
          <w:marTop w:val="0"/>
          <w:marBottom w:val="0"/>
          <w:divBdr>
            <w:top w:val="none" w:sz="0" w:space="0" w:color="auto"/>
            <w:left w:val="none" w:sz="0" w:space="0" w:color="auto"/>
            <w:bottom w:val="none" w:sz="0" w:space="0" w:color="auto"/>
            <w:right w:val="none" w:sz="0" w:space="0" w:color="auto"/>
          </w:divBdr>
        </w:div>
        <w:div w:id="1454325746">
          <w:marLeft w:val="446"/>
          <w:marRight w:val="0"/>
          <w:marTop w:val="0"/>
          <w:marBottom w:val="0"/>
          <w:divBdr>
            <w:top w:val="none" w:sz="0" w:space="0" w:color="auto"/>
            <w:left w:val="none" w:sz="0" w:space="0" w:color="auto"/>
            <w:bottom w:val="none" w:sz="0" w:space="0" w:color="auto"/>
            <w:right w:val="none" w:sz="0" w:space="0" w:color="auto"/>
          </w:divBdr>
        </w:div>
        <w:div w:id="1490485394">
          <w:marLeft w:val="446"/>
          <w:marRight w:val="0"/>
          <w:marTop w:val="0"/>
          <w:marBottom w:val="0"/>
          <w:divBdr>
            <w:top w:val="none" w:sz="0" w:space="0" w:color="auto"/>
            <w:left w:val="none" w:sz="0" w:space="0" w:color="auto"/>
            <w:bottom w:val="none" w:sz="0" w:space="0" w:color="auto"/>
            <w:right w:val="none" w:sz="0" w:space="0" w:color="auto"/>
          </w:divBdr>
        </w:div>
        <w:div w:id="1613244347">
          <w:marLeft w:val="446"/>
          <w:marRight w:val="0"/>
          <w:marTop w:val="0"/>
          <w:marBottom w:val="0"/>
          <w:divBdr>
            <w:top w:val="none" w:sz="0" w:space="0" w:color="auto"/>
            <w:left w:val="none" w:sz="0" w:space="0" w:color="auto"/>
            <w:bottom w:val="none" w:sz="0" w:space="0" w:color="auto"/>
            <w:right w:val="none" w:sz="0" w:space="0" w:color="auto"/>
          </w:divBdr>
        </w:div>
        <w:div w:id="1733695083">
          <w:marLeft w:val="446"/>
          <w:marRight w:val="0"/>
          <w:marTop w:val="0"/>
          <w:marBottom w:val="0"/>
          <w:divBdr>
            <w:top w:val="none" w:sz="0" w:space="0" w:color="auto"/>
            <w:left w:val="none" w:sz="0" w:space="0" w:color="auto"/>
            <w:bottom w:val="none" w:sz="0" w:space="0" w:color="auto"/>
            <w:right w:val="none" w:sz="0" w:space="0" w:color="auto"/>
          </w:divBdr>
        </w:div>
        <w:div w:id="1941133820">
          <w:marLeft w:val="446"/>
          <w:marRight w:val="0"/>
          <w:marTop w:val="0"/>
          <w:marBottom w:val="0"/>
          <w:divBdr>
            <w:top w:val="none" w:sz="0" w:space="0" w:color="auto"/>
            <w:left w:val="none" w:sz="0" w:space="0" w:color="auto"/>
            <w:bottom w:val="none" w:sz="0" w:space="0" w:color="auto"/>
            <w:right w:val="none" w:sz="0" w:space="0" w:color="auto"/>
          </w:divBdr>
        </w:div>
        <w:div w:id="1965771040">
          <w:marLeft w:val="446"/>
          <w:marRight w:val="0"/>
          <w:marTop w:val="0"/>
          <w:marBottom w:val="0"/>
          <w:divBdr>
            <w:top w:val="none" w:sz="0" w:space="0" w:color="auto"/>
            <w:left w:val="none" w:sz="0" w:space="0" w:color="auto"/>
            <w:bottom w:val="none" w:sz="0" w:space="0" w:color="auto"/>
            <w:right w:val="none" w:sz="0" w:space="0" w:color="auto"/>
          </w:divBdr>
        </w:div>
      </w:divsChild>
    </w:div>
    <w:div w:id="252203691">
      <w:bodyDiv w:val="1"/>
      <w:marLeft w:val="0"/>
      <w:marRight w:val="0"/>
      <w:marTop w:val="0"/>
      <w:marBottom w:val="0"/>
      <w:divBdr>
        <w:top w:val="none" w:sz="0" w:space="0" w:color="auto"/>
        <w:left w:val="none" w:sz="0" w:space="0" w:color="auto"/>
        <w:bottom w:val="none" w:sz="0" w:space="0" w:color="auto"/>
        <w:right w:val="none" w:sz="0" w:space="0" w:color="auto"/>
      </w:divBdr>
    </w:div>
    <w:div w:id="269363474">
      <w:bodyDiv w:val="1"/>
      <w:marLeft w:val="0"/>
      <w:marRight w:val="0"/>
      <w:marTop w:val="0"/>
      <w:marBottom w:val="0"/>
      <w:divBdr>
        <w:top w:val="none" w:sz="0" w:space="0" w:color="auto"/>
        <w:left w:val="none" w:sz="0" w:space="0" w:color="auto"/>
        <w:bottom w:val="none" w:sz="0" w:space="0" w:color="auto"/>
        <w:right w:val="none" w:sz="0" w:space="0" w:color="auto"/>
      </w:divBdr>
    </w:div>
    <w:div w:id="282657700">
      <w:bodyDiv w:val="1"/>
      <w:marLeft w:val="0"/>
      <w:marRight w:val="0"/>
      <w:marTop w:val="0"/>
      <w:marBottom w:val="0"/>
      <w:divBdr>
        <w:top w:val="none" w:sz="0" w:space="0" w:color="auto"/>
        <w:left w:val="none" w:sz="0" w:space="0" w:color="auto"/>
        <w:bottom w:val="none" w:sz="0" w:space="0" w:color="auto"/>
        <w:right w:val="none" w:sz="0" w:space="0" w:color="auto"/>
      </w:divBdr>
    </w:div>
    <w:div w:id="391200054">
      <w:bodyDiv w:val="1"/>
      <w:marLeft w:val="0"/>
      <w:marRight w:val="0"/>
      <w:marTop w:val="0"/>
      <w:marBottom w:val="0"/>
      <w:divBdr>
        <w:top w:val="none" w:sz="0" w:space="0" w:color="auto"/>
        <w:left w:val="none" w:sz="0" w:space="0" w:color="auto"/>
        <w:bottom w:val="none" w:sz="0" w:space="0" w:color="auto"/>
        <w:right w:val="none" w:sz="0" w:space="0" w:color="auto"/>
      </w:divBdr>
    </w:div>
    <w:div w:id="435711501">
      <w:bodyDiv w:val="1"/>
      <w:marLeft w:val="0"/>
      <w:marRight w:val="0"/>
      <w:marTop w:val="0"/>
      <w:marBottom w:val="0"/>
      <w:divBdr>
        <w:top w:val="none" w:sz="0" w:space="0" w:color="auto"/>
        <w:left w:val="none" w:sz="0" w:space="0" w:color="auto"/>
        <w:bottom w:val="none" w:sz="0" w:space="0" w:color="auto"/>
        <w:right w:val="none" w:sz="0" w:space="0" w:color="auto"/>
      </w:divBdr>
      <w:divsChild>
        <w:div w:id="1795980477">
          <w:marLeft w:val="734"/>
          <w:marRight w:val="0"/>
          <w:marTop w:val="160"/>
          <w:marBottom w:val="0"/>
          <w:divBdr>
            <w:top w:val="none" w:sz="0" w:space="0" w:color="auto"/>
            <w:left w:val="none" w:sz="0" w:space="0" w:color="auto"/>
            <w:bottom w:val="none" w:sz="0" w:space="0" w:color="auto"/>
            <w:right w:val="none" w:sz="0" w:space="0" w:color="auto"/>
          </w:divBdr>
        </w:div>
      </w:divsChild>
    </w:div>
    <w:div w:id="446044100">
      <w:bodyDiv w:val="1"/>
      <w:marLeft w:val="0"/>
      <w:marRight w:val="0"/>
      <w:marTop w:val="0"/>
      <w:marBottom w:val="0"/>
      <w:divBdr>
        <w:top w:val="none" w:sz="0" w:space="0" w:color="auto"/>
        <w:left w:val="none" w:sz="0" w:space="0" w:color="auto"/>
        <w:bottom w:val="none" w:sz="0" w:space="0" w:color="auto"/>
        <w:right w:val="none" w:sz="0" w:space="0" w:color="auto"/>
      </w:divBdr>
    </w:div>
    <w:div w:id="448671606">
      <w:bodyDiv w:val="1"/>
      <w:marLeft w:val="0"/>
      <w:marRight w:val="0"/>
      <w:marTop w:val="0"/>
      <w:marBottom w:val="0"/>
      <w:divBdr>
        <w:top w:val="none" w:sz="0" w:space="0" w:color="auto"/>
        <w:left w:val="none" w:sz="0" w:space="0" w:color="auto"/>
        <w:bottom w:val="none" w:sz="0" w:space="0" w:color="auto"/>
        <w:right w:val="none" w:sz="0" w:space="0" w:color="auto"/>
      </w:divBdr>
    </w:div>
    <w:div w:id="484130041">
      <w:bodyDiv w:val="1"/>
      <w:marLeft w:val="0"/>
      <w:marRight w:val="0"/>
      <w:marTop w:val="0"/>
      <w:marBottom w:val="0"/>
      <w:divBdr>
        <w:top w:val="none" w:sz="0" w:space="0" w:color="auto"/>
        <w:left w:val="none" w:sz="0" w:space="0" w:color="auto"/>
        <w:bottom w:val="none" w:sz="0" w:space="0" w:color="auto"/>
        <w:right w:val="none" w:sz="0" w:space="0" w:color="auto"/>
      </w:divBdr>
    </w:div>
    <w:div w:id="492721089">
      <w:bodyDiv w:val="1"/>
      <w:marLeft w:val="0"/>
      <w:marRight w:val="0"/>
      <w:marTop w:val="0"/>
      <w:marBottom w:val="0"/>
      <w:divBdr>
        <w:top w:val="none" w:sz="0" w:space="0" w:color="auto"/>
        <w:left w:val="none" w:sz="0" w:space="0" w:color="auto"/>
        <w:bottom w:val="none" w:sz="0" w:space="0" w:color="auto"/>
        <w:right w:val="none" w:sz="0" w:space="0" w:color="auto"/>
      </w:divBdr>
      <w:divsChild>
        <w:div w:id="2078243719">
          <w:marLeft w:val="0"/>
          <w:marRight w:val="0"/>
          <w:marTop w:val="0"/>
          <w:marBottom w:val="0"/>
          <w:divBdr>
            <w:top w:val="none" w:sz="0" w:space="0" w:color="auto"/>
            <w:left w:val="none" w:sz="0" w:space="0" w:color="auto"/>
            <w:bottom w:val="none" w:sz="0" w:space="0" w:color="auto"/>
            <w:right w:val="none" w:sz="0" w:space="0" w:color="auto"/>
          </w:divBdr>
          <w:divsChild>
            <w:div w:id="1127703148">
              <w:marLeft w:val="0"/>
              <w:marRight w:val="0"/>
              <w:marTop w:val="0"/>
              <w:marBottom w:val="0"/>
              <w:divBdr>
                <w:top w:val="none" w:sz="0" w:space="0" w:color="auto"/>
                <w:left w:val="none" w:sz="0" w:space="0" w:color="auto"/>
                <w:bottom w:val="none" w:sz="0" w:space="0" w:color="auto"/>
                <w:right w:val="none" w:sz="0" w:space="0" w:color="auto"/>
              </w:divBdr>
              <w:divsChild>
                <w:div w:id="1947423668">
                  <w:marLeft w:val="0"/>
                  <w:marRight w:val="0"/>
                  <w:marTop w:val="0"/>
                  <w:marBottom w:val="0"/>
                  <w:divBdr>
                    <w:top w:val="none" w:sz="0" w:space="0" w:color="auto"/>
                    <w:left w:val="none" w:sz="0" w:space="0" w:color="auto"/>
                    <w:bottom w:val="none" w:sz="0" w:space="0" w:color="auto"/>
                    <w:right w:val="none" w:sz="0" w:space="0" w:color="auto"/>
                  </w:divBdr>
                  <w:divsChild>
                    <w:div w:id="381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1361">
      <w:bodyDiv w:val="1"/>
      <w:marLeft w:val="0"/>
      <w:marRight w:val="0"/>
      <w:marTop w:val="0"/>
      <w:marBottom w:val="0"/>
      <w:divBdr>
        <w:top w:val="none" w:sz="0" w:space="0" w:color="auto"/>
        <w:left w:val="none" w:sz="0" w:space="0" w:color="auto"/>
        <w:bottom w:val="none" w:sz="0" w:space="0" w:color="auto"/>
        <w:right w:val="none" w:sz="0" w:space="0" w:color="auto"/>
      </w:divBdr>
    </w:div>
    <w:div w:id="519201458">
      <w:bodyDiv w:val="1"/>
      <w:marLeft w:val="0"/>
      <w:marRight w:val="0"/>
      <w:marTop w:val="0"/>
      <w:marBottom w:val="0"/>
      <w:divBdr>
        <w:top w:val="none" w:sz="0" w:space="0" w:color="auto"/>
        <w:left w:val="none" w:sz="0" w:space="0" w:color="auto"/>
        <w:bottom w:val="none" w:sz="0" w:space="0" w:color="auto"/>
        <w:right w:val="none" w:sz="0" w:space="0" w:color="auto"/>
      </w:divBdr>
      <w:divsChild>
        <w:div w:id="1312833786">
          <w:marLeft w:val="734"/>
          <w:marRight w:val="0"/>
          <w:marTop w:val="160"/>
          <w:marBottom w:val="0"/>
          <w:divBdr>
            <w:top w:val="none" w:sz="0" w:space="0" w:color="auto"/>
            <w:left w:val="none" w:sz="0" w:space="0" w:color="auto"/>
            <w:bottom w:val="none" w:sz="0" w:space="0" w:color="auto"/>
            <w:right w:val="none" w:sz="0" w:space="0" w:color="auto"/>
          </w:divBdr>
        </w:div>
        <w:div w:id="345525433">
          <w:marLeft w:val="1454"/>
          <w:marRight w:val="0"/>
          <w:marTop w:val="160"/>
          <w:marBottom w:val="0"/>
          <w:divBdr>
            <w:top w:val="none" w:sz="0" w:space="0" w:color="auto"/>
            <w:left w:val="none" w:sz="0" w:space="0" w:color="auto"/>
            <w:bottom w:val="none" w:sz="0" w:space="0" w:color="auto"/>
            <w:right w:val="none" w:sz="0" w:space="0" w:color="auto"/>
          </w:divBdr>
        </w:div>
        <w:div w:id="61872978">
          <w:marLeft w:val="1454"/>
          <w:marRight w:val="0"/>
          <w:marTop w:val="160"/>
          <w:marBottom w:val="0"/>
          <w:divBdr>
            <w:top w:val="none" w:sz="0" w:space="0" w:color="auto"/>
            <w:left w:val="none" w:sz="0" w:space="0" w:color="auto"/>
            <w:bottom w:val="none" w:sz="0" w:space="0" w:color="auto"/>
            <w:right w:val="none" w:sz="0" w:space="0" w:color="auto"/>
          </w:divBdr>
        </w:div>
      </w:divsChild>
    </w:div>
    <w:div w:id="545140574">
      <w:bodyDiv w:val="1"/>
      <w:marLeft w:val="0"/>
      <w:marRight w:val="0"/>
      <w:marTop w:val="0"/>
      <w:marBottom w:val="0"/>
      <w:divBdr>
        <w:top w:val="none" w:sz="0" w:space="0" w:color="auto"/>
        <w:left w:val="none" w:sz="0" w:space="0" w:color="auto"/>
        <w:bottom w:val="none" w:sz="0" w:space="0" w:color="auto"/>
        <w:right w:val="none" w:sz="0" w:space="0" w:color="auto"/>
      </w:divBdr>
    </w:div>
    <w:div w:id="575019124">
      <w:bodyDiv w:val="1"/>
      <w:marLeft w:val="0"/>
      <w:marRight w:val="0"/>
      <w:marTop w:val="0"/>
      <w:marBottom w:val="0"/>
      <w:divBdr>
        <w:top w:val="none" w:sz="0" w:space="0" w:color="auto"/>
        <w:left w:val="none" w:sz="0" w:space="0" w:color="auto"/>
        <w:bottom w:val="none" w:sz="0" w:space="0" w:color="auto"/>
        <w:right w:val="none" w:sz="0" w:space="0" w:color="auto"/>
      </w:divBdr>
    </w:div>
    <w:div w:id="609431533">
      <w:bodyDiv w:val="1"/>
      <w:marLeft w:val="0"/>
      <w:marRight w:val="0"/>
      <w:marTop w:val="0"/>
      <w:marBottom w:val="0"/>
      <w:divBdr>
        <w:top w:val="none" w:sz="0" w:space="0" w:color="auto"/>
        <w:left w:val="none" w:sz="0" w:space="0" w:color="auto"/>
        <w:bottom w:val="none" w:sz="0" w:space="0" w:color="auto"/>
        <w:right w:val="none" w:sz="0" w:space="0" w:color="auto"/>
      </w:divBdr>
      <w:divsChild>
        <w:div w:id="32971819">
          <w:marLeft w:val="446"/>
          <w:marRight w:val="0"/>
          <w:marTop w:val="0"/>
          <w:marBottom w:val="0"/>
          <w:divBdr>
            <w:top w:val="none" w:sz="0" w:space="0" w:color="auto"/>
            <w:left w:val="none" w:sz="0" w:space="0" w:color="auto"/>
            <w:bottom w:val="none" w:sz="0" w:space="0" w:color="auto"/>
            <w:right w:val="none" w:sz="0" w:space="0" w:color="auto"/>
          </w:divBdr>
        </w:div>
        <w:div w:id="160631012">
          <w:marLeft w:val="446"/>
          <w:marRight w:val="0"/>
          <w:marTop w:val="0"/>
          <w:marBottom w:val="0"/>
          <w:divBdr>
            <w:top w:val="none" w:sz="0" w:space="0" w:color="auto"/>
            <w:left w:val="none" w:sz="0" w:space="0" w:color="auto"/>
            <w:bottom w:val="none" w:sz="0" w:space="0" w:color="auto"/>
            <w:right w:val="none" w:sz="0" w:space="0" w:color="auto"/>
          </w:divBdr>
        </w:div>
        <w:div w:id="427577188">
          <w:marLeft w:val="446"/>
          <w:marRight w:val="0"/>
          <w:marTop w:val="0"/>
          <w:marBottom w:val="0"/>
          <w:divBdr>
            <w:top w:val="none" w:sz="0" w:space="0" w:color="auto"/>
            <w:left w:val="none" w:sz="0" w:space="0" w:color="auto"/>
            <w:bottom w:val="none" w:sz="0" w:space="0" w:color="auto"/>
            <w:right w:val="none" w:sz="0" w:space="0" w:color="auto"/>
          </w:divBdr>
        </w:div>
        <w:div w:id="521238417">
          <w:marLeft w:val="446"/>
          <w:marRight w:val="0"/>
          <w:marTop w:val="0"/>
          <w:marBottom w:val="0"/>
          <w:divBdr>
            <w:top w:val="none" w:sz="0" w:space="0" w:color="auto"/>
            <w:left w:val="none" w:sz="0" w:space="0" w:color="auto"/>
            <w:bottom w:val="none" w:sz="0" w:space="0" w:color="auto"/>
            <w:right w:val="none" w:sz="0" w:space="0" w:color="auto"/>
          </w:divBdr>
        </w:div>
        <w:div w:id="566114436">
          <w:marLeft w:val="446"/>
          <w:marRight w:val="0"/>
          <w:marTop w:val="0"/>
          <w:marBottom w:val="0"/>
          <w:divBdr>
            <w:top w:val="none" w:sz="0" w:space="0" w:color="auto"/>
            <w:left w:val="none" w:sz="0" w:space="0" w:color="auto"/>
            <w:bottom w:val="none" w:sz="0" w:space="0" w:color="auto"/>
            <w:right w:val="none" w:sz="0" w:space="0" w:color="auto"/>
          </w:divBdr>
        </w:div>
        <w:div w:id="724990269">
          <w:marLeft w:val="446"/>
          <w:marRight w:val="0"/>
          <w:marTop w:val="0"/>
          <w:marBottom w:val="0"/>
          <w:divBdr>
            <w:top w:val="none" w:sz="0" w:space="0" w:color="auto"/>
            <w:left w:val="none" w:sz="0" w:space="0" w:color="auto"/>
            <w:bottom w:val="none" w:sz="0" w:space="0" w:color="auto"/>
            <w:right w:val="none" w:sz="0" w:space="0" w:color="auto"/>
          </w:divBdr>
        </w:div>
        <w:div w:id="868569448">
          <w:marLeft w:val="446"/>
          <w:marRight w:val="0"/>
          <w:marTop w:val="0"/>
          <w:marBottom w:val="0"/>
          <w:divBdr>
            <w:top w:val="none" w:sz="0" w:space="0" w:color="auto"/>
            <w:left w:val="none" w:sz="0" w:space="0" w:color="auto"/>
            <w:bottom w:val="none" w:sz="0" w:space="0" w:color="auto"/>
            <w:right w:val="none" w:sz="0" w:space="0" w:color="auto"/>
          </w:divBdr>
        </w:div>
        <w:div w:id="1021472944">
          <w:marLeft w:val="446"/>
          <w:marRight w:val="0"/>
          <w:marTop w:val="0"/>
          <w:marBottom w:val="0"/>
          <w:divBdr>
            <w:top w:val="none" w:sz="0" w:space="0" w:color="auto"/>
            <w:left w:val="none" w:sz="0" w:space="0" w:color="auto"/>
            <w:bottom w:val="none" w:sz="0" w:space="0" w:color="auto"/>
            <w:right w:val="none" w:sz="0" w:space="0" w:color="auto"/>
          </w:divBdr>
        </w:div>
        <w:div w:id="1166940378">
          <w:marLeft w:val="446"/>
          <w:marRight w:val="0"/>
          <w:marTop w:val="0"/>
          <w:marBottom w:val="0"/>
          <w:divBdr>
            <w:top w:val="none" w:sz="0" w:space="0" w:color="auto"/>
            <w:left w:val="none" w:sz="0" w:space="0" w:color="auto"/>
            <w:bottom w:val="none" w:sz="0" w:space="0" w:color="auto"/>
            <w:right w:val="none" w:sz="0" w:space="0" w:color="auto"/>
          </w:divBdr>
        </w:div>
        <w:div w:id="1351830741">
          <w:marLeft w:val="446"/>
          <w:marRight w:val="0"/>
          <w:marTop w:val="0"/>
          <w:marBottom w:val="0"/>
          <w:divBdr>
            <w:top w:val="none" w:sz="0" w:space="0" w:color="auto"/>
            <w:left w:val="none" w:sz="0" w:space="0" w:color="auto"/>
            <w:bottom w:val="none" w:sz="0" w:space="0" w:color="auto"/>
            <w:right w:val="none" w:sz="0" w:space="0" w:color="auto"/>
          </w:divBdr>
        </w:div>
        <w:div w:id="1369986360">
          <w:marLeft w:val="446"/>
          <w:marRight w:val="0"/>
          <w:marTop w:val="0"/>
          <w:marBottom w:val="0"/>
          <w:divBdr>
            <w:top w:val="none" w:sz="0" w:space="0" w:color="auto"/>
            <w:left w:val="none" w:sz="0" w:space="0" w:color="auto"/>
            <w:bottom w:val="none" w:sz="0" w:space="0" w:color="auto"/>
            <w:right w:val="none" w:sz="0" w:space="0" w:color="auto"/>
          </w:divBdr>
        </w:div>
        <w:div w:id="1407805977">
          <w:marLeft w:val="446"/>
          <w:marRight w:val="0"/>
          <w:marTop w:val="0"/>
          <w:marBottom w:val="0"/>
          <w:divBdr>
            <w:top w:val="none" w:sz="0" w:space="0" w:color="auto"/>
            <w:left w:val="none" w:sz="0" w:space="0" w:color="auto"/>
            <w:bottom w:val="none" w:sz="0" w:space="0" w:color="auto"/>
            <w:right w:val="none" w:sz="0" w:space="0" w:color="auto"/>
          </w:divBdr>
        </w:div>
        <w:div w:id="1421678699">
          <w:marLeft w:val="446"/>
          <w:marRight w:val="0"/>
          <w:marTop w:val="0"/>
          <w:marBottom w:val="0"/>
          <w:divBdr>
            <w:top w:val="none" w:sz="0" w:space="0" w:color="auto"/>
            <w:left w:val="none" w:sz="0" w:space="0" w:color="auto"/>
            <w:bottom w:val="none" w:sz="0" w:space="0" w:color="auto"/>
            <w:right w:val="none" w:sz="0" w:space="0" w:color="auto"/>
          </w:divBdr>
        </w:div>
        <w:div w:id="1493062692">
          <w:marLeft w:val="446"/>
          <w:marRight w:val="0"/>
          <w:marTop w:val="0"/>
          <w:marBottom w:val="0"/>
          <w:divBdr>
            <w:top w:val="none" w:sz="0" w:space="0" w:color="auto"/>
            <w:left w:val="none" w:sz="0" w:space="0" w:color="auto"/>
            <w:bottom w:val="none" w:sz="0" w:space="0" w:color="auto"/>
            <w:right w:val="none" w:sz="0" w:space="0" w:color="auto"/>
          </w:divBdr>
        </w:div>
        <w:div w:id="1520851672">
          <w:marLeft w:val="446"/>
          <w:marRight w:val="0"/>
          <w:marTop w:val="0"/>
          <w:marBottom w:val="0"/>
          <w:divBdr>
            <w:top w:val="none" w:sz="0" w:space="0" w:color="auto"/>
            <w:left w:val="none" w:sz="0" w:space="0" w:color="auto"/>
            <w:bottom w:val="none" w:sz="0" w:space="0" w:color="auto"/>
            <w:right w:val="none" w:sz="0" w:space="0" w:color="auto"/>
          </w:divBdr>
        </w:div>
        <w:div w:id="1546869509">
          <w:marLeft w:val="446"/>
          <w:marRight w:val="0"/>
          <w:marTop w:val="0"/>
          <w:marBottom w:val="0"/>
          <w:divBdr>
            <w:top w:val="none" w:sz="0" w:space="0" w:color="auto"/>
            <w:left w:val="none" w:sz="0" w:space="0" w:color="auto"/>
            <w:bottom w:val="none" w:sz="0" w:space="0" w:color="auto"/>
            <w:right w:val="none" w:sz="0" w:space="0" w:color="auto"/>
          </w:divBdr>
        </w:div>
        <w:div w:id="1719892540">
          <w:marLeft w:val="446"/>
          <w:marRight w:val="0"/>
          <w:marTop w:val="0"/>
          <w:marBottom w:val="0"/>
          <w:divBdr>
            <w:top w:val="none" w:sz="0" w:space="0" w:color="auto"/>
            <w:left w:val="none" w:sz="0" w:space="0" w:color="auto"/>
            <w:bottom w:val="none" w:sz="0" w:space="0" w:color="auto"/>
            <w:right w:val="none" w:sz="0" w:space="0" w:color="auto"/>
          </w:divBdr>
        </w:div>
        <w:div w:id="2095853897">
          <w:marLeft w:val="446"/>
          <w:marRight w:val="0"/>
          <w:marTop w:val="0"/>
          <w:marBottom w:val="0"/>
          <w:divBdr>
            <w:top w:val="none" w:sz="0" w:space="0" w:color="auto"/>
            <w:left w:val="none" w:sz="0" w:space="0" w:color="auto"/>
            <w:bottom w:val="none" w:sz="0" w:space="0" w:color="auto"/>
            <w:right w:val="none" w:sz="0" w:space="0" w:color="auto"/>
          </w:divBdr>
        </w:div>
        <w:div w:id="2132049339">
          <w:marLeft w:val="446"/>
          <w:marRight w:val="0"/>
          <w:marTop w:val="0"/>
          <w:marBottom w:val="0"/>
          <w:divBdr>
            <w:top w:val="none" w:sz="0" w:space="0" w:color="auto"/>
            <w:left w:val="none" w:sz="0" w:space="0" w:color="auto"/>
            <w:bottom w:val="none" w:sz="0" w:space="0" w:color="auto"/>
            <w:right w:val="none" w:sz="0" w:space="0" w:color="auto"/>
          </w:divBdr>
        </w:div>
      </w:divsChild>
    </w:div>
    <w:div w:id="621811347">
      <w:bodyDiv w:val="1"/>
      <w:marLeft w:val="0"/>
      <w:marRight w:val="0"/>
      <w:marTop w:val="0"/>
      <w:marBottom w:val="0"/>
      <w:divBdr>
        <w:top w:val="none" w:sz="0" w:space="0" w:color="auto"/>
        <w:left w:val="none" w:sz="0" w:space="0" w:color="auto"/>
        <w:bottom w:val="none" w:sz="0" w:space="0" w:color="auto"/>
        <w:right w:val="none" w:sz="0" w:space="0" w:color="auto"/>
      </w:divBdr>
    </w:div>
    <w:div w:id="627273059">
      <w:bodyDiv w:val="1"/>
      <w:marLeft w:val="0"/>
      <w:marRight w:val="0"/>
      <w:marTop w:val="0"/>
      <w:marBottom w:val="0"/>
      <w:divBdr>
        <w:top w:val="none" w:sz="0" w:space="0" w:color="auto"/>
        <w:left w:val="none" w:sz="0" w:space="0" w:color="auto"/>
        <w:bottom w:val="none" w:sz="0" w:space="0" w:color="auto"/>
        <w:right w:val="none" w:sz="0" w:space="0" w:color="auto"/>
      </w:divBdr>
    </w:div>
    <w:div w:id="642124338">
      <w:bodyDiv w:val="1"/>
      <w:marLeft w:val="0"/>
      <w:marRight w:val="0"/>
      <w:marTop w:val="0"/>
      <w:marBottom w:val="0"/>
      <w:divBdr>
        <w:top w:val="none" w:sz="0" w:space="0" w:color="auto"/>
        <w:left w:val="none" w:sz="0" w:space="0" w:color="auto"/>
        <w:bottom w:val="none" w:sz="0" w:space="0" w:color="auto"/>
        <w:right w:val="none" w:sz="0" w:space="0" w:color="auto"/>
      </w:divBdr>
    </w:div>
    <w:div w:id="691612377">
      <w:bodyDiv w:val="1"/>
      <w:marLeft w:val="0"/>
      <w:marRight w:val="0"/>
      <w:marTop w:val="0"/>
      <w:marBottom w:val="0"/>
      <w:divBdr>
        <w:top w:val="none" w:sz="0" w:space="0" w:color="auto"/>
        <w:left w:val="none" w:sz="0" w:space="0" w:color="auto"/>
        <w:bottom w:val="none" w:sz="0" w:space="0" w:color="auto"/>
        <w:right w:val="none" w:sz="0" w:space="0" w:color="auto"/>
      </w:divBdr>
      <w:divsChild>
        <w:div w:id="1412120805">
          <w:marLeft w:val="734"/>
          <w:marRight w:val="0"/>
          <w:marTop w:val="160"/>
          <w:marBottom w:val="0"/>
          <w:divBdr>
            <w:top w:val="none" w:sz="0" w:space="0" w:color="auto"/>
            <w:left w:val="none" w:sz="0" w:space="0" w:color="auto"/>
            <w:bottom w:val="none" w:sz="0" w:space="0" w:color="auto"/>
            <w:right w:val="none" w:sz="0" w:space="0" w:color="auto"/>
          </w:divBdr>
        </w:div>
      </w:divsChild>
    </w:div>
    <w:div w:id="699742015">
      <w:bodyDiv w:val="1"/>
      <w:marLeft w:val="0"/>
      <w:marRight w:val="0"/>
      <w:marTop w:val="0"/>
      <w:marBottom w:val="0"/>
      <w:divBdr>
        <w:top w:val="none" w:sz="0" w:space="0" w:color="auto"/>
        <w:left w:val="none" w:sz="0" w:space="0" w:color="auto"/>
        <w:bottom w:val="none" w:sz="0" w:space="0" w:color="auto"/>
        <w:right w:val="none" w:sz="0" w:space="0" w:color="auto"/>
      </w:divBdr>
    </w:div>
    <w:div w:id="711032755">
      <w:bodyDiv w:val="1"/>
      <w:marLeft w:val="0"/>
      <w:marRight w:val="0"/>
      <w:marTop w:val="0"/>
      <w:marBottom w:val="0"/>
      <w:divBdr>
        <w:top w:val="none" w:sz="0" w:space="0" w:color="auto"/>
        <w:left w:val="none" w:sz="0" w:space="0" w:color="auto"/>
        <w:bottom w:val="none" w:sz="0" w:space="0" w:color="auto"/>
        <w:right w:val="none" w:sz="0" w:space="0" w:color="auto"/>
      </w:divBdr>
    </w:div>
    <w:div w:id="720717204">
      <w:bodyDiv w:val="1"/>
      <w:marLeft w:val="0"/>
      <w:marRight w:val="0"/>
      <w:marTop w:val="0"/>
      <w:marBottom w:val="0"/>
      <w:divBdr>
        <w:top w:val="none" w:sz="0" w:space="0" w:color="auto"/>
        <w:left w:val="none" w:sz="0" w:space="0" w:color="auto"/>
        <w:bottom w:val="none" w:sz="0" w:space="0" w:color="auto"/>
        <w:right w:val="none" w:sz="0" w:space="0" w:color="auto"/>
      </w:divBdr>
      <w:divsChild>
        <w:div w:id="894585806">
          <w:marLeft w:val="446"/>
          <w:marRight w:val="0"/>
          <w:marTop w:val="0"/>
          <w:marBottom w:val="0"/>
          <w:divBdr>
            <w:top w:val="none" w:sz="0" w:space="0" w:color="auto"/>
            <w:left w:val="none" w:sz="0" w:space="0" w:color="auto"/>
            <w:bottom w:val="none" w:sz="0" w:space="0" w:color="auto"/>
            <w:right w:val="none" w:sz="0" w:space="0" w:color="auto"/>
          </w:divBdr>
        </w:div>
      </w:divsChild>
    </w:div>
    <w:div w:id="761879096">
      <w:bodyDiv w:val="1"/>
      <w:marLeft w:val="0"/>
      <w:marRight w:val="0"/>
      <w:marTop w:val="0"/>
      <w:marBottom w:val="0"/>
      <w:divBdr>
        <w:top w:val="none" w:sz="0" w:space="0" w:color="auto"/>
        <w:left w:val="none" w:sz="0" w:space="0" w:color="auto"/>
        <w:bottom w:val="none" w:sz="0" w:space="0" w:color="auto"/>
        <w:right w:val="none" w:sz="0" w:space="0" w:color="auto"/>
      </w:divBdr>
    </w:div>
    <w:div w:id="802772583">
      <w:bodyDiv w:val="1"/>
      <w:marLeft w:val="0"/>
      <w:marRight w:val="0"/>
      <w:marTop w:val="0"/>
      <w:marBottom w:val="0"/>
      <w:divBdr>
        <w:top w:val="none" w:sz="0" w:space="0" w:color="auto"/>
        <w:left w:val="none" w:sz="0" w:space="0" w:color="auto"/>
        <w:bottom w:val="none" w:sz="0" w:space="0" w:color="auto"/>
        <w:right w:val="none" w:sz="0" w:space="0" w:color="auto"/>
      </w:divBdr>
      <w:divsChild>
        <w:div w:id="1839883761">
          <w:marLeft w:val="0"/>
          <w:marRight w:val="0"/>
          <w:marTop w:val="0"/>
          <w:marBottom w:val="0"/>
          <w:divBdr>
            <w:top w:val="none" w:sz="0" w:space="0" w:color="auto"/>
            <w:left w:val="none" w:sz="0" w:space="0" w:color="auto"/>
            <w:bottom w:val="none" w:sz="0" w:space="0" w:color="auto"/>
            <w:right w:val="none" w:sz="0" w:space="0" w:color="auto"/>
          </w:divBdr>
        </w:div>
      </w:divsChild>
    </w:div>
    <w:div w:id="868831554">
      <w:bodyDiv w:val="1"/>
      <w:marLeft w:val="0"/>
      <w:marRight w:val="0"/>
      <w:marTop w:val="0"/>
      <w:marBottom w:val="0"/>
      <w:divBdr>
        <w:top w:val="none" w:sz="0" w:space="0" w:color="auto"/>
        <w:left w:val="none" w:sz="0" w:space="0" w:color="auto"/>
        <w:bottom w:val="none" w:sz="0" w:space="0" w:color="auto"/>
        <w:right w:val="none" w:sz="0" w:space="0" w:color="auto"/>
      </w:divBdr>
      <w:divsChild>
        <w:div w:id="67465189">
          <w:marLeft w:val="446"/>
          <w:marRight w:val="0"/>
          <w:marTop w:val="0"/>
          <w:marBottom w:val="0"/>
          <w:divBdr>
            <w:top w:val="none" w:sz="0" w:space="0" w:color="auto"/>
            <w:left w:val="none" w:sz="0" w:space="0" w:color="auto"/>
            <w:bottom w:val="none" w:sz="0" w:space="0" w:color="auto"/>
            <w:right w:val="none" w:sz="0" w:space="0" w:color="auto"/>
          </w:divBdr>
        </w:div>
        <w:div w:id="164831397">
          <w:marLeft w:val="446"/>
          <w:marRight w:val="0"/>
          <w:marTop w:val="0"/>
          <w:marBottom w:val="0"/>
          <w:divBdr>
            <w:top w:val="none" w:sz="0" w:space="0" w:color="auto"/>
            <w:left w:val="none" w:sz="0" w:space="0" w:color="auto"/>
            <w:bottom w:val="none" w:sz="0" w:space="0" w:color="auto"/>
            <w:right w:val="none" w:sz="0" w:space="0" w:color="auto"/>
          </w:divBdr>
        </w:div>
        <w:div w:id="251283836">
          <w:marLeft w:val="446"/>
          <w:marRight w:val="0"/>
          <w:marTop w:val="0"/>
          <w:marBottom w:val="0"/>
          <w:divBdr>
            <w:top w:val="none" w:sz="0" w:space="0" w:color="auto"/>
            <w:left w:val="none" w:sz="0" w:space="0" w:color="auto"/>
            <w:bottom w:val="none" w:sz="0" w:space="0" w:color="auto"/>
            <w:right w:val="none" w:sz="0" w:space="0" w:color="auto"/>
          </w:divBdr>
        </w:div>
        <w:div w:id="396441488">
          <w:marLeft w:val="446"/>
          <w:marRight w:val="0"/>
          <w:marTop w:val="0"/>
          <w:marBottom w:val="0"/>
          <w:divBdr>
            <w:top w:val="none" w:sz="0" w:space="0" w:color="auto"/>
            <w:left w:val="none" w:sz="0" w:space="0" w:color="auto"/>
            <w:bottom w:val="none" w:sz="0" w:space="0" w:color="auto"/>
            <w:right w:val="none" w:sz="0" w:space="0" w:color="auto"/>
          </w:divBdr>
        </w:div>
        <w:div w:id="480388638">
          <w:marLeft w:val="446"/>
          <w:marRight w:val="0"/>
          <w:marTop w:val="0"/>
          <w:marBottom w:val="0"/>
          <w:divBdr>
            <w:top w:val="none" w:sz="0" w:space="0" w:color="auto"/>
            <w:left w:val="none" w:sz="0" w:space="0" w:color="auto"/>
            <w:bottom w:val="none" w:sz="0" w:space="0" w:color="auto"/>
            <w:right w:val="none" w:sz="0" w:space="0" w:color="auto"/>
          </w:divBdr>
        </w:div>
        <w:div w:id="506866028">
          <w:marLeft w:val="446"/>
          <w:marRight w:val="0"/>
          <w:marTop w:val="0"/>
          <w:marBottom w:val="0"/>
          <w:divBdr>
            <w:top w:val="none" w:sz="0" w:space="0" w:color="auto"/>
            <w:left w:val="none" w:sz="0" w:space="0" w:color="auto"/>
            <w:bottom w:val="none" w:sz="0" w:space="0" w:color="auto"/>
            <w:right w:val="none" w:sz="0" w:space="0" w:color="auto"/>
          </w:divBdr>
        </w:div>
        <w:div w:id="639846741">
          <w:marLeft w:val="446"/>
          <w:marRight w:val="0"/>
          <w:marTop w:val="0"/>
          <w:marBottom w:val="0"/>
          <w:divBdr>
            <w:top w:val="none" w:sz="0" w:space="0" w:color="auto"/>
            <w:left w:val="none" w:sz="0" w:space="0" w:color="auto"/>
            <w:bottom w:val="none" w:sz="0" w:space="0" w:color="auto"/>
            <w:right w:val="none" w:sz="0" w:space="0" w:color="auto"/>
          </w:divBdr>
        </w:div>
        <w:div w:id="649749622">
          <w:marLeft w:val="446"/>
          <w:marRight w:val="0"/>
          <w:marTop w:val="0"/>
          <w:marBottom w:val="0"/>
          <w:divBdr>
            <w:top w:val="none" w:sz="0" w:space="0" w:color="auto"/>
            <w:left w:val="none" w:sz="0" w:space="0" w:color="auto"/>
            <w:bottom w:val="none" w:sz="0" w:space="0" w:color="auto"/>
            <w:right w:val="none" w:sz="0" w:space="0" w:color="auto"/>
          </w:divBdr>
        </w:div>
        <w:div w:id="658654507">
          <w:marLeft w:val="446"/>
          <w:marRight w:val="0"/>
          <w:marTop w:val="0"/>
          <w:marBottom w:val="0"/>
          <w:divBdr>
            <w:top w:val="none" w:sz="0" w:space="0" w:color="auto"/>
            <w:left w:val="none" w:sz="0" w:space="0" w:color="auto"/>
            <w:bottom w:val="none" w:sz="0" w:space="0" w:color="auto"/>
            <w:right w:val="none" w:sz="0" w:space="0" w:color="auto"/>
          </w:divBdr>
        </w:div>
        <w:div w:id="663362816">
          <w:marLeft w:val="446"/>
          <w:marRight w:val="0"/>
          <w:marTop w:val="0"/>
          <w:marBottom w:val="0"/>
          <w:divBdr>
            <w:top w:val="none" w:sz="0" w:space="0" w:color="auto"/>
            <w:left w:val="none" w:sz="0" w:space="0" w:color="auto"/>
            <w:bottom w:val="none" w:sz="0" w:space="0" w:color="auto"/>
            <w:right w:val="none" w:sz="0" w:space="0" w:color="auto"/>
          </w:divBdr>
        </w:div>
        <w:div w:id="778598347">
          <w:marLeft w:val="446"/>
          <w:marRight w:val="0"/>
          <w:marTop w:val="0"/>
          <w:marBottom w:val="0"/>
          <w:divBdr>
            <w:top w:val="none" w:sz="0" w:space="0" w:color="auto"/>
            <w:left w:val="none" w:sz="0" w:space="0" w:color="auto"/>
            <w:bottom w:val="none" w:sz="0" w:space="0" w:color="auto"/>
            <w:right w:val="none" w:sz="0" w:space="0" w:color="auto"/>
          </w:divBdr>
        </w:div>
        <w:div w:id="1028794734">
          <w:marLeft w:val="446"/>
          <w:marRight w:val="0"/>
          <w:marTop w:val="0"/>
          <w:marBottom w:val="0"/>
          <w:divBdr>
            <w:top w:val="none" w:sz="0" w:space="0" w:color="auto"/>
            <w:left w:val="none" w:sz="0" w:space="0" w:color="auto"/>
            <w:bottom w:val="none" w:sz="0" w:space="0" w:color="auto"/>
            <w:right w:val="none" w:sz="0" w:space="0" w:color="auto"/>
          </w:divBdr>
        </w:div>
        <w:div w:id="1052997070">
          <w:marLeft w:val="446"/>
          <w:marRight w:val="0"/>
          <w:marTop w:val="0"/>
          <w:marBottom w:val="0"/>
          <w:divBdr>
            <w:top w:val="none" w:sz="0" w:space="0" w:color="auto"/>
            <w:left w:val="none" w:sz="0" w:space="0" w:color="auto"/>
            <w:bottom w:val="none" w:sz="0" w:space="0" w:color="auto"/>
            <w:right w:val="none" w:sz="0" w:space="0" w:color="auto"/>
          </w:divBdr>
        </w:div>
        <w:div w:id="1314917463">
          <w:marLeft w:val="446"/>
          <w:marRight w:val="0"/>
          <w:marTop w:val="0"/>
          <w:marBottom w:val="0"/>
          <w:divBdr>
            <w:top w:val="none" w:sz="0" w:space="0" w:color="auto"/>
            <w:left w:val="none" w:sz="0" w:space="0" w:color="auto"/>
            <w:bottom w:val="none" w:sz="0" w:space="0" w:color="auto"/>
            <w:right w:val="none" w:sz="0" w:space="0" w:color="auto"/>
          </w:divBdr>
        </w:div>
        <w:div w:id="1545487237">
          <w:marLeft w:val="446"/>
          <w:marRight w:val="0"/>
          <w:marTop w:val="0"/>
          <w:marBottom w:val="0"/>
          <w:divBdr>
            <w:top w:val="none" w:sz="0" w:space="0" w:color="auto"/>
            <w:left w:val="none" w:sz="0" w:space="0" w:color="auto"/>
            <w:bottom w:val="none" w:sz="0" w:space="0" w:color="auto"/>
            <w:right w:val="none" w:sz="0" w:space="0" w:color="auto"/>
          </w:divBdr>
        </w:div>
        <w:div w:id="1657220086">
          <w:marLeft w:val="446"/>
          <w:marRight w:val="0"/>
          <w:marTop w:val="0"/>
          <w:marBottom w:val="0"/>
          <w:divBdr>
            <w:top w:val="none" w:sz="0" w:space="0" w:color="auto"/>
            <w:left w:val="none" w:sz="0" w:space="0" w:color="auto"/>
            <w:bottom w:val="none" w:sz="0" w:space="0" w:color="auto"/>
            <w:right w:val="none" w:sz="0" w:space="0" w:color="auto"/>
          </w:divBdr>
        </w:div>
        <w:div w:id="1826822557">
          <w:marLeft w:val="446"/>
          <w:marRight w:val="0"/>
          <w:marTop w:val="0"/>
          <w:marBottom w:val="0"/>
          <w:divBdr>
            <w:top w:val="none" w:sz="0" w:space="0" w:color="auto"/>
            <w:left w:val="none" w:sz="0" w:space="0" w:color="auto"/>
            <w:bottom w:val="none" w:sz="0" w:space="0" w:color="auto"/>
            <w:right w:val="none" w:sz="0" w:space="0" w:color="auto"/>
          </w:divBdr>
        </w:div>
        <w:div w:id="1888451995">
          <w:marLeft w:val="446"/>
          <w:marRight w:val="0"/>
          <w:marTop w:val="0"/>
          <w:marBottom w:val="0"/>
          <w:divBdr>
            <w:top w:val="none" w:sz="0" w:space="0" w:color="auto"/>
            <w:left w:val="none" w:sz="0" w:space="0" w:color="auto"/>
            <w:bottom w:val="none" w:sz="0" w:space="0" w:color="auto"/>
            <w:right w:val="none" w:sz="0" w:space="0" w:color="auto"/>
          </w:divBdr>
        </w:div>
        <w:div w:id="1970738524">
          <w:marLeft w:val="446"/>
          <w:marRight w:val="0"/>
          <w:marTop w:val="0"/>
          <w:marBottom w:val="0"/>
          <w:divBdr>
            <w:top w:val="none" w:sz="0" w:space="0" w:color="auto"/>
            <w:left w:val="none" w:sz="0" w:space="0" w:color="auto"/>
            <w:bottom w:val="none" w:sz="0" w:space="0" w:color="auto"/>
            <w:right w:val="none" w:sz="0" w:space="0" w:color="auto"/>
          </w:divBdr>
        </w:div>
        <w:div w:id="1976830534">
          <w:marLeft w:val="446"/>
          <w:marRight w:val="0"/>
          <w:marTop w:val="0"/>
          <w:marBottom w:val="0"/>
          <w:divBdr>
            <w:top w:val="none" w:sz="0" w:space="0" w:color="auto"/>
            <w:left w:val="none" w:sz="0" w:space="0" w:color="auto"/>
            <w:bottom w:val="none" w:sz="0" w:space="0" w:color="auto"/>
            <w:right w:val="none" w:sz="0" w:space="0" w:color="auto"/>
          </w:divBdr>
        </w:div>
        <w:div w:id="2143762152">
          <w:marLeft w:val="446"/>
          <w:marRight w:val="0"/>
          <w:marTop w:val="0"/>
          <w:marBottom w:val="0"/>
          <w:divBdr>
            <w:top w:val="none" w:sz="0" w:space="0" w:color="auto"/>
            <w:left w:val="none" w:sz="0" w:space="0" w:color="auto"/>
            <w:bottom w:val="none" w:sz="0" w:space="0" w:color="auto"/>
            <w:right w:val="none" w:sz="0" w:space="0" w:color="auto"/>
          </w:divBdr>
        </w:div>
      </w:divsChild>
    </w:div>
    <w:div w:id="891116900">
      <w:bodyDiv w:val="1"/>
      <w:marLeft w:val="0"/>
      <w:marRight w:val="0"/>
      <w:marTop w:val="0"/>
      <w:marBottom w:val="0"/>
      <w:divBdr>
        <w:top w:val="none" w:sz="0" w:space="0" w:color="auto"/>
        <w:left w:val="none" w:sz="0" w:space="0" w:color="auto"/>
        <w:bottom w:val="none" w:sz="0" w:space="0" w:color="auto"/>
        <w:right w:val="none" w:sz="0" w:space="0" w:color="auto"/>
      </w:divBdr>
    </w:div>
    <w:div w:id="945426143">
      <w:bodyDiv w:val="1"/>
      <w:marLeft w:val="0"/>
      <w:marRight w:val="0"/>
      <w:marTop w:val="0"/>
      <w:marBottom w:val="0"/>
      <w:divBdr>
        <w:top w:val="none" w:sz="0" w:space="0" w:color="auto"/>
        <w:left w:val="none" w:sz="0" w:space="0" w:color="auto"/>
        <w:bottom w:val="none" w:sz="0" w:space="0" w:color="auto"/>
        <w:right w:val="none" w:sz="0" w:space="0" w:color="auto"/>
      </w:divBdr>
    </w:div>
    <w:div w:id="992876661">
      <w:bodyDiv w:val="1"/>
      <w:marLeft w:val="0"/>
      <w:marRight w:val="0"/>
      <w:marTop w:val="0"/>
      <w:marBottom w:val="0"/>
      <w:divBdr>
        <w:top w:val="none" w:sz="0" w:space="0" w:color="auto"/>
        <w:left w:val="none" w:sz="0" w:space="0" w:color="auto"/>
        <w:bottom w:val="none" w:sz="0" w:space="0" w:color="auto"/>
        <w:right w:val="none" w:sz="0" w:space="0" w:color="auto"/>
      </w:divBdr>
    </w:div>
    <w:div w:id="997883775">
      <w:bodyDiv w:val="1"/>
      <w:marLeft w:val="0"/>
      <w:marRight w:val="0"/>
      <w:marTop w:val="0"/>
      <w:marBottom w:val="0"/>
      <w:divBdr>
        <w:top w:val="none" w:sz="0" w:space="0" w:color="auto"/>
        <w:left w:val="none" w:sz="0" w:space="0" w:color="auto"/>
        <w:bottom w:val="none" w:sz="0" w:space="0" w:color="auto"/>
        <w:right w:val="none" w:sz="0" w:space="0" w:color="auto"/>
      </w:divBdr>
      <w:divsChild>
        <w:div w:id="1893812364">
          <w:marLeft w:val="547"/>
          <w:marRight w:val="0"/>
          <w:marTop w:val="0"/>
          <w:marBottom w:val="0"/>
          <w:divBdr>
            <w:top w:val="none" w:sz="0" w:space="0" w:color="auto"/>
            <w:left w:val="none" w:sz="0" w:space="0" w:color="auto"/>
            <w:bottom w:val="none" w:sz="0" w:space="0" w:color="auto"/>
            <w:right w:val="none" w:sz="0" w:space="0" w:color="auto"/>
          </w:divBdr>
        </w:div>
        <w:div w:id="1261182467">
          <w:marLeft w:val="547"/>
          <w:marRight w:val="0"/>
          <w:marTop w:val="0"/>
          <w:marBottom w:val="0"/>
          <w:divBdr>
            <w:top w:val="none" w:sz="0" w:space="0" w:color="auto"/>
            <w:left w:val="none" w:sz="0" w:space="0" w:color="auto"/>
            <w:bottom w:val="none" w:sz="0" w:space="0" w:color="auto"/>
            <w:right w:val="none" w:sz="0" w:space="0" w:color="auto"/>
          </w:divBdr>
        </w:div>
        <w:div w:id="360936910">
          <w:marLeft w:val="547"/>
          <w:marRight w:val="0"/>
          <w:marTop w:val="0"/>
          <w:marBottom w:val="0"/>
          <w:divBdr>
            <w:top w:val="none" w:sz="0" w:space="0" w:color="auto"/>
            <w:left w:val="none" w:sz="0" w:space="0" w:color="auto"/>
            <w:bottom w:val="none" w:sz="0" w:space="0" w:color="auto"/>
            <w:right w:val="none" w:sz="0" w:space="0" w:color="auto"/>
          </w:divBdr>
        </w:div>
        <w:div w:id="362947261">
          <w:marLeft w:val="547"/>
          <w:marRight w:val="0"/>
          <w:marTop w:val="0"/>
          <w:marBottom w:val="0"/>
          <w:divBdr>
            <w:top w:val="none" w:sz="0" w:space="0" w:color="auto"/>
            <w:left w:val="none" w:sz="0" w:space="0" w:color="auto"/>
            <w:bottom w:val="none" w:sz="0" w:space="0" w:color="auto"/>
            <w:right w:val="none" w:sz="0" w:space="0" w:color="auto"/>
          </w:divBdr>
        </w:div>
      </w:divsChild>
    </w:div>
    <w:div w:id="1023243202">
      <w:bodyDiv w:val="1"/>
      <w:marLeft w:val="0"/>
      <w:marRight w:val="0"/>
      <w:marTop w:val="0"/>
      <w:marBottom w:val="0"/>
      <w:divBdr>
        <w:top w:val="none" w:sz="0" w:space="0" w:color="auto"/>
        <w:left w:val="none" w:sz="0" w:space="0" w:color="auto"/>
        <w:bottom w:val="none" w:sz="0" w:space="0" w:color="auto"/>
        <w:right w:val="none" w:sz="0" w:space="0" w:color="auto"/>
      </w:divBdr>
    </w:div>
    <w:div w:id="1059330342">
      <w:bodyDiv w:val="1"/>
      <w:marLeft w:val="0"/>
      <w:marRight w:val="0"/>
      <w:marTop w:val="0"/>
      <w:marBottom w:val="0"/>
      <w:divBdr>
        <w:top w:val="none" w:sz="0" w:space="0" w:color="auto"/>
        <w:left w:val="none" w:sz="0" w:space="0" w:color="auto"/>
        <w:bottom w:val="none" w:sz="0" w:space="0" w:color="auto"/>
        <w:right w:val="none" w:sz="0" w:space="0" w:color="auto"/>
      </w:divBdr>
    </w:div>
    <w:div w:id="1062749932">
      <w:bodyDiv w:val="1"/>
      <w:marLeft w:val="0"/>
      <w:marRight w:val="0"/>
      <w:marTop w:val="0"/>
      <w:marBottom w:val="0"/>
      <w:divBdr>
        <w:top w:val="none" w:sz="0" w:space="0" w:color="auto"/>
        <w:left w:val="none" w:sz="0" w:space="0" w:color="auto"/>
        <w:bottom w:val="none" w:sz="0" w:space="0" w:color="auto"/>
        <w:right w:val="none" w:sz="0" w:space="0" w:color="auto"/>
      </w:divBdr>
      <w:divsChild>
        <w:div w:id="1420906500">
          <w:marLeft w:val="734"/>
          <w:marRight w:val="0"/>
          <w:marTop w:val="160"/>
          <w:marBottom w:val="0"/>
          <w:divBdr>
            <w:top w:val="none" w:sz="0" w:space="0" w:color="auto"/>
            <w:left w:val="none" w:sz="0" w:space="0" w:color="auto"/>
            <w:bottom w:val="none" w:sz="0" w:space="0" w:color="auto"/>
            <w:right w:val="none" w:sz="0" w:space="0" w:color="auto"/>
          </w:divBdr>
        </w:div>
      </w:divsChild>
    </w:div>
    <w:div w:id="1117066462">
      <w:bodyDiv w:val="1"/>
      <w:marLeft w:val="0"/>
      <w:marRight w:val="0"/>
      <w:marTop w:val="0"/>
      <w:marBottom w:val="0"/>
      <w:divBdr>
        <w:top w:val="none" w:sz="0" w:space="0" w:color="auto"/>
        <w:left w:val="none" w:sz="0" w:space="0" w:color="auto"/>
        <w:bottom w:val="none" w:sz="0" w:space="0" w:color="auto"/>
        <w:right w:val="none" w:sz="0" w:space="0" w:color="auto"/>
      </w:divBdr>
      <w:divsChild>
        <w:div w:id="1101100999">
          <w:marLeft w:val="547"/>
          <w:marRight w:val="0"/>
          <w:marTop w:val="0"/>
          <w:marBottom w:val="0"/>
          <w:divBdr>
            <w:top w:val="none" w:sz="0" w:space="0" w:color="auto"/>
            <w:left w:val="none" w:sz="0" w:space="0" w:color="auto"/>
            <w:bottom w:val="none" w:sz="0" w:space="0" w:color="auto"/>
            <w:right w:val="none" w:sz="0" w:space="0" w:color="auto"/>
          </w:divBdr>
        </w:div>
        <w:div w:id="1384140076">
          <w:marLeft w:val="547"/>
          <w:marRight w:val="0"/>
          <w:marTop w:val="0"/>
          <w:marBottom w:val="0"/>
          <w:divBdr>
            <w:top w:val="none" w:sz="0" w:space="0" w:color="auto"/>
            <w:left w:val="none" w:sz="0" w:space="0" w:color="auto"/>
            <w:bottom w:val="none" w:sz="0" w:space="0" w:color="auto"/>
            <w:right w:val="none" w:sz="0" w:space="0" w:color="auto"/>
          </w:divBdr>
        </w:div>
        <w:div w:id="1756973761">
          <w:marLeft w:val="547"/>
          <w:marRight w:val="0"/>
          <w:marTop w:val="0"/>
          <w:marBottom w:val="0"/>
          <w:divBdr>
            <w:top w:val="none" w:sz="0" w:space="0" w:color="auto"/>
            <w:left w:val="none" w:sz="0" w:space="0" w:color="auto"/>
            <w:bottom w:val="none" w:sz="0" w:space="0" w:color="auto"/>
            <w:right w:val="none" w:sz="0" w:space="0" w:color="auto"/>
          </w:divBdr>
        </w:div>
        <w:div w:id="1308243648">
          <w:marLeft w:val="547"/>
          <w:marRight w:val="0"/>
          <w:marTop w:val="0"/>
          <w:marBottom w:val="0"/>
          <w:divBdr>
            <w:top w:val="none" w:sz="0" w:space="0" w:color="auto"/>
            <w:left w:val="none" w:sz="0" w:space="0" w:color="auto"/>
            <w:bottom w:val="none" w:sz="0" w:space="0" w:color="auto"/>
            <w:right w:val="none" w:sz="0" w:space="0" w:color="auto"/>
          </w:divBdr>
        </w:div>
        <w:div w:id="1643995407">
          <w:marLeft w:val="547"/>
          <w:marRight w:val="0"/>
          <w:marTop w:val="0"/>
          <w:marBottom w:val="0"/>
          <w:divBdr>
            <w:top w:val="none" w:sz="0" w:space="0" w:color="auto"/>
            <w:left w:val="none" w:sz="0" w:space="0" w:color="auto"/>
            <w:bottom w:val="none" w:sz="0" w:space="0" w:color="auto"/>
            <w:right w:val="none" w:sz="0" w:space="0" w:color="auto"/>
          </w:divBdr>
        </w:div>
        <w:div w:id="931164957">
          <w:marLeft w:val="547"/>
          <w:marRight w:val="0"/>
          <w:marTop w:val="0"/>
          <w:marBottom w:val="0"/>
          <w:divBdr>
            <w:top w:val="none" w:sz="0" w:space="0" w:color="auto"/>
            <w:left w:val="none" w:sz="0" w:space="0" w:color="auto"/>
            <w:bottom w:val="none" w:sz="0" w:space="0" w:color="auto"/>
            <w:right w:val="none" w:sz="0" w:space="0" w:color="auto"/>
          </w:divBdr>
        </w:div>
      </w:divsChild>
    </w:div>
    <w:div w:id="1130827026">
      <w:bodyDiv w:val="1"/>
      <w:marLeft w:val="0"/>
      <w:marRight w:val="0"/>
      <w:marTop w:val="0"/>
      <w:marBottom w:val="0"/>
      <w:divBdr>
        <w:top w:val="none" w:sz="0" w:space="0" w:color="auto"/>
        <w:left w:val="none" w:sz="0" w:space="0" w:color="auto"/>
        <w:bottom w:val="none" w:sz="0" w:space="0" w:color="auto"/>
        <w:right w:val="none" w:sz="0" w:space="0" w:color="auto"/>
      </w:divBdr>
    </w:div>
    <w:div w:id="1147624622">
      <w:bodyDiv w:val="1"/>
      <w:marLeft w:val="0"/>
      <w:marRight w:val="0"/>
      <w:marTop w:val="0"/>
      <w:marBottom w:val="0"/>
      <w:divBdr>
        <w:top w:val="none" w:sz="0" w:space="0" w:color="auto"/>
        <w:left w:val="none" w:sz="0" w:space="0" w:color="auto"/>
        <w:bottom w:val="none" w:sz="0" w:space="0" w:color="auto"/>
        <w:right w:val="none" w:sz="0" w:space="0" w:color="auto"/>
      </w:divBdr>
    </w:div>
    <w:div w:id="1154181813">
      <w:bodyDiv w:val="1"/>
      <w:marLeft w:val="0"/>
      <w:marRight w:val="0"/>
      <w:marTop w:val="0"/>
      <w:marBottom w:val="0"/>
      <w:divBdr>
        <w:top w:val="none" w:sz="0" w:space="0" w:color="auto"/>
        <w:left w:val="none" w:sz="0" w:space="0" w:color="auto"/>
        <w:bottom w:val="none" w:sz="0" w:space="0" w:color="auto"/>
        <w:right w:val="none" w:sz="0" w:space="0" w:color="auto"/>
      </w:divBdr>
    </w:div>
    <w:div w:id="1230772838">
      <w:bodyDiv w:val="1"/>
      <w:marLeft w:val="0"/>
      <w:marRight w:val="0"/>
      <w:marTop w:val="0"/>
      <w:marBottom w:val="0"/>
      <w:divBdr>
        <w:top w:val="none" w:sz="0" w:space="0" w:color="auto"/>
        <w:left w:val="none" w:sz="0" w:space="0" w:color="auto"/>
        <w:bottom w:val="none" w:sz="0" w:space="0" w:color="auto"/>
        <w:right w:val="none" w:sz="0" w:space="0" w:color="auto"/>
      </w:divBdr>
      <w:divsChild>
        <w:div w:id="1584102836">
          <w:marLeft w:val="734"/>
          <w:marRight w:val="0"/>
          <w:marTop w:val="160"/>
          <w:marBottom w:val="0"/>
          <w:divBdr>
            <w:top w:val="none" w:sz="0" w:space="0" w:color="auto"/>
            <w:left w:val="none" w:sz="0" w:space="0" w:color="auto"/>
            <w:bottom w:val="none" w:sz="0" w:space="0" w:color="auto"/>
            <w:right w:val="none" w:sz="0" w:space="0" w:color="auto"/>
          </w:divBdr>
        </w:div>
        <w:div w:id="112211433">
          <w:marLeft w:val="734"/>
          <w:marRight w:val="0"/>
          <w:marTop w:val="160"/>
          <w:marBottom w:val="0"/>
          <w:divBdr>
            <w:top w:val="none" w:sz="0" w:space="0" w:color="auto"/>
            <w:left w:val="none" w:sz="0" w:space="0" w:color="auto"/>
            <w:bottom w:val="none" w:sz="0" w:space="0" w:color="auto"/>
            <w:right w:val="none" w:sz="0" w:space="0" w:color="auto"/>
          </w:divBdr>
        </w:div>
      </w:divsChild>
    </w:div>
    <w:div w:id="1244953093">
      <w:bodyDiv w:val="1"/>
      <w:marLeft w:val="0"/>
      <w:marRight w:val="0"/>
      <w:marTop w:val="0"/>
      <w:marBottom w:val="0"/>
      <w:divBdr>
        <w:top w:val="none" w:sz="0" w:space="0" w:color="auto"/>
        <w:left w:val="none" w:sz="0" w:space="0" w:color="auto"/>
        <w:bottom w:val="none" w:sz="0" w:space="0" w:color="auto"/>
        <w:right w:val="none" w:sz="0" w:space="0" w:color="auto"/>
      </w:divBdr>
      <w:divsChild>
        <w:div w:id="164789234">
          <w:marLeft w:val="1123"/>
          <w:marRight w:val="0"/>
          <w:marTop w:val="200"/>
          <w:marBottom w:val="0"/>
          <w:divBdr>
            <w:top w:val="none" w:sz="0" w:space="0" w:color="auto"/>
            <w:left w:val="none" w:sz="0" w:space="0" w:color="auto"/>
            <w:bottom w:val="none" w:sz="0" w:space="0" w:color="auto"/>
            <w:right w:val="none" w:sz="0" w:space="0" w:color="auto"/>
          </w:divBdr>
        </w:div>
        <w:div w:id="251162923">
          <w:marLeft w:val="1123"/>
          <w:marRight w:val="0"/>
          <w:marTop w:val="200"/>
          <w:marBottom w:val="0"/>
          <w:divBdr>
            <w:top w:val="none" w:sz="0" w:space="0" w:color="auto"/>
            <w:left w:val="none" w:sz="0" w:space="0" w:color="auto"/>
            <w:bottom w:val="none" w:sz="0" w:space="0" w:color="auto"/>
            <w:right w:val="none" w:sz="0" w:space="0" w:color="auto"/>
          </w:divBdr>
        </w:div>
        <w:div w:id="1470588794">
          <w:marLeft w:val="1123"/>
          <w:marRight w:val="0"/>
          <w:marTop w:val="200"/>
          <w:marBottom w:val="0"/>
          <w:divBdr>
            <w:top w:val="none" w:sz="0" w:space="0" w:color="auto"/>
            <w:left w:val="none" w:sz="0" w:space="0" w:color="auto"/>
            <w:bottom w:val="none" w:sz="0" w:space="0" w:color="auto"/>
            <w:right w:val="none" w:sz="0" w:space="0" w:color="auto"/>
          </w:divBdr>
        </w:div>
        <w:div w:id="1637293721">
          <w:marLeft w:val="1123"/>
          <w:marRight w:val="0"/>
          <w:marTop w:val="200"/>
          <w:marBottom w:val="0"/>
          <w:divBdr>
            <w:top w:val="none" w:sz="0" w:space="0" w:color="auto"/>
            <w:left w:val="none" w:sz="0" w:space="0" w:color="auto"/>
            <w:bottom w:val="none" w:sz="0" w:space="0" w:color="auto"/>
            <w:right w:val="none" w:sz="0" w:space="0" w:color="auto"/>
          </w:divBdr>
        </w:div>
      </w:divsChild>
    </w:div>
    <w:div w:id="1269923265">
      <w:bodyDiv w:val="1"/>
      <w:marLeft w:val="0"/>
      <w:marRight w:val="0"/>
      <w:marTop w:val="0"/>
      <w:marBottom w:val="0"/>
      <w:divBdr>
        <w:top w:val="none" w:sz="0" w:space="0" w:color="auto"/>
        <w:left w:val="none" w:sz="0" w:space="0" w:color="auto"/>
        <w:bottom w:val="none" w:sz="0" w:space="0" w:color="auto"/>
        <w:right w:val="none" w:sz="0" w:space="0" w:color="auto"/>
      </w:divBdr>
      <w:divsChild>
        <w:div w:id="1460345520">
          <w:marLeft w:val="734"/>
          <w:marRight w:val="0"/>
          <w:marTop w:val="160"/>
          <w:marBottom w:val="0"/>
          <w:divBdr>
            <w:top w:val="none" w:sz="0" w:space="0" w:color="auto"/>
            <w:left w:val="none" w:sz="0" w:space="0" w:color="auto"/>
            <w:bottom w:val="none" w:sz="0" w:space="0" w:color="auto"/>
            <w:right w:val="none" w:sz="0" w:space="0" w:color="auto"/>
          </w:divBdr>
        </w:div>
        <w:div w:id="2099909335">
          <w:marLeft w:val="734"/>
          <w:marRight w:val="0"/>
          <w:marTop w:val="160"/>
          <w:marBottom w:val="0"/>
          <w:divBdr>
            <w:top w:val="none" w:sz="0" w:space="0" w:color="auto"/>
            <w:left w:val="none" w:sz="0" w:space="0" w:color="auto"/>
            <w:bottom w:val="none" w:sz="0" w:space="0" w:color="auto"/>
            <w:right w:val="none" w:sz="0" w:space="0" w:color="auto"/>
          </w:divBdr>
        </w:div>
      </w:divsChild>
    </w:div>
    <w:div w:id="1300572357">
      <w:bodyDiv w:val="1"/>
      <w:marLeft w:val="0"/>
      <w:marRight w:val="0"/>
      <w:marTop w:val="0"/>
      <w:marBottom w:val="0"/>
      <w:divBdr>
        <w:top w:val="none" w:sz="0" w:space="0" w:color="auto"/>
        <w:left w:val="none" w:sz="0" w:space="0" w:color="auto"/>
        <w:bottom w:val="none" w:sz="0" w:space="0" w:color="auto"/>
        <w:right w:val="none" w:sz="0" w:space="0" w:color="auto"/>
      </w:divBdr>
    </w:div>
    <w:div w:id="1301615504">
      <w:bodyDiv w:val="1"/>
      <w:marLeft w:val="0"/>
      <w:marRight w:val="0"/>
      <w:marTop w:val="0"/>
      <w:marBottom w:val="0"/>
      <w:divBdr>
        <w:top w:val="none" w:sz="0" w:space="0" w:color="auto"/>
        <w:left w:val="none" w:sz="0" w:space="0" w:color="auto"/>
        <w:bottom w:val="none" w:sz="0" w:space="0" w:color="auto"/>
        <w:right w:val="none" w:sz="0" w:space="0" w:color="auto"/>
      </w:divBdr>
    </w:div>
    <w:div w:id="1328636799">
      <w:bodyDiv w:val="1"/>
      <w:marLeft w:val="0"/>
      <w:marRight w:val="0"/>
      <w:marTop w:val="0"/>
      <w:marBottom w:val="0"/>
      <w:divBdr>
        <w:top w:val="none" w:sz="0" w:space="0" w:color="auto"/>
        <w:left w:val="none" w:sz="0" w:space="0" w:color="auto"/>
        <w:bottom w:val="none" w:sz="0" w:space="0" w:color="auto"/>
        <w:right w:val="none" w:sz="0" w:space="0" w:color="auto"/>
      </w:divBdr>
    </w:div>
    <w:div w:id="1418595909">
      <w:bodyDiv w:val="1"/>
      <w:marLeft w:val="0"/>
      <w:marRight w:val="0"/>
      <w:marTop w:val="0"/>
      <w:marBottom w:val="0"/>
      <w:divBdr>
        <w:top w:val="none" w:sz="0" w:space="0" w:color="auto"/>
        <w:left w:val="none" w:sz="0" w:space="0" w:color="auto"/>
        <w:bottom w:val="none" w:sz="0" w:space="0" w:color="auto"/>
        <w:right w:val="none" w:sz="0" w:space="0" w:color="auto"/>
      </w:divBdr>
    </w:div>
    <w:div w:id="1433471866">
      <w:bodyDiv w:val="1"/>
      <w:marLeft w:val="0"/>
      <w:marRight w:val="0"/>
      <w:marTop w:val="0"/>
      <w:marBottom w:val="0"/>
      <w:divBdr>
        <w:top w:val="none" w:sz="0" w:space="0" w:color="auto"/>
        <w:left w:val="none" w:sz="0" w:space="0" w:color="auto"/>
        <w:bottom w:val="none" w:sz="0" w:space="0" w:color="auto"/>
        <w:right w:val="none" w:sz="0" w:space="0" w:color="auto"/>
      </w:divBdr>
    </w:div>
    <w:div w:id="1495024762">
      <w:bodyDiv w:val="1"/>
      <w:marLeft w:val="0"/>
      <w:marRight w:val="0"/>
      <w:marTop w:val="0"/>
      <w:marBottom w:val="0"/>
      <w:divBdr>
        <w:top w:val="none" w:sz="0" w:space="0" w:color="auto"/>
        <w:left w:val="none" w:sz="0" w:space="0" w:color="auto"/>
        <w:bottom w:val="none" w:sz="0" w:space="0" w:color="auto"/>
        <w:right w:val="none" w:sz="0" w:space="0" w:color="auto"/>
      </w:divBdr>
    </w:div>
    <w:div w:id="1549608929">
      <w:bodyDiv w:val="1"/>
      <w:marLeft w:val="0"/>
      <w:marRight w:val="0"/>
      <w:marTop w:val="0"/>
      <w:marBottom w:val="0"/>
      <w:divBdr>
        <w:top w:val="none" w:sz="0" w:space="0" w:color="auto"/>
        <w:left w:val="none" w:sz="0" w:space="0" w:color="auto"/>
        <w:bottom w:val="none" w:sz="0" w:space="0" w:color="auto"/>
        <w:right w:val="none" w:sz="0" w:space="0" w:color="auto"/>
      </w:divBdr>
    </w:div>
    <w:div w:id="1623917886">
      <w:bodyDiv w:val="1"/>
      <w:marLeft w:val="0"/>
      <w:marRight w:val="0"/>
      <w:marTop w:val="0"/>
      <w:marBottom w:val="0"/>
      <w:divBdr>
        <w:top w:val="none" w:sz="0" w:space="0" w:color="auto"/>
        <w:left w:val="none" w:sz="0" w:space="0" w:color="auto"/>
        <w:bottom w:val="none" w:sz="0" w:space="0" w:color="auto"/>
        <w:right w:val="none" w:sz="0" w:space="0" w:color="auto"/>
      </w:divBdr>
    </w:div>
    <w:div w:id="1647589544">
      <w:bodyDiv w:val="1"/>
      <w:marLeft w:val="0"/>
      <w:marRight w:val="0"/>
      <w:marTop w:val="0"/>
      <w:marBottom w:val="0"/>
      <w:divBdr>
        <w:top w:val="none" w:sz="0" w:space="0" w:color="auto"/>
        <w:left w:val="none" w:sz="0" w:space="0" w:color="auto"/>
        <w:bottom w:val="none" w:sz="0" w:space="0" w:color="auto"/>
        <w:right w:val="none" w:sz="0" w:space="0" w:color="auto"/>
      </w:divBdr>
    </w:div>
    <w:div w:id="1671955172">
      <w:bodyDiv w:val="1"/>
      <w:marLeft w:val="0"/>
      <w:marRight w:val="0"/>
      <w:marTop w:val="0"/>
      <w:marBottom w:val="0"/>
      <w:divBdr>
        <w:top w:val="none" w:sz="0" w:space="0" w:color="auto"/>
        <w:left w:val="none" w:sz="0" w:space="0" w:color="auto"/>
        <w:bottom w:val="none" w:sz="0" w:space="0" w:color="auto"/>
        <w:right w:val="none" w:sz="0" w:space="0" w:color="auto"/>
      </w:divBdr>
    </w:div>
    <w:div w:id="1697807582">
      <w:bodyDiv w:val="1"/>
      <w:marLeft w:val="0"/>
      <w:marRight w:val="0"/>
      <w:marTop w:val="0"/>
      <w:marBottom w:val="0"/>
      <w:divBdr>
        <w:top w:val="none" w:sz="0" w:space="0" w:color="auto"/>
        <w:left w:val="none" w:sz="0" w:space="0" w:color="auto"/>
        <w:bottom w:val="none" w:sz="0" w:space="0" w:color="auto"/>
        <w:right w:val="none" w:sz="0" w:space="0" w:color="auto"/>
      </w:divBdr>
    </w:div>
    <w:div w:id="1700349071">
      <w:bodyDiv w:val="1"/>
      <w:marLeft w:val="0"/>
      <w:marRight w:val="0"/>
      <w:marTop w:val="0"/>
      <w:marBottom w:val="0"/>
      <w:divBdr>
        <w:top w:val="none" w:sz="0" w:space="0" w:color="auto"/>
        <w:left w:val="none" w:sz="0" w:space="0" w:color="auto"/>
        <w:bottom w:val="none" w:sz="0" w:space="0" w:color="auto"/>
        <w:right w:val="none" w:sz="0" w:space="0" w:color="auto"/>
      </w:divBdr>
    </w:div>
    <w:div w:id="1700471470">
      <w:bodyDiv w:val="1"/>
      <w:marLeft w:val="0"/>
      <w:marRight w:val="0"/>
      <w:marTop w:val="0"/>
      <w:marBottom w:val="0"/>
      <w:divBdr>
        <w:top w:val="none" w:sz="0" w:space="0" w:color="auto"/>
        <w:left w:val="none" w:sz="0" w:space="0" w:color="auto"/>
        <w:bottom w:val="none" w:sz="0" w:space="0" w:color="auto"/>
        <w:right w:val="none" w:sz="0" w:space="0" w:color="auto"/>
      </w:divBdr>
    </w:div>
    <w:div w:id="1700935063">
      <w:bodyDiv w:val="1"/>
      <w:marLeft w:val="0"/>
      <w:marRight w:val="0"/>
      <w:marTop w:val="0"/>
      <w:marBottom w:val="0"/>
      <w:divBdr>
        <w:top w:val="none" w:sz="0" w:space="0" w:color="auto"/>
        <w:left w:val="none" w:sz="0" w:space="0" w:color="auto"/>
        <w:bottom w:val="none" w:sz="0" w:space="0" w:color="auto"/>
        <w:right w:val="none" w:sz="0" w:space="0" w:color="auto"/>
      </w:divBdr>
    </w:div>
    <w:div w:id="1716395360">
      <w:bodyDiv w:val="1"/>
      <w:marLeft w:val="0"/>
      <w:marRight w:val="0"/>
      <w:marTop w:val="0"/>
      <w:marBottom w:val="0"/>
      <w:divBdr>
        <w:top w:val="none" w:sz="0" w:space="0" w:color="auto"/>
        <w:left w:val="none" w:sz="0" w:space="0" w:color="auto"/>
        <w:bottom w:val="none" w:sz="0" w:space="0" w:color="auto"/>
        <w:right w:val="none" w:sz="0" w:space="0" w:color="auto"/>
      </w:divBdr>
    </w:div>
    <w:div w:id="1722436299">
      <w:bodyDiv w:val="1"/>
      <w:marLeft w:val="0"/>
      <w:marRight w:val="0"/>
      <w:marTop w:val="0"/>
      <w:marBottom w:val="0"/>
      <w:divBdr>
        <w:top w:val="none" w:sz="0" w:space="0" w:color="auto"/>
        <w:left w:val="none" w:sz="0" w:space="0" w:color="auto"/>
        <w:bottom w:val="none" w:sz="0" w:space="0" w:color="auto"/>
        <w:right w:val="none" w:sz="0" w:space="0" w:color="auto"/>
      </w:divBdr>
    </w:div>
    <w:div w:id="1723207762">
      <w:bodyDiv w:val="1"/>
      <w:marLeft w:val="0"/>
      <w:marRight w:val="0"/>
      <w:marTop w:val="0"/>
      <w:marBottom w:val="0"/>
      <w:divBdr>
        <w:top w:val="none" w:sz="0" w:space="0" w:color="auto"/>
        <w:left w:val="none" w:sz="0" w:space="0" w:color="auto"/>
        <w:bottom w:val="none" w:sz="0" w:space="0" w:color="auto"/>
        <w:right w:val="none" w:sz="0" w:space="0" w:color="auto"/>
      </w:divBdr>
    </w:div>
    <w:div w:id="1725717048">
      <w:bodyDiv w:val="1"/>
      <w:marLeft w:val="0"/>
      <w:marRight w:val="0"/>
      <w:marTop w:val="0"/>
      <w:marBottom w:val="0"/>
      <w:divBdr>
        <w:top w:val="none" w:sz="0" w:space="0" w:color="auto"/>
        <w:left w:val="none" w:sz="0" w:space="0" w:color="auto"/>
        <w:bottom w:val="none" w:sz="0" w:space="0" w:color="auto"/>
        <w:right w:val="none" w:sz="0" w:space="0" w:color="auto"/>
      </w:divBdr>
    </w:div>
    <w:div w:id="1740051097">
      <w:bodyDiv w:val="1"/>
      <w:marLeft w:val="0"/>
      <w:marRight w:val="0"/>
      <w:marTop w:val="0"/>
      <w:marBottom w:val="0"/>
      <w:divBdr>
        <w:top w:val="none" w:sz="0" w:space="0" w:color="auto"/>
        <w:left w:val="none" w:sz="0" w:space="0" w:color="auto"/>
        <w:bottom w:val="none" w:sz="0" w:space="0" w:color="auto"/>
        <w:right w:val="none" w:sz="0" w:space="0" w:color="auto"/>
      </w:divBdr>
    </w:div>
    <w:div w:id="1749839690">
      <w:bodyDiv w:val="1"/>
      <w:marLeft w:val="0"/>
      <w:marRight w:val="0"/>
      <w:marTop w:val="0"/>
      <w:marBottom w:val="0"/>
      <w:divBdr>
        <w:top w:val="none" w:sz="0" w:space="0" w:color="auto"/>
        <w:left w:val="none" w:sz="0" w:space="0" w:color="auto"/>
        <w:bottom w:val="none" w:sz="0" w:space="0" w:color="auto"/>
        <w:right w:val="none" w:sz="0" w:space="0" w:color="auto"/>
      </w:divBdr>
    </w:div>
    <w:div w:id="1769546973">
      <w:bodyDiv w:val="1"/>
      <w:marLeft w:val="0"/>
      <w:marRight w:val="0"/>
      <w:marTop w:val="0"/>
      <w:marBottom w:val="0"/>
      <w:divBdr>
        <w:top w:val="none" w:sz="0" w:space="0" w:color="auto"/>
        <w:left w:val="none" w:sz="0" w:space="0" w:color="auto"/>
        <w:bottom w:val="none" w:sz="0" w:space="0" w:color="auto"/>
        <w:right w:val="none" w:sz="0" w:space="0" w:color="auto"/>
      </w:divBdr>
    </w:div>
    <w:div w:id="1890409274">
      <w:bodyDiv w:val="1"/>
      <w:marLeft w:val="0"/>
      <w:marRight w:val="0"/>
      <w:marTop w:val="0"/>
      <w:marBottom w:val="0"/>
      <w:divBdr>
        <w:top w:val="none" w:sz="0" w:space="0" w:color="auto"/>
        <w:left w:val="none" w:sz="0" w:space="0" w:color="auto"/>
        <w:bottom w:val="none" w:sz="0" w:space="0" w:color="auto"/>
        <w:right w:val="none" w:sz="0" w:space="0" w:color="auto"/>
      </w:divBdr>
    </w:div>
    <w:div w:id="1924728272">
      <w:bodyDiv w:val="1"/>
      <w:marLeft w:val="0"/>
      <w:marRight w:val="0"/>
      <w:marTop w:val="0"/>
      <w:marBottom w:val="0"/>
      <w:divBdr>
        <w:top w:val="none" w:sz="0" w:space="0" w:color="auto"/>
        <w:left w:val="none" w:sz="0" w:space="0" w:color="auto"/>
        <w:bottom w:val="none" w:sz="0" w:space="0" w:color="auto"/>
        <w:right w:val="none" w:sz="0" w:space="0" w:color="auto"/>
      </w:divBdr>
      <w:divsChild>
        <w:div w:id="244725453">
          <w:marLeft w:val="907"/>
          <w:marRight w:val="0"/>
          <w:marTop w:val="240"/>
          <w:marBottom w:val="0"/>
          <w:divBdr>
            <w:top w:val="none" w:sz="0" w:space="0" w:color="auto"/>
            <w:left w:val="none" w:sz="0" w:space="0" w:color="auto"/>
            <w:bottom w:val="none" w:sz="0" w:space="0" w:color="auto"/>
            <w:right w:val="none" w:sz="0" w:space="0" w:color="auto"/>
          </w:divBdr>
        </w:div>
      </w:divsChild>
    </w:div>
    <w:div w:id="1926651297">
      <w:bodyDiv w:val="1"/>
      <w:marLeft w:val="0"/>
      <w:marRight w:val="0"/>
      <w:marTop w:val="0"/>
      <w:marBottom w:val="0"/>
      <w:divBdr>
        <w:top w:val="none" w:sz="0" w:space="0" w:color="auto"/>
        <w:left w:val="none" w:sz="0" w:space="0" w:color="auto"/>
        <w:bottom w:val="none" w:sz="0" w:space="0" w:color="auto"/>
        <w:right w:val="none" w:sz="0" w:space="0" w:color="auto"/>
      </w:divBdr>
    </w:div>
    <w:div w:id="1936547795">
      <w:bodyDiv w:val="1"/>
      <w:marLeft w:val="0"/>
      <w:marRight w:val="0"/>
      <w:marTop w:val="0"/>
      <w:marBottom w:val="0"/>
      <w:divBdr>
        <w:top w:val="none" w:sz="0" w:space="0" w:color="auto"/>
        <w:left w:val="none" w:sz="0" w:space="0" w:color="auto"/>
        <w:bottom w:val="none" w:sz="0" w:space="0" w:color="auto"/>
        <w:right w:val="none" w:sz="0" w:space="0" w:color="auto"/>
      </w:divBdr>
      <w:divsChild>
        <w:div w:id="2047094292">
          <w:marLeft w:val="734"/>
          <w:marRight w:val="0"/>
          <w:marTop w:val="160"/>
          <w:marBottom w:val="0"/>
          <w:divBdr>
            <w:top w:val="none" w:sz="0" w:space="0" w:color="auto"/>
            <w:left w:val="none" w:sz="0" w:space="0" w:color="auto"/>
            <w:bottom w:val="none" w:sz="0" w:space="0" w:color="auto"/>
            <w:right w:val="none" w:sz="0" w:space="0" w:color="auto"/>
          </w:divBdr>
        </w:div>
        <w:div w:id="667093936">
          <w:marLeft w:val="734"/>
          <w:marRight w:val="0"/>
          <w:marTop w:val="160"/>
          <w:marBottom w:val="0"/>
          <w:divBdr>
            <w:top w:val="none" w:sz="0" w:space="0" w:color="auto"/>
            <w:left w:val="none" w:sz="0" w:space="0" w:color="auto"/>
            <w:bottom w:val="none" w:sz="0" w:space="0" w:color="auto"/>
            <w:right w:val="none" w:sz="0" w:space="0" w:color="auto"/>
          </w:divBdr>
        </w:div>
      </w:divsChild>
    </w:div>
    <w:div w:id="1949435166">
      <w:bodyDiv w:val="1"/>
      <w:marLeft w:val="0"/>
      <w:marRight w:val="0"/>
      <w:marTop w:val="0"/>
      <w:marBottom w:val="0"/>
      <w:divBdr>
        <w:top w:val="none" w:sz="0" w:space="0" w:color="auto"/>
        <w:left w:val="none" w:sz="0" w:space="0" w:color="auto"/>
        <w:bottom w:val="none" w:sz="0" w:space="0" w:color="auto"/>
        <w:right w:val="none" w:sz="0" w:space="0" w:color="auto"/>
      </w:divBdr>
      <w:divsChild>
        <w:div w:id="1722899298">
          <w:marLeft w:val="734"/>
          <w:marRight w:val="0"/>
          <w:marTop w:val="160"/>
          <w:marBottom w:val="0"/>
          <w:divBdr>
            <w:top w:val="none" w:sz="0" w:space="0" w:color="auto"/>
            <w:left w:val="none" w:sz="0" w:space="0" w:color="auto"/>
            <w:bottom w:val="none" w:sz="0" w:space="0" w:color="auto"/>
            <w:right w:val="none" w:sz="0" w:space="0" w:color="auto"/>
          </w:divBdr>
        </w:div>
      </w:divsChild>
    </w:div>
    <w:div w:id="2020152232">
      <w:bodyDiv w:val="1"/>
      <w:marLeft w:val="0"/>
      <w:marRight w:val="0"/>
      <w:marTop w:val="0"/>
      <w:marBottom w:val="0"/>
      <w:divBdr>
        <w:top w:val="none" w:sz="0" w:space="0" w:color="auto"/>
        <w:left w:val="none" w:sz="0" w:space="0" w:color="auto"/>
        <w:bottom w:val="none" w:sz="0" w:space="0" w:color="auto"/>
        <w:right w:val="none" w:sz="0" w:space="0" w:color="auto"/>
      </w:divBdr>
      <w:divsChild>
        <w:div w:id="1574201721">
          <w:marLeft w:val="734"/>
          <w:marRight w:val="0"/>
          <w:marTop w:val="160"/>
          <w:marBottom w:val="0"/>
          <w:divBdr>
            <w:top w:val="none" w:sz="0" w:space="0" w:color="auto"/>
            <w:left w:val="none" w:sz="0" w:space="0" w:color="auto"/>
            <w:bottom w:val="none" w:sz="0" w:space="0" w:color="auto"/>
            <w:right w:val="none" w:sz="0" w:space="0" w:color="auto"/>
          </w:divBdr>
        </w:div>
        <w:div w:id="1435831470">
          <w:marLeft w:val="734"/>
          <w:marRight w:val="0"/>
          <w:marTop w:val="160"/>
          <w:marBottom w:val="0"/>
          <w:divBdr>
            <w:top w:val="none" w:sz="0" w:space="0" w:color="auto"/>
            <w:left w:val="none" w:sz="0" w:space="0" w:color="auto"/>
            <w:bottom w:val="none" w:sz="0" w:space="0" w:color="auto"/>
            <w:right w:val="none" w:sz="0" w:space="0" w:color="auto"/>
          </w:divBdr>
        </w:div>
      </w:divsChild>
    </w:div>
    <w:div w:id="2029795587">
      <w:bodyDiv w:val="1"/>
      <w:marLeft w:val="0"/>
      <w:marRight w:val="0"/>
      <w:marTop w:val="0"/>
      <w:marBottom w:val="0"/>
      <w:divBdr>
        <w:top w:val="none" w:sz="0" w:space="0" w:color="auto"/>
        <w:left w:val="none" w:sz="0" w:space="0" w:color="auto"/>
        <w:bottom w:val="none" w:sz="0" w:space="0" w:color="auto"/>
        <w:right w:val="none" w:sz="0" w:space="0" w:color="auto"/>
      </w:divBdr>
      <w:divsChild>
        <w:div w:id="2115053500">
          <w:marLeft w:val="734"/>
          <w:marRight w:val="0"/>
          <w:marTop w:val="160"/>
          <w:marBottom w:val="0"/>
          <w:divBdr>
            <w:top w:val="none" w:sz="0" w:space="0" w:color="auto"/>
            <w:left w:val="none" w:sz="0" w:space="0" w:color="auto"/>
            <w:bottom w:val="none" w:sz="0" w:space="0" w:color="auto"/>
            <w:right w:val="none" w:sz="0" w:space="0" w:color="auto"/>
          </w:divBdr>
        </w:div>
      </w:divsChild>
    </w:div>
    <w:div w:id="2067221989">
      <w:bodyDiv w:val="1"/>
      <w:marLeft w:val="0"/>
      <w:marRight w:val="0"/>
      <w:marTop w:val="0"/>
      <w:marBottom w:val="0"/>
      <w:divBdr>
        <w:top w:val="none" w:sz="0" w:space="0" w:color="auto"/>
        <w:left w:val="none" w:sz="0" w:space="0" w:color="auto"/>
        <w:bottom w:val="none" w:sz="0" w:space="0" w:color="auto"/>
        <w:right w:val="none" w:sz="0" w:space="0" w:color="auto"/>
      </w:divBdr>
    </w:div>
    <w:div w:id="2128423254">
      <w:bodyDiv w:val="1"/>
      <w:marLeft w:val="0"/>
      <w:marRight w:val="0"/>
      <w:marTop w:val="0"/>
      <w:marBottom w:val="0"/>
      <w:divBdr>
        <w:top w:val="none" w:sz="0" w:space="0" w:color="auto"/>
        <w:left w:val="none" w:sz="0" w:space="0" w:color="auto"/>
        <w:bottom w:val="none" w:sz="0" w:space="0" w:color="auto"/>
        <w:right w:val="none" w:sz="0" w:space="0" w:color="auto"/>
      </w:divBdr>
      <w:divsChild>
        <w:div w:id="959455602">
          <w:marLeft w:val="547"/>
          <w:marRight w:val="0"/>
          <w:marTop w:val="0"/>
          <w:marBottom w:val="0"/>
          <w:divBdr>
            <w:top w:val="none" w:sz="0" w:space="0" w:color="auto"/>
            <w:left w:val="none" w:sz="0" w:space="0" w:color="auto"/>
            <w:bottom w:val="none" w:sz="0" w:space="0" w:color="auto"/>
            <w:right w:val="none" w:sz="0" w:space="0" w:color="auto"/>
          </w:divBdr>
        </w:div>
        <w:div w:id="1514758961">
          <w:marLeft w:val="547"/>
          <w:marRight w:val="0"/>
          <w:marTop w:val="0"/>
          <w:marBottom w:val="0"/>
          <w:divBdr>
            <w:top w:val="none" w:sz="0" w:space="0" w:color="auto"/>
            <w:left w:val="none" w:sz="0" w:space="0" w:color="auto"/>
            <w:bottom w:val="none" w:sz="0" w:space="0" w:color="auto"/>
            <w:right w:val="none" w:sz="0" w:space="0" w:color="auto"/>
          </w:divBdr>
        </w:div>
        <w:div w:id="1409376370">
          <w:marLeft w:val="547"/>
          <w:marRight w:val="0"/>
          <w:marTop w:val="0"/>
          <w:marBottom w:val="0"/>
          <w:divBdr>
            <w:top w:val="none" w:sz="0" w:space="0" w:color="auto"/>
            <w:left w:val="none" w:sz="0" w:space="0" w:color="auto"/>
            <w:bottom w:val="none" w:sz="0" w:space="0" w:color="auto"/>
            <w:right w:val="none" w:sz="0" w:space="0" w:color="auto"/>
          </w:divBdr>
        </w:div>
        <w:div w:id="1765690147">
          <w:marLeft w:val="547"/>
          <w:marRight w:val="0"/>
          <w:marTop w:val="0"/>
          <w:marBottom w:val="0"/>
          <w:divBdr>
            <w:top w:val="none" w:sz="0" w:space="0" w:color="auto"/>
            <w:left w:val="none" w:sz="0" w:space="0" w:color="auto"/>
            <w:bottom w:val="none" w:sz="0" w:space="0" w:color="auto"/>
            <w:right w:val="none" w:sz="0" w:space="0" w:color="auto"/>
          </w:divBdr>
        </w:div>
        <w:div w:id="1822307478">
          <w:marLeft w:val="547"/>
          <w:marRight w:val="0"/>
          <w:marTop w:val="0"/>
          <w:marBottom w:val="0"/>
          <w:divBdr>
            <w:top w:val="none" w:sz="0" w:space="0" w:color="auto"/>
            <w:left w:val="none" w:sz="0" w:space="0" w:color="auto"/>
            <w:bottom w:val="none" w:sz="0" w:space="0" w:color="auto"/>
            <w:right w:val="none" w:sz="0" w:space="0" w:color="auto"/>
          </w:divBdr>
        </w:div>
        <w:div w:id="14726719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upport.microsoft.com/en-us/office/insert-a-chart-from-an-excel-spreadsheet-into-word-0b4d40a5-3544-4dcd-b28f-ba82a9b9f1e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A54B6-2051-4388-95E1-5DC91A3F6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3164</Words>
  <Characters>18036</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TeleworX</dc:creator>
  <cp:keywords/>
  <dc:description/>
  <cp:lastModifiedBy>Emmanuel Duarte</cp:lastModifiedBy>
  <cp:revision>6</cp:revision>
  <dcterms:created xsi:type="dcterms:W3CDTF">2020-12-11T02:38:00Z</dcterms:created>
  <dcterms:modified xsi:type="dcterms:W3CDTF">2020-12-22T03:17:00Z</dcterms:modified>
</cp:coreProperties>
</file>