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940" w:rsidRDefault="00042717">
      <w:r>
        <w:rPr>
          <w:rFonts w:hint="eastAsia"/>
        </w:rPr>
        <w:t>通视分析</w:t>
      </w:r>
      <w:r>
        <w:t>功能主要针对</w:t>
      </w:r>
      <w:r>
        <w:rPr>
          <w:rFonts w:hint="eastAsia"/>
        </w:rPr>
        <w:t>高程</w:t>
      </w:r>
      <w:r>
        <w:t>数据，进行两点连线的视线分析，单点（</w:t>
      </w:r>
      <w:r>
        <w:rPr>
          <w:rFonts w:hint="eastAsia"/>
        </w:rPr>
        <w:t>多点间</w:t>
      </w:r>
      <w:r>
        <w:t>）</w:t>
      </w:r>
      <w:r>
        <w:rPr>
          <w:rFonts w:hint="eastAsia"/>
        </w:rPr>
        <w:t>的通视分析</w:t>
      </w:r>
      <w:r>
        <w:t>，</w:t>
      </w:r>
      <w:r>
        <w:rPr>
          <w:rFonts w:hint="eastAsia"/>
        </w:rPr>
        <w:t>单点</w:t>
      </w:r>
      <w:r>
        <w:t>（</w:t>
      </w:r>
      <w:r>
        <w:rPr>
          <w:rFonts w:hint="eastAsia"/>
        </w:rPr>
        <w:t>多点间</w:t>
      </w:r>
      <w:r>
        <w:t>）</w:t>
      </w:r>
      <w:r>
        <w:rPr>
          <w:rFonts w:hint="eastAsia"/>
        </w:rPr>
        <w:t>的</w:t>
      </w:r>
      <w:r>
        <w:t>可见性分析</w:t>
      </w:r>
      <w:r>
        <w:rPr>
          <w:rFonts w:hint="eastAsia"/>
        </w:rPr>
        <w:t>，</w:t>
      </w:r>
      <w:r>
        <w:t>其中可见性分析</w:t>
      </w:r>
      <w:r>
        <w:rPr>
          <w:rFonts w:hint="eastAsia"/>
        </w:rPr>
        <w:t>提供</w:t>
      </w:r>
      <w:r>
        <w:t>观察点</w:t>
      </w:r>
      <w:r>
        <w:rPr>
          <w:rFonts w:hint="eastAsia"/>
        </w:rPr>
        <w:t>高度</w:t>
      </w:r>
      <w:r>
        <w:t>偏移</w:t>
      </w:r>
      <w:r>
        <w:rPr>
          <w:rFonts w:hint="eastAsia"/>
        </w:rPr>
        <w:t>、水平</w:t>
      </w:r>
      <w:r>
        <w:t>视角范围、</w:t>
      </w:r>
      <w:r>
        <w:rPr>
          <w:rFonts w:hint="eastAsia"/>
        </w:rPr>
        <w:t>垂直</w:t>
      </w:r>
      <w:r>
        <w:t>视角范围、观察</w:t>
      </w:r>
      <w:r>
        <w:rPr>
          <w:rFonts w:hint="eastAsia"/>
        </w:rPr>
        <w:t>半径</w:t>
      </w:r>
      <w:r>
        <w:t>等参数。</w:t>
      </w:r>
    </w:p>
    <w:p w:rsidR="00042717" w:rsidRDefault="000A15DD">
      <w:pPr>
        <w:rPr>
          <w:rFonts w:hint="eastAsia"/>
        </w:rPr>
      </w:pPr>
      <w:r>
        <w:rPr>
          <w:rFonts w:hint="eastAsia"/>
        </w:rPr>
        <w:t>其中</w:t>
      </w:r>
      <w:r>
        <w:t>：所有的</w:t>
      </w:r>
      <w:r w:rsidRPr="000A15DD">
        <w:rPr>
          <w:color w:val="FF0000"/>
        </w:rPr>
        <w:t>raster</w:t>
      </w:r>
      <w:r w:rsidRPr="000A15DD">
        <w:rPr>
          <w:color w:val="FF0000"/>
        </w:rPr>
        <w:t>数据</w:t>
      </w:r>
      <w:r w:rsidRPr="000A15DD">
        <w:rPr>
          <w:rFonts w:hint="eastAsia"/>
          <w:color w:val="FF0000"/>
        </w:rPr>
        <w:t>（</w:t>
      </w:r>
      <w:r w:rsidRPr="000A15DD">
        <w:rPr>
          <w:rFonts w:hint="eastAsia"/>
          <w:color w:val="FF0000"/>
        </w:rPr>
        <w:t>DEM</w:t>
      </w:r>
      <w:r w:rsidRPr="000A15DD">
        <w:rPr>
          <w:rFonts w:hint="eastAsia"/>
          <w:color w:val="FF0000"/>
        </w:rPr>
        <w:t>）</w:t>
      </w:r>
      <w:r>
        <w:t>都是</w:t>
      </w:r>
      <w:r>
        <w:rPr>
          <w:rFonts w:hint="eastAsia"/>
        </w:rPr>
        <w:t>将</w:t>
      </w:r>
      <w:r>
        <w:t>文件夹注册到</w:t>
      </w:r>
      <w:r>
        <w:rPr>
          <w:rFonts w:hint="eastAsia"/>
        </w:rPr>
        <w:t>arcgis</w:t>
      </w:r>
      <w:r>
        <w:t>server</w:t>
      </w:r>
      <w:r>
        <w:t>服务</w:t>
      </w:r>
      <w:r>
        <w:rPr>
          <w:rFonts w:hint="eastAsia"/>
        </w:rPr>
        <w:t>中，这样</w:t>
      </w:r>
      <w:r>
        <w:t>就可以直接调用该数据了。</w:t>
      </w:r>
    </w:p>
    <w:p w:rsidR="000A15DD" w:rsidRDefault="000A15DD">
      <w:pPr>
        <w:rPr>
          <w:rFonts w:hint="eastAsia"/>
        </w:rPr>
      </w:pPr>
    </w:p>
    <w:p w:rsidR="006440C1" w:rsidRDefault="007347E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440C1">
        <w:rPr>
          <w:rFonts w:hint="eastAsia"/>
        </w:rPr>
        <w:t>视线</w:t>
      </w:r>
      <w:r w:rsidR="00E86151">
        <w:rPr>
          <w:rFonts w:hint="eastAsia"/>
        </w:rPr>
        <w:t>分析</w:t>
      </w:r>
      <w:r w:rsidR="00E86151">
        <w:t>：</w:t>
      </w:r>
    </w:p>
    <w:p w:rsidR="006440C1" w:rsidRDefault="000A15DD">
      <w:r>
        <w:rPr>
          <w:noProof/>
        </w:rPr>
        <w:drawing>
          <wp:inline distT="0" distB="0" distL="0" distR="0" wp14:anchorId="3119B511" wp14:editId="40ED9F79">
            <wp:extent cx="5274310" cy="3820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A2" w:rsidRDefault="004456A2" w:rsidP="007347E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通视分析</w:t>
      </w:r>
      <w:r>
        <w:t>：</w:t>
      </w:r>
    </w:p>
    <w:p w:rsidR="004456A2" w:rsidRDefault="004456A2">
      <w:r>
        <w:rPr>
          <w:noProof/>
        </w:rPr>
        <w:lastRenderedPageBreak/>
        <w:drawing>
          <wp:inline distT="0" distB="0" distL="0" distR="0" wp14:anchorId="3BD2295B" wp14:editId="3CF744D6">
            <wp:extent cx="5274310" cy="3576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A2" w:rsidRDefault="007347E9" w:rsidP="007347E9">
      <w:r>
        <w:rPr>
          <w:rFonts w:hint="eastAsia"/>
        </w:rPr>
        <w:t>1</w:t>
      </w:r>
      <w:r>
        <w:t>.1</w:t>
      </w:r>
      <w:r w:rsidR="004456A2">
        <w:rPr>
          <w:rFonts w:hint="eastAsia"/>
        </w:rPr>
        <w:t>输入</w:t>
      </w:r>
      <w:r w:rsidR="004456A2">
        <w:t>点，选择缓冲</w:t>
      </w:r>
      <w:r w:rsidR="004456A2">
        <w:rPr>
          <w:rFonts w:hint="eastAsia"/>
        </w:rPr>
        <w:t>区</w:t>
      </w:r>
      <w:r w:rsidR="004456A2">
        <w:t>范围，将</w:t>
      </w:r>
      <w:r w:rsidR="004456A2">
        <w:t>raster</w:t>
      </w:r>
      <w:r w:rsidR="004456A2">
        <w:t>数据进行裁剪</w:t>
      </w:r>
      <w:r w:rsidR="004456A2">
        <w:rPr>
          <w:rFonts w:hint="eastAsia"/>
        </w:rPr>
        <w:t>。</w:t>
      </w:r>
      <w:r w:rsidR="004456A2">
        <w:t>（</w:t>
      </w:r>
      <w:r w:rsidR="004456A2">
        <w:rPr>
          <w:rFonts w:hint="eastAsia"/>
        </w:rPr>
        <w:t>数据</w:t>
      </w:r>
      <w:r w:rsidR="004456A2">
        <w:t>准备）</w:t>
      </w:r>
    </w:p>
    <w:p w:rsidR="004456A2" w:rsidRDefault="007347E9" w:rsidP="007347E9">
      <w:r>
        <w:rPr>
          <w:rFonts w:hint="eastAsia"/>
        </w:rPr>
        <w:t>1.2</w:t>
      </w:r>
      <w:r w:rsidR="004456A2">
        <w:rPr>
          <w:rFonts w:hint="eastAsia"/>
        </w:rPr>
        <w:t>进行</w:t>
      </w:r>
      <w:r w:rsidR="004456A2">
        <w:t>viewshed</w:t>
      </w:r>
      <w:r w:rsidR="004456A2">
        <w:t>进行通视分析，分析结果</w:t>
      </w:r>
      <w:r w:rsidR="004456A2">
        <w:rPr>
          <w:rFonts w:hint="eastAsia"/>
        </w:rPr>
        <w:t>进行</w:t>
      </w:r>
      <w:r w:rsidR="004456A2">
        <w:t>栅格提取，</w:t>
      </w:r>
      <w:r w:rsidR="004456A2">
        <w:rPr>
          <w:rFonts w:hint="eastAsia"/>
        </w:rPr>
        <w:t>只保留</w:t>
      </w:r>
      <w:r w:rsidR="004456A2">
        <w:t>可见区域</w:t>
      </w:r>
      <w:r w:rsidR="004456A2">
        <w:rPr>
          <w:rFonts w:hint="eastAsia"/>
        </w:rPr>
        <w:t>。</w:t>
      </w:r>
      <w:r w:rsidR="004456A2">
        <w:t>（</w:t>
      </w:r>
      <w:r w:rsidR="004456A2">
        <w:rPr>
          <w:rFonts w:hint="eastAsia"/>
        </w:rPr>
        <w:t>通视分析</w:t>
      </w:r>
      <w:r w:rsidR="004456A2">
        <w:t>）</w:t>
      </w:r>
    </w:p>
    <w:p w:rsidR="004456A2" w:rsidRDefault="007347E9" w:rsidP="007347E9">
      <w:r>
        <w:rPr>
          <w:rFonts w:hint="eastAsia"/>
        </w:rPr>
        <w:t>1.3</w:t>
      </w:r>
      <w:r w:rsidR="004456A2">
        <w:rPr>
          <w:rFonts w:hint="eastAsia"/>
        </w:rPr>
        <w:t>栅格</w:t>
      </w:r>
      <w:r w:rsidR="004456A2">
        <w:t>结果进行转换成矢量结果，矢量数据进行融合，方便最后面积的计算和读取。（</w:t>
      </w:r>
      <w:r w:rsidR="004456A2">
        <w:rPr>
          <w:rFonts w:hint="eastAsia"/>
        </w:rPr>
        <w:t>生成</w:t>
      </w:r>
      <w:r w:rsidR="004456A2">
        <w:t>结果）</w:t>
      </w:r>
      <w:r w:rsidR="004456A2">
        <w:rPr>
          <w:rFonts w:hint="eastAsia"/>
        </w:rPr>
        <w:t>。</w:t>
      </w:r>
    </w:p>
    <w:p w:rsidR="007347E9" w:rsidRDefault="007347E9" w:rsidP="007347E9"/>
    <w:p w:rsidR="00B63A00" w:rsidRDefault="00B63A00" w:rsidP="002816B5">
      <w:pPr>
        <w:pStyle w:val="a5"/>
        <w:numPr>
          <w:ilvl w:val="0"/>
          <w:numId w:val="2"/>
        </w:numPr>
        <w:ind w:firstLineChars="0"/>
      </w:pPr>
      <w:r>
        <w:t>可见性分析：</w:t>
      </w:r>
    </w:p>
    <w:p w:rsidR="002816B5" w:rsidRDefault="000B6342" w:rsidP="002816B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F79B8BD" wp14:editId="179EBA9A">
            <wp:extent cx="5274310" cy="35763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42" w:rsidRDefault="00E16860" w:rsidP="00AB5994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参数</w:t>
      </w:r>
      <w:r w:rsidR="00E54D36">
        <w:t>输入</w:t>
      </w:r>
      <w:r w:rsidR="00E54D36">
        <w:rPr>
          <w:rFonts w:hint="eastAsia"/>
        </w:rPr>
        <w:t>，</w:t>
      </w:r>
      <w:r w:rsidR="00AB5994">
        <w:rPr>
          <w:rFonts w:hint="eastAsia"/>
        </w:rPr>
        <w:t>点</w:t>
      </w:r>
      <w:r w:rsidR="00AB5994">
        <w:t>、距离、观察点高度、观察点高度偏移、水平视角范围、垂直视角范围。根据</w:t>
      </w:r>
      <w:r w:rsidR="00AB5994">
        <w:rPr>
          <w:rFonts w:hint="eastAsia"/>
        </w:rPr>
        <w:t>点</w:t>
      </w:r>
      <w:r w:rsidR="00AB5994">
        <w:t>、距离进行缓冲区分析，切割</w:t>
      </w:r>
      <w:r w:rsidR="00AB5994">
        <w:t>raster</w:t>
      </w:r>
      <w:r w:rsidR="00AB5994">
        <w:t>数据</w:t>
      </w:r>
      <w:r w:rsidR="00AB5994">
        <w:rPr>
          <w:rFonts w:hint="eastAsia"/>
        </w:rPr>
        <w:t>。</w:t>
      </w:r>
      <w:r w:rsidR="00AB5994">
        <w:t>（</w:t>
      </w:r>
      <w:r w:rsidR="00AB5994">
        <w:rPr>
          <w:rFonts w:hint="eastAsia"/>
        </w:rPr>
        <w:t>数据</w:t>
      </w:r>
      <w:r w:rsidR="00AB5994">
        <w:t>准备）</w:t>
      </w:r>
    </w:p>
    <w:p w:rsidR="00AB5994" w:rsidRDefault="002A27FB" w:rsidP="00AB5994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根据</w:t>
      </w:r>
      <w:r>
        <w:t>输入的栅格和点进行</w:t>
      </w:r>
      <w:r>
        <w:t>V</w:t>
      </w:r>
      <w:r>
        <w:rPr>
          <w:rFonts w:hint="eastAsia"/>
        </w:rPr>
        <w:t>is</w:t>
      </w:r>
      <w:r>
        <w:t>ibility</w:t>
      </w:r>
      <w:r>
        <w:rPr>
          <w:rFonts w:hint="eastAsia"/>
        </w:rPr>
        <w:t>分析</w:t>
      </w:r>
      <w:r>
        <w:t>，</w:t>
      </w:r>
      <w:r>
        <w:rPr>
          <w:rFonts w:hint="eastAsia"/>
        </w:rPr>
        <w:t>在分析</w:t>
      </w:r>
      <w:r>
        <w:t>中就可以</w:t>
      </w:r>
      <w:r>
        <w:rPr>
          <w:rFonts w:hint="eastAsia"/>
        </w:rPr>
        <w:t>设置</w:t>
      </w:r>
      <w:r>
        <w:t>只显示可见性区域。</w:t>
      </w:r>
      <w:r w:rsidR="00DF28A4">
        <w:rPr>
          <w:rFonts w:hint="eastAsia"/>
        </w:rPr>
        <w:t>生成</w:t>
      </w:r>
      <w:r w:rsidR="00DF28A4">
        <w:t>栅格结果。（</w:t>
      </w:r>
      <w:r w:rsidR="009175FB">
        <w:rPr>
          <w:rFonts w:hint="eastAsia"/>
        </w:rPr>
        <w:t>可见性</w:t>
      </w:r>
      <w:r w:rsidR="009175FB">
        <w:t>分析</w:t>
      </w:r>
      <w:r w:rsidR="00DF28A4">
        <w:t>）</w:t>
      </w:r>
    </w:p>
    <w:p w:rsidR="009175FB" w:rsidRPr="00042717" w:rsidRDefault="009175FB" w:rsidP="00AB5994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栅格</w:t>
      </w:r>
      <w:r>
        <w:t>结果</w:t>
      </w:r>
      <w:r>
        <w:rPr>
          <w:rFonts w:hint="eastAsia"/>
        </w:rPr>
        <w:t>转换</w:t>
      </w:r>
      <w:r>
        <w:t>为矢量，再进行融合，</w:t>
      </w:r>
      <w:r>
        <w:rPr>
          <w:rFonts w:hint="eastAsia"/>
        </w:rPr>
        <w:t>得到</w:t>
      </w:r>
      <w:r>
        <w:t>最终结果。（</w:t>
      </w:r>
      <w:r>
        <w:rPr>
          <w:rFonts w:hint="eastAsia"/>
        </w:rPr>
        <w:t>生成</w:t>
      </w:r>
      <w:r>
        <w:t>结果</w:t>
      </w:r>
      <w:bookmarkStart w:id="0" w:name="_GoBack"/>
      <w:bookmarkEnd w:id="0"/>
      <w:r>
        <w:t>）</w:t>
      </w:r>
    </w:p>
    <w:sectPr w:rsidR="009175FB" w:rsidRPr="00042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4CC" w:rsidRDefault="00B734CC" w:rsidP="00042717">
      <w:r>
        <w:separator/>
      </w:r>
    </w:p>
  </w:endnote>
  <w:endnote w:type="continuationSeparator" w:id="0">
    <w:p w:rsidR="00B734CC" w:rsidRDefault="00B734CC" w:rsidP="00042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4CC" w:rsidRDefault="00B734CC" w:rsidP="00042717">
      <w:r>
        <w:separator/>
      </w:r>
    </w:p>
  </w:footnote>
  <w:footnote w:type="continuationSeparator" w:id="0">
    <w:p w:rsidR="00B734CC" w:rsidRDefault="00B734CC" w:rsidP="00042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64EF7"/>
    <w:multiLevelType w:val="hybridMultilevel"/>
    <w:tmpl w:val="713A18CE"/>
    <w:lvl w:ilvl="0" w:tplc="85FEC61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073A73"/>
    <w:multiLevelType w:val="multilevel"/>
    <w:tmpl w:val="32C06A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51749B7"/>
    <w:multiLevelType w:val="hybridMultilevel"/>
    <w:tmpl w:val="C2549938"/>
    <w:lvl w:ilvl="0" w:tplc="BAE207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DF"/>
    <w:rsid w:val="00042717"/>
    <w:rsid w:val="000A15DD"/>
    <w:rsid w:val="000B6342"/>
    <w:rsid w:val="00177817"/>
    <w:rsid w:val="002816B5"/>
    <w:rsid w:val="002A27FB"/>
    <w:rsid w:val="00445694"/>
    <w:rsid w:val="004456A2"/>
    <w:rsid w:val="006440C1"/>
    <w:rsid w:val="007347E9"/>
    <w:rsid w:val="00863940"/>
    <w:rsid w:val="009175FB"/>
    <w:rsid w:val="00AB5994"/>
    <w:rsid w:val="00B63A00"/>
    <w:rsid w:val="00B734CC"/>
    <w:rsid w:val="00DF28A4"/>
    <w:rsid w:val="00E16860"/>
    <w:rsid w:val="00E546DF"/>
    <w:rsid w:val="00E54D36"/>
    <w:rsid w:val="00E8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B15DE2-15C1-492A-954C-6ABF99CF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7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717"/>
    <w:rPr>
      <w:sz w:val="18"/>
      <w:szCs w:val="18"/>
    </w:rPr>
  </w:style>
  <w:style w:type="paragraph" w:styleId="a5">
    <w:name w:val="List Paragraph"/>
    <w:basedOn w:val="a"/>
    <w:uiPriority w:val="34"/>
    <w:qFormat/>
    <w:rsid w:val="004456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69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telit-X</dc:creator>
  <cp:keywords/>
  <dc:description/>
  <cp:lastModifiedBy>telit-X</cp:lastModifiedBy>
  <cp:revision>57</cp:revision>
  <dcterms:created xsi:type="dcterms:W3CDTF">2018-11-19T08:47:00Z</dcterms:created>
  <dcterms:modified xsi:type="dcterms:W3CDTF">2018-11-19T09:24:00Z</dcterms:modified>
</cp:coreProperties>
</file>