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4C38" w14:textId="4453C547" w:rsidR="00650DC0" w:rsidRDefault="00650DC0" w:rsidP="00E84778">
      <w:bookmarkStart w:id="0" w:name="tellcoexperience_xl_homepage_content"/>
      <w:proofErr w:type="spellStart"/>
      <w:r>
        <w:rPr>
          <w:rFonts w:ascii="source serif 4" w:eastAsia="source serif 4" w:hAnsi="source serif 4" w:cs="source serif 4"/>
          <w:b/>
          <w:color w:val="000000"/>
          <w:sz w:val="39"/>
        </w:rPr>
        <w:t>TellCoExperience</w:t>
      </w:r>
      <w:proofErr w:type="spellEnd"/>
      <w:r>
        <w:rPr>
          <w:rFonts w:ascii="source serif 4" w:eastAsia="source serif 4" w:hAnsi="source serif 4" w:cs="source serif 4"/>
          <w:b/>
          <w:color w:val="000000"/>
          <w:sz w:val="39"/>
        </w:rPr>
        <w:t xml:space="preserve"> XL — Homepage Content</w:t>
      </w:r>
      <w:bookmarkEnd w:id="0"/>
    </w:p>
    <w:p w14:paraId="34642ED9" w14:textId="2A96195E" w:rsidR="00E84778" w:rsidRDefault="00650DC0" w:rsidP="00E84778">
      <w:r>
        <w:t>Context: T</w:t>
      </w:r>
      <w:r w:rsidR="00E84778" w:rsidRPr="001A50D9">
        <w:t xml:space="preserve">he </w:t>
      </w:r>
      <w:proofErr w:type="spellStart"/>
      <w:r w:rsidR="00E84778" w:rsidRPr="001A50D9">
        <w:t>TellCoExperience</w:t>
      </w:r>
      <w:proofErr w:type="spellEnd"/>
      <w:r w:rsidR="00E84778" w:rsidRPr="001A50D9">
        <w:t xml:space="preserve"> XL </w:t>
      </w:r>
      <w:r w:rsidR="00E84778">
        <w:t xml:space="preserve">website </w:t>
      </w:r>
      <w:r w:rsidR="00E84778" w:rsidRPr="00C424B6">
        <w:t xml:space="preserve">will become the central platform where all partnership programs are documented, managed, promoted, and supported. </w:t>
      </w:r>
      <w:r>
        <w:t>It</w:t>
      </w:r>
      <w:r w:rsidR="000B2CCD">
        <w:t xml:space="preserve"> will be </w:t>
      </w:r>
      <w:proofErr w:type="spellStart"/>
      <w:r w:rsidR="000B2CCD">
        <w:t>TellCo</w:t>
      </w:r>
      <w:proofErr w:type="spellEnd"/>
      <w:r w:rsidR="000B2CCD">
        <w:t xml:space="preserve"> Europe’s</w:t>
      </w:r>
      <w:r w:rsidR="00E84778" w:rsidRPr="00C424B6">
        <w:t xml:space="preserve"> primary global partner acquisition, training, certification, and ecosystem development platform.</w:t>
      </w:r>
    </w:p>
    <w:p w14:paraId="57BBE5C2" w14:textId="77777777" w:rsidR="000B2CCD" w:rsidRPr="00D64344" w:rsidRDefault="000B2CCD" w:rsidP="008F12BF">
      <w:pPr>
        <w:rPr>
          <w:b/>
          <w:bCs/>
        </w:rPr>
      </w:pPr>
    </w:p>
    <w:p w14:paraId="676C1D29" w14:textId="55A93750" w:rsidR="008F12BF" w:rsidRPr="00D64344" w:rsidRDefault="008F12BF" w:rsidP="008F12BF">
      <w:pPr>
        <w:rPr>
          <w:b/>
          <w:bCs/>
        </w:rPr>
      </w:pPr>
      <w:r w:rsidRPr="00D64344">
        <w:rPr>
          <w:b/>
          <w:bCs/>
        </w:rPr>
        <w:t>SECTION 1 — Hero</w:t>
      </w:r>
    </w:p>
    <w:p w14:paraId="39A78C61" w14:textId="77777777" w:rsidR="008F12BF" w:rsidRDefault="008F12BF" w:rsidP="008F12BF">
      <w:r>
        <w:t>Suggested Headline</w:t>
      </w:r>
    </w:p>
    <w:p w14:paraId="6BC140F3" w14:textId="77777777" w:rsidR="008F12BF" w:rsidRDefault="008F12BF" w:rsidP="008F12BF">
      <w:r>
        <w:t>One Ecosystem. Multiple Paths to Growth.</w:t>
      </w:r>
    </w:p>
    <w:p w14:paraId="54ED2EEB" w14:textId="77777777" w:rsidR="008F12BF" w:rsidRDefault="008F12BF" w:rsidP="008F12BF">
      <w:proofErr w:type="spellStart"/>
      <w:r>
        <w:t>TellCoExperience</w:t>
      </w:r>
      <w:proofErr w:type="spellEnd"/>
      <w:r>
        <w:t xml:space="preserve"> XL is the global partner ecosystem of </w:t>
      </w:r>
      <w:proofErr w:type="spellStart"/>
      <w:r>
        <w:t>TellCo</w:t>
      </w:r>
      <w:proofErr w:type="spellEnd"/>
      <w:r>
        <w:t xml:space="preserve"> Europe Group — one front door and one growth platform for every partner across clean energy, solar infrastructure, distributed energy, financing, training, and market development.</w:t>
      </w:r>
    </w:p>
    <w:p w14:paraId="2DB68A13" w14:textId="39F82C03" w:rsidR="00E84778" w:rsidRDefault="008F12BF" w:rsidP="008F12BF">
      <w:r>
        <w:t xml:space="preserve">Whether you enter through distribution, installation, consulting, technology, financing, advocacy, or public-sector collaboration, </w:t>
      </w:r>
      <w:proofErr w:type="spellStart"/>
      <w:r>
        <w:t>TellCoExperience</w:t>
      </w:r>
      <w:proofErr w:type="spellEnd"/>
      <w:r>
        <w:t xml:space="preserve"> XL gives your organization a structured pathway to qualify, train, launch, and grow within the </w:t>
      </w:r>
      <w:proofErr w:type="spellStart"/>
      <w:r>
        <w:t>TellCo</w:t>
      </w:r>
      <w:proofErr w:type="spellEnd"/>
      <w:r>
        <w:t xml:space="preserve"> Europe Group ecosystem.</w:t>
      </w:r>
    </w:p>
    <w:p w14:paraId="6717A56D" w14:textId="77777777" w:rsidR="00FE31DB" w:rsidRDefault="00FE31DB" w:rsidP="00FE31DB">
      <w:proofErr w:type="spellStart"/>
      <w:r>
        <w:t>TellCoExperience</w:t>
      </w:r>
      <w:proofErr w:type="spellEnd"/>
      <w:r>
        <w:t xml:space="preserve"> XL is designed to help partners move beyond a single relationship, product line, or market opportunity. Through one unified partner platform, organizations gain access to structured pathways for collaboration, project development, training, certification, financing support, and long-term business growth across </w:t>
      </w:r>
      <w:proofErr w:type="spellStart"/>
      <w:r>
        <w:t>TellCo</w:t>
      </w:r>
      <w:proofErr w:type="spellEnd"/>
      <w:r>
        <w:t xml:space="preserve"> Europe Group's full range of divisions.</w:t>
      </w:r>
    </w:p>
    <w:p w14:paraId="11322516" w14:textId="77777777" w:rsidR="00FE31DB" w:rsidRDefault="00FE31DB" w:rsidP="00FE31DB">
      <w:r>
        <w:t xml:space="preserve">A partner entering through one </w:t>
      </w:r>
      <w:proofErr w:type="spellStart"/>
      <w:r>
        <w:t>TellCo</w:t>
      </w:r>
      <w:proofErr w:type="spellEnd"/>
      <w:r>
        <w:t xml:space="preserve"> division should be able to benefit from opportunities across all divisions. </w:t>
      </w:r>
      <w:proofErr w:type="spellStart"/>
      <w:r>
        <w:t>TellCoExperience</w:t>
      </w:r>
      <w:proofErr w:type="spellEnd"/>
      <w:r>
        <w:t xml:space="preserve"> XL removes siloed engagement and replaces it with a single, coherent partner framework — regardless of partner type, geography, or sector.</w:t>
      </w:r>
    </w:p>
    <w:p w14:paraId="5765321D" w14:textId="4C1276DE" w:rsidR="00877647" w:rsidRDefault="00877647" w:rsidP="00FE31DB">
      <w:r w:rsidRPr="00877647">
        <w:t>For example:</w:t>
      </w:r>
    </w:p>
    <w:p w14:paraId="681C6449" w14:textId="77777777" w:rsidR="007A0B83" w:rsidRPr="00CE4248" w:rsidRDefault="007A0B83" w:rsidP="007A0B83">
      <w:pPr>
        <w:numPr>
          <w:ilvl w:val="0"/>
          <w:numId w:val="1"/>
        </w:numPr>
      </w:pPr>
      <w:r w:rsidRPr="00CE4248">
        <w:t xml:space="preserve">A </w:t>
      </w:r>
      <w:proofErr w:type="spellStart"/>
      <w:r w:rsidRPr="00CE4248">
        <w:t>TellCoSOL</w:t>
      </w:r>
      <w:proofErr w:type="spellEnd"/>
      <w:r w:rsidRPr="00CE4248">
        <w:t xml:space="preserve"> installer may participate in government projects.</w:t>
      </w:r>
    </w:p>
    <w:p w14:paraId="24403883" w14:textId="77777777" w:rsidR="007A0B83" w:rsidRPr="00CE4248" w:rsidRDefault="007A0B83" w:rsidP="007A0B83">
      <w:pPr>
        <w:numPr>
          <w:ilvl w:val="0"/>
          <w:numId w:val="1"/>
        </w:numPr>
      </w:pPr>
      <w:r w:rsidRPr="00CE4248">
        <w:t>An NGO partner may benefit from consultancy, financing, and technology partnerships.</w:t>
      </w:r>
    </w:p>
    <w:p w14:paraId="4EC4B3F5" w14:textId="77777777" w:rsidR="007A0B83" w:rsidRPr="00CE4248" w:rsidRDefault="007A0B83" w:rsidP="007A0B83">
      <w:pPr>
        <w:numPr>
          <w:ilvl w:val="0"/>
          <w:numId w:val="1"/>
        </w:numPr>
      </w:pPr>
      <w:r w:rsidRPr="00CE4248">
        <w:t>A distributor may expand into affiliate marketing, training, and service programs.</w:t>
      </w:r>
    </w:p>
    <w:p w14:paraId="25EF4430" w14:textId="77777777" w:rsidR="00FE31DB" w:rsidRDefault="00FE31DB" w:rsidP="008F12BF"/>
    <w:p w14:paraId="722636C9" w14:textId="77777777" w:rsidR="000C27B4" w:rsidRDefault="000C27B4" w:rsidP="000C27B4">
      <w:pPr>
        <w:spacing w:before="315" w:after="105" w:line="360" w:lineRule="auto"/>
        <w:ind w:left="-30"/>
      </w:pPr>
      <w:bookmarkStart w:id="1" w:name="section_2_partnership_ecosystem_overview"/>
      <w:r>
        <w:rPr>
          <w:rFonts w:ascii="source serif 4" w:eastAsia="source serif 4" w:hAnsi="source serif 4" w:cs="source serif 4"/>
          <w:b/>
          <w:color w:val="000000"/>
        </w:rPr>
        <w:t>SECTION 2 — Partnership Ecosystem Overview</w:t>
      </w:r>
      <w:bookmarkEnd w:id="1"/>
    </w:p>
    <w:p w14:paraId="0FA9D1D2" w14:textId="77777777" w:rsidR="00A938C5" w:rsidRDefault="00A938C5" w:rsidP="00A938C5">
      <w:r>
        <w:lastRenderedPageBreak/>
        <w:t>Partnership ecosystem</w:t>
      </w:r>
    </w:p>
    <w:p w14:paraId="070508D0" w14:textId="4E928ECF" w:rsidR="00A938C5" w:rsidRDefault="00A938C5" w:rsidP="00A938C5">
      <w:r>
        <w:t>One relationship.</w:t>
      </w:r>
      <w:r>
        <w:t xml:space="preserve"> </w:t>
      </w:r>
      <w:r>
        <w:t>A wider field of opportunity.</w:t>
      </w:r>
    </w:p>
    <w:p w14:paraId="5F8390F7" w14:textId="672FBA7C" w:rsidR="00E84778" w:rsidRDefault="00A938C5" w:rsidP="00A938C5">
      <w:proofErr w:type="spellStart"/>
      <w:r>
        <w:t>TellCoExperience</w:t>
      </w:r>
      <w:proofErr w:type="spellEnd"/>
      <w:r>
        <w:t xml:space="preserve"> XL replaces disconnected partner programs with a single group-wide framework—so organizations can begin with the right track and grow across relevant </w:t>
      </w:r>
      <w:proofErr w:type="spellStart"/>
      <w:r>
        <w:t>TellCo</w:t>
      </w:r>
      <w:proofErr w:type="spellEnd"/>
      <w:r>
        <w:t xml:space="preserve"> divisions.</w:t>
      </w:r>
    </w:p>
    <w:p w14:paraId="50D43E40" w14:textId="1316A48D" w:rsidR="00323F8C" w:rsidRDefault="00323F8C" w:rsidP="00323F8C">
      <w:r>
        <w:t>01</w:t>
      </w:r>
      <w:r>
        <w:t xml:space="preserve"> </w:t>
      </w:r>
      <w:r>
        <w:t>One front door</w:t>
      </w:r>
    </w:p>
    <w:p w14:paraId="3539530F" w14:textId="2870FA63" w:rsidR="00323F8C" w:rsidRDefault="00323F8C" w:rsidP="00323F8C">
      <w:r>
        <w:t>A clear entry point for qualification, onboarding and partner support.</w:t>
      </w:r>
    </w:p>
    <w:p w14:paraId="33854BBB" w14:textId="5E8F4A07" w:rsidR="00323F8C" w:rsidRDefault="00323F8C" w:rsidP="00323F8C">
      <w:r>
        <w:t>02</w:t>
      </w:r>
      <w:r>
        <w:t xml:space="preserve"> </w:t>
      </w:r>
      <w:r>
        <w:t>One architecture</w:t>
      </w:r>
    </w:p>
    <w:p w14:paraId="5C5AD5A2" w14:textId="1F3820E9" w:rsidR="00323F8C" w:rsidRDefault="00323F8C" w:rsidP="00323F8C">
      <w:r>
        <w:t>Shared standards for partner tracks, certification, opportunity and progression.</w:t>
      </w:r>
    </w:p>
    <w:p w14:paraId="7A2F5B5D" w14:textId="53EF1E03" w:rsidR="00323F8C" w:rsidRDefault="00323F8C" w:rsidP="00323F8C">
      <w:r>
        <w:t>03</w:t>
      </w:r>
      <w:r>
        <w:t xml:space="preserve"> </w:t>
      </w:r>
      <w:r>
        <w:t>One growth platform</w:t>
      </w:r>
    </w:p>
    <w:p w14:paraId="52421AD7" w14:textId="05D0F434" w:rsidR="00A938C5" w:rsidRDefault="00323F8C" w:rsidP="00323F8C">
      <w:r>
        <w:t>Connected pathways into new markets, capabilities and cross-division work.</w:t>
      </w:r>
    </w:p>
    <w:p w14:paraId="74A1A769" w14:textId="77777777" w:rsidR="00A938C5" w:rsidRDefault="00A938C5" w:rsidP="00A938C5"/>
    <w:p w14:paraId="42867BE6" w14:textId="08ADB053" w:rsidR="00463B56" w:rsidRDefault="00463B56" w:rsidP="00463B56">
      <w:pPr>
        <w:spacing w:before="315" w:after="105" w:line="360" w:lineRule="auto"/>
        <w:ind w:left="-30"/>
      </w:pPr>
      <w:bookmarkStart w:id="2" w:name="section_3_one_ecosystem_multiple_2b3e7c"/>
      <w:r>
        <w:rPr>
          <w:rFonts w:ascii="source serif 4" w:eastAsia="source serif 4" w:hAnsi="source serif 4" w:cs="source serif 4"/>
          <w:b/>
          <w:color w:val="000000"/>
        </w:rPr>
        <w:t xml:space="preserve">SECTION 3 — </w:t>
      </w:r>
      <w:bookmarkEnd w:id="2"/>
      <w:r>
        <w:rPr>
          <w:rFonts w:ascii="source serif 4" w:eastAsia="source serif 4" w:hAnsi="source serif 4" w:cs="source serif 4"/>
          <w:b/>
          <w:color w:val="000000"/>
        </w:rPr>
        <w:t>Benefits</w:t>
      </w:r>
    </w:p>
    <w:p w14:paraId="3C4C09FC" w14:textId="77777777" w:rsidR="00463B56" w:rsidRDefault="00463B56" w:rsidP="00463B56">
      <w:pPr>
        <w:spacing w:after="210" w:line="360" w:lineRule="auto"/>
      </w:pPr>
      <w:r>
        <w:rPr>
          <w:rFonts w:ascii="source serif 4" w:eastAsia="source serif 4" w:hAnsi="source serif 4" w:cs="source serif 4"/>
          <w:i/>
          <w:color w:val="000000"/>
        </w:rPr>
        <w:t>Six platform pillars. Each area is a distinct content block with a title, short paragraph, and bullet points.</w:t>
      </w:r>
    </w:p>
    <w:p w14:paraId="659E853B" w14:textId="0DC77CD5" w:rsidR="00EA5C05" w:rsidRPr="00EA5C05" w:rsidRDefault="0025318A" w:rsidP="00EA5C05">
      <w:r>
        <w:t>3.1</w:t>
      </w:r>
      <w:r w:rsidR="00835304">
        <w:t xml:space="preserve"> - </w:t>
      </w:r>
      <w:r w:rsidR="00EA5C05" w:rsidRPr="00EA5C05">
        <w:t>Partnership Opportunities</w:t>
      </w:r>
    </w:p>
    <w:p w14:paraId="0D6A1981" w14:textId="77777777" w:rsidR="00EA5C05" w:rsidRDefault="00EA5C05" w:rsidP="00EA5C05">
      <w:proofErr w:type="spellStart"/>
      <w:r w:rsidRPr="00EA5C05">
        <w:t>TellCoExperience</w:t>
      </w:r>
      <w:proofErr w:type="spellEnd"/>
      <w:r w:rsidRPr="00EA5C05">
        <w:t xml:space="preserve"> XL brings together multiple partner pathways under one platform, making it easier for organizations to identify where they fit and how they can collaborate. Partners may participate through distribution, service delivery, project development, technology collaboration, financing support, government and NGO programs, affiliate growth, or strategic market expansion.</w:t>
      </w:r>
    </w:p>
    <w:p w14:paraId="330BAA27" w14:textId="77777777" w:rsidR="00630CC1" w:rsidRDefault="00630CC1" w:rsidP="00FC652A">
      <w:r>
        <w:t>Partners may participate through:</w:t>
      </w:r>
    </w:p>
    <w:p w14:paraId="618B7A60" w14:textId="77AEB45A" w:rsidR="00630CC1" w:rsidRDefault="00630CC1" w:rsidP="00876DE6">
      <w:pPr>
        <w:pStyle w:val="ListParagraph"/>
        <w:numPr>
          <w:ilvl w:val="0"/>
          <w:numId w:val="11"/>
        </w:numPr>
      </w:pPr>
      <w:r>
        <w:t>Product distribution and resale</w:t>
      </w:r>
    </w:p>
    <w:p w14:paraId="3EE29768" w14:textId="4CF9C54A" w:rsidR="00630CC1" w:rsidRDefault="00630CC1" w:rsidP="00876DE6">
      <w:pPr>
        <w:pStyle w:val="ListParagraph"/>
        <w:numPr>
          <w:ilvl w:val="0"/>
          <w:numId w:val="11"/>
        </w:numPr>
      </w:pPr>
      <w:r>
        <w:t>Technical installation and service delivery</w:t>
      </w:r>
    </w:p>
    <w:p w14:paraId="15D74527" w14:textId="1FF89972" w:rsidR="00630CC1" w:rsidRDefault="00630CC1" w:rsidP="00876DE6">
      <w:pPr>
        <w:pStyle w:val="ListParagraph"/>
        <w:numPr>
          <w:ilvl w:val="0"/>
          <w:numId w:val="11"/>
        </w:numPr>
      </w:pPr>
      <w:r>
        <w:t>Project development and consulting</w:t>
      </w:r>
    </w:p>
    <w:p w14:paraId="7E84B0DF" w14:textId="7A770D51" w:rsidR="00630CC1" w:rsidRDefault="00630CC1" w:rsidP="00876DE6">
      <w:pPr>
        <w:pStyle w:val="ListParagraph"/>
        <w:numPr>
          <w:ilvl w:val="0"/>
          <w:numId w:val="11"/>
        </w:numPr>
      </w:pPr>
      <w:r>
        <w:t>Technology platform integration</w:t>
      </w:r>
    </w:p>
    <w:p w14:paraId="438254B2" w14:textId="4C76AA14" w:rsidR="00630CC1" w:rsidRDefault="00630CC1" w:rsidP="00876DE6">
      <w:pPr>
        <w:pStyle w:val="ListParagraph"/>
        <w:numPr>
          <w:ilvl w:val="0"/>
          <w:numId w:val="11"/>
        </w:numPr>
      </w:pPr>
      <w:r>
        <w:t>Financing and lending program collaboration</w:t>
      </w:r>
    </w:p>
    <w:p w14:paraId="79F809E7" w14:textId="0770C4DE" w:rsidR="00630CC1" w:rsidRDefault="00630CC1" w:rsidP="00876DE6">
      <w:pPr>
        <w:pStyle w:val="ListParagraph"/>
        <w:numPr>
          <w:ilvl w:val="0"/>
          <w:numId w:val="11"/>
        </w:numPr>
      </w:pPr>
      <w:r>
        <w:t>Government and NGO program partnerships</w:t>
      </w:r>
    </w:p>
    <w:p w14:paraId="264D30FF" w14:textId="50BB4F28" w:rsidR="00630CC1" w:rsidRPr="00EA5C05" w:rsidRDefault="00630CC1" w:rsidP="00876DE6">
      <w:pPr>
        <w:pStyle w:val="ListParagraph"/>
        <w:numPr>
          <w:ilvl w:val="0"/>
          <w:numId w:val="11"/>
        </w:numPr>
      </w:pPr>
      <w:r>
        <w:t>Affiliate representation and market advocacy</w:t>
      </w:r>
    </w:p>
    <w:p w14:paraId="64614726" w14:textId="77777777" w:rsidR="004279CA" w:rsidRDefault="004279CA" w:rsidP="00EA5C05"/>
    <w:p w14:paraId="3A612103" w14:textId="7A2B2617" w:rsidR="00EA5C05" w:rsidRPr="00EA5C05" w:rsidRDefault="004279CA" w:rsidP="00EA5C05">
      <w:r>
        <w:t xml:space="preserve">3.2 - </w:t>
      </w:r>
      <w:r w:rsidR="00EA5C05" w:rsidRPr="00EA5C05">
        <w:t>Revenue Streams</w:t>
      </w:r>
    </w:p>
    <w:p w14:paraId="3B3C3DF1" w14:textId="77777777" w:rsidR="00EA5C05" w:rsidRPr="00EA5C05" w:rsidRDefault="00EA5C05" w:rsidP="00EA5C05">
      <w:r w:rsidRPr="00EA5C05">
        <w:t>The program is designed to support practical business growth. Partners can develop revenue opportunities through product sales, project referrals, installation and service work, consulting, training, co-marketing, regional representation, public-sector opportunities, and cross-division collaboration.</w:t>
      </w:r>
    </w:p>
    <w:p w14:paraId="112115D4" w14:textId="520AD324" w:rsidR="00EA5C05" w:rsidRPr="00EA5C05" w:rsidRDefault="004279CA" w:rsidP="00EA5C05">
      <w:r>
        <w:t xml:space="preserve">3.3 - </w:t>
      </w:r>
      <w:r w:rsidR="00EA5C05" w:rsidRPr="00EA5C05">
        <w:t>Training and Certification</w:t>
      </w:r>
    </w:p>
    <w:p w14:paraId="3D4F203C" w14:textId="77777777" w:rsidR="00EA5C05" w:rsidRDefault="00EA5C05" w:rsidP="00EA5C05">
      <w:r w:rsidRPr="00EA5C05">
        <w:t xml:space="preserve">A strong partner ecosystem requires more than a commercial agreement. </w:t>
      </w:r>
      <w:proofErr w:type="spellStart"/>
      <w:r w:rsidRPr="00EA5C05">
        <w:t>TellCoExperience</w:t>
      </w:r>
      <w:proofErr w:type="spellEnd"/>
      <w:r w:rsidRPr="00EA5C05">
        <w:t xml:space="preserve"> XL provides a structured path for onboarding, training, certification, and capability development so partners can build the knowledge, credibility, and confidence needed to represent </w:t>
      </w:r>
      <w:proofErr w:type="spellStart"/>
      <w:r w:rsidRPr="00EA5C05">
        <w:t>TellCo</w:t>
      </w:r>
      <w:proofErr w:type="spellEnd"/>
      <w:r w:rsidRPr="00EA5C05">
        <w:t xml:space="preserve"> solutions effectively.</w:t>
      </w:r>
    </w:p>
    <w:p w14:paraId="6C7490D3" w14:textId="1EA83CDA" w:rsidR="00374752" w:rsidRDefault="00374752" w:rsidP="00EA5C05">
      <w:r w:rsidRPr="00374752">
        <w:t xml:space="preserve">A strong partner ecosystem requires more than a commercial agreement. </w:t>
      </w:r>
      <w:proofErr w:type="spellStart"/>
      <w:r w:rsidRPr="00374752">
        <w:t>TellCoExperience</w:t>
      </w:r>
      <w:proofErr w:type="spellEnd"/>
      <w:r w:rsidRPr="00374752">
        <w:t xml:space="preserve"> XL provides a structured path for onboarding, product knowledge, compliance training, and capability development — so partners can represent </w:t>
      </w:r>
      <w:proofErr w:type="spellStart"/>
      <w:r w:rsidRPr="00374752">
        <w:t>TellCo</w:t>
      </w:r>
      <w:proofErr w:type="spellEnd"/>
      <w:r w:rsidRPr="00374752">
        <w:t xml:space="preserve"> solutions with confidence.</w:t>
      </w:r>
    </w:p>
    <w:p w14:paraId="488E877F" w14:textId="77777777" w:rsidR="00374752" w:rsidRPr="00EA5C05" w:rsidRDefault="00374752" w:rsidP="00EA5C05"/>
    <w:p w14:paraId="1F947CCF" w14:textId="7E15798C" w:rsidR="00EA5C05" w:rsidRPr="00EA5C05" w:rsidRDefault="004279CA" w:rsidP="00EA5C05">
      <w:r>
        <w:t xml:space="preserve">3.4 - </w:t>
      </w:r>
      <w:r w:rsidR="00EA5C05" w:rsidRPr="00EA5C05">
        <w:t>Market Access</w:t>
      </w:r>
    </w:p>
    <w:p w14:paraId="1E84D0F7" w14:textId="77777777" w:rsidR="00EA5C05" w:rsidRDefault="00EA5C05" w:rsidP="00EA5C05">
      <w:proofErr w:type="spellStart"/>
      <w:r w:rsidRPr="00EA5C05">
        <w:t>TellCoExperience</w:t>
      </w:r>
      <w:proofErr w:type="spellEnd"/>
      <w:r w:rsidRPr="00EA5C05">
        <w:t xml:space="preserve"> XL helps partners connect to broader clean-energy and infrastructure opportunities across regions, sectors, and </w:t>
      </w:r>
      <w:proofErr w:type="spellStart"/>
      <w:r w:rsidRPr="00EA5C05">
        <w:t>TellCo</w:t>
      </w:r>
      <w:proofErr w:type="spellEnd"/>
      <w:r w:rsidRPr="00EA5C05">
        <w:t xml:space="preserve"> divisions. A partner that enters through one area of the business may discover opportunities in government projects, sustainable development, distributed energy, smart infrastructure, financing, or service delivery.</w:t>
      </w:r>
    </w:p>
    <w:p w14:paraId="1E8BC44B" w14:textId="77777777" w:rsidR="00374752" w:rsidRPr="00EA5C05" w:rsidRDefault="00374752" w:rsidP="00EA5C05"/>
    <w:p w14:paraId="68515D4F" w14:textId="69A307FC" w:rsidR="00EA5C05" w:rsidRPr="00EA5C05" w:rsidRDefault="004279CA" w:rsidP="00EA5C05">
      <w:r>
        <w:t xml:space="preserve">3.5 - </w:t>
      </w:r>
      <w:r w:rsidR="00EA5C05" w:rsidRPr="00EA5C05">
        <w:t>Financing and Funding Pathways</w:t>
      </w:r>
    </w:p>
    <w:p w14:paraId="147587C7" w14:textId="77777777" w:rsidR="00EA5C05" w:rsidRDefault="00EA5C05" w:rsidP="00EA5C05">
      <w:r w:rsidRPr="00EA5C05">
        <w:t xml:space="preserve">Many infrastructure and clean-energy projects face capital expenditure barriers. </w:t>
      </w:r>
      <w:proofErr w:type="spellStart"/>
      <w:r w:rsidRPr="00EA5C05">
        <w:t>TellCoExperience</w:t>
      </w:r>
      <w:proofErr w:type="spellEnd"/>
      <w:r w:rsidRPr="00EA5C05">
        <w:t xml:space="preserve"> XL aims to support partners by connecting project opportunities with appropriate financing and funding pathways, helping partners move viable opportunities closer to implementation without positioning </w:t>
      </w:r>
      <w:proofErr w:type="spellStart"/>
      <w:r w:rsidRPr="00EA5C05">
        <w:t>TellCo</w:t>
      </w:r>
      <w:proofErr w:type="spellEnd"/>
      <w:r w:rsidRPr="00EA5C05">
        <w:t xml:space="preserve"> as a lender.</w:t>
      </w:r>
    </w:p>
    <w:p w14:paraId="1B49B42E" w14:textId="30C340CC" w:rsidR="00A246EF" w:rsidRDefault="00A246EF" w:rsidP="00EA5C05">
      <w:proofErr w:type="spellStart"/>
      <w:r w:rsidRPr="00A246EF">
        <w:t>TellCo</w:t>
      </w:r>
      <w:proofErr w:type="spellEnd"/>
      <w:r w:rsidRPr="00A246EF">
        <w:t xml:space="preserve"> Europe Group is not acting as a lender. The platform facilitates access to relevant third-party financing instruments and connects partners and projects to suitable capital sources.</w:t>
      </w:r>
    </w:p>
    <w:p w14:paraId="694D2EF8" w14:textId="77777777" w:rsidR="00374752" w:rsidRPr="00EA5C05" w:rsidRDefault="00374752" w:rsidP="00EA5C05"/>
    <w:p w14:paraId="7BE69C3B" w14:textId="561668CE" w:rsidR="00EA5C05" w:rsidRPr="00EA5C05" w:rsidRDefault="004279CA" w:rsidP="00EA5C05">
      <w:r>
        <w:t xml:space="preserve">3.6 - </w:t>
      </w:r>
      <w:r w:rsidR="00EA5C05" w:rsidRPr="00EA5C05">
        <w:t>Growth Opportunities</w:t>
      </w:r>
    </w:p>
    <w:p w14:paraId="59047373" w14:textId="77777777" w:rsidR="00EA5C05" w:rsidRPr="00EA5C05" w:rsidRDefault="00EA5C05" w:rsidP="00EA5C05">
      <w:r w:rsidRPr="00EA5C05">
        <w:lastRenderedPageBreak/>
        <w:t xml:space="preserve">The goal of </w:t>
      </w:r>
      <w:proofErr w:type="spellStart"/>
      <w:r w:rsidRPr="00EA5C05">
        <w:t>TellCoExperience</w:t>
      </w:r>
      <w:proofErr w:type="spellEnd"/>
      <w:r w:rsidRPr="00EA5C05">
        <w:t xml:space="preserve"> XL is to create a long-term growth platform. As partners gain experience, complete training, register opportunities, and build capability, they can expand into new verticals, new regions, new partner tracks, and new project types within the </w:t>
      </w:r>
      <w:proofErr w:type="spellStart"/>
      <w:r w:rsidRPr="00EA5C05">
        <w:t>TellCo</w:t>
      </w:r>
      <w:proofErr w:type="spellEnd"/>
      <w:r w:rsidRPr="00EA5C05">
        <w:t xml:space="preserve"> Europe Group ecosystem.</w:t>
      </w:r>
    </w:p>
    <w:p w14:paraId="6FDBAD1F" w14:textId="77777777" w:rsidR="00EA5C05" w:rsidRDefault="00EA5C05" w:rsidP="00383557">
      <w:pPr>
        <w:rPr>
          <w:b/>
          <w:bCs/>
        </w:rPr>
      </w:pPr>
    </w:p>
    <w:p w14:paraId="4A68773A" w14:textId="77777777" w:rsidR="00456FEF" w:rsidRPr="00456FEF" w:rsidRDefault="00456FEF" w:rsidP="00456FEF">
      <w:pPr>
        <w:rPr>
          <w:b/>
          <w:bCs/>
        </w:rPr>
      </w:pPr>
      <w:r w:rsidRPr="00456FEF">
        <w:rPr>
          <w:b/>
          <w:bCs/>
        </w:rPr>
        <w:t>SECTION 4 — Partner Types Overview</w:t>
      </w:r>
    </w:p>
    <w:p w14:paraId="24B2C84F" w14:textId="77777777" w:rsidR="00456FEF" w:rsidRPr="00456FEF" w:rsidRDefault="00456FEF" w:rsidP="00456FEF">
      <w:r w:rsidRPr="00456FEF">
        <w:t>Section Title</w:t>
      </w:r>
    </w:p>
    <w:p w14:paraId="79BB492D" w14:textId="77777777" w:rsidR="00456FEF" w:rsidRPr="00456FEF" w:rsidRDefault="00456FEF" w:rsidP="00456FEF">
      <w:r w:rsidRPr="00456FEF">
        <w:t>Find Your Partner Track</w:t>
      </w:r>
    </w:p>
    <w:p w14:paraId="20F33252" w14:textId="77777777" w:rsidR="00456FEF" w:rsidRPr="00456FEF" w:rsidRDefault="00456FEF" w:rsidP="00456FEF">
      <w:r w:rsidRPr="00456FEF">
        <w:t>Section Introduction</w:t>
      </w:r>
    </w:p>
    <w:p w14:paraId="1D2ADF82" w14:textId="2CDE27B7" w:rsidR="00456FEF" w:rsidRPr="00456FEF" w:rsidRDefault="00456FEF" w:rsidP="00456FEF">
      <w:proofErr w:type="spellStart"/>
      <w:r w:rsidRPr="00456FEF">
        <w:t>TellCoExperience</w:t>
      </w:r>
      <w:proofErr w:type="spellEnd"/>
      <w:r w:rsidRPr="00456FEF">
        <w:t xml:space="preserve"> XL serves four distinct partner types, each with a defined role within the ecosystem. Partners are onboarded to the track that best reflects their organization's capabilities, market position, and business objectives. Detailed program content is available on each partner track's dedicated page.</w:t>
      </w:r>
    </w:p>
    <w:p w14:paraId="2638D54D" w14:textId="34748A00" w:rsidR="009831F9" w:rsidRDefault="00AC6345" w:rsidP="00B544FA">
      <w:r>
        <w:t>Types of Partnerships:</w:t>
      </w:r>
    </w:p>
    <w:p w14:paraId="0F1C0162" w14:textId="0E977864" w:rsidR="00A16BB6" w:rsidRDefault="00A16BB6" w:rsidP="00313F6D">
      <w:pPr>
        <w:pStyle w:val="ListParagraph"/>
        <w:numPr>
          <w:ilvl w:val="0"/>
          <w:numId w:val="14"/>
        </w:numPr>
      </w:pPr>
      <w:r>
        <w:t>Traditional</w:t>
      </w:r>
      <w:r w:rsidR="00313F6D">
        <w:t xml:space="preserve"> Partners</w:t>
      </w:r>
    </w:p>
    <w:p w14:paraId="4D23D44D" w14:textId="45756EC0" w:rsidR="00A16BB6" w:rsidRDefault="00A16BB6" w:rsidP="00313F6D">
      <w:pPr>
        <w:pStyle w:val="ListParagraph"/>
        <w:ind w:left="1440"/>
      </w:pPr>
      <w:r>
        <w:t>Distributors, Resellers, Dealers, Franchise, Country Reps</w:t>
      </w:r>
    </w:p>
    <w:p w14:paraId="1FE71232" w14:textId="77777777" w:rsidR="00313F6D" w:rsidRDefault="00313F6D" w:rsidP="00313F6D">
      <w:pPr>
        <w:ind w:left="1440"/>
      </w:pPr>
      <w:r>
        <w:t xml:space="preserve">Distributors, resellers, dealers, franchise partners, and country representatives who form </w:t>
      </w:r>
      <w:proofErr w:type="spellStart"/>
      <w:r>
        <w:t>TellCo's</w:t>
      </w:r>
      <w:proofErr w:type="spellEnd"/>
      <w:r>
        <w:t xml:space="preserve"> commercial distribution network across defined territories. Traditional Partners carry, sell, and support </w:t>
      </w:r>
      <w:proofErr w:type="spellStart"/>
      <w:r>
        <w:t>TellCo</w:t>
      </w:r>
      <w:proofErr w:type="spellEnd"/>
      <w:r>
        <w:t xml:space="preserve"> products and solutions to end customers, sub-dealers, and local market channels.</w:t>
      </w:r>
    </w:p>
    <w:p w14:paraId="7EB1B9EA" w14:textId="77777777" w:rsidR="00313F6D" w:rsidRDefault="00313F6D" w:rsidP="00313F6D">
      <w:pPr>
        <w:ind w:left="1440"/>
      </w:pPr>
      <w:r>
        <w:t>Entry point for: Established businesses with existing distribution infrastructure, market presence, and commercial sales capability.</w:t>
      </w:r>
    </w:p>
    <w:p w14:paraId="0336373A" w14:textId="77777777" w:rsidR="00313F6D" w:rsidRDefault="00313F6D" w:rsidP="00313F6D">
      <w:pPr>
        <w:ind w:left="720" w:firstLine="720"/>
      </w:pPr>
      <w:r>
        <w:t>Link: Explore the Traditional Partner Track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88781A" w:rsidRPr="0088781A" w14:paraId="4CBFFDB7" w14:textId="77777777" w:rsidTr="001044EC">
        <w:trPr>
          <w:tblCellSpacing w:w="15" w:type="dxa"/>
        </w:trPr>
        <w:tc>
          <w:tcPr>
            <w:tcW w:w="0" w:type="auto"/>
            <w:vAlign w:val="center"/>
          </w:tcPr>
          <w:p w14:paraId="4A90227A" w14:textId="2142DB07" w:rsidR="0088781A" w:rsidRPr="0088781A" w:rsidRDefault="0088781A" w:rsidP="0088781A">
            <w:pPr>
              <w:pStyle w:val="ListParagraph"/>
              <w:numPr>
                <w:ilvl w:val="0"/>
                <w:numId w:val="14"/>
              </w:numPr>
            </w:pPr>
          </w:p>
        </w:tc>
        <w:tc>
          <w:tcPr>
            <w:tcW w:w="0" w:type="auto"/>
            <w:vAlign w:val="center"/>
          </w:tcPr>
          <w:p w14:paraId="16878E38" w14:textId="156365BE" w:rsidR="0088781A" w:rsidRPr="0088781A" w:rsidRDefault="0088781A" w:rsidP="0088781A">
            <w:pPr>
              <w:ind w:left="720" w:firstLine="720"/>
            </w:pPr>
          </w:p>
        </w:tc>
        <w:tc>
          <w:tcPr>
            <w:tcW w:w="0" w:type="auto"/>
            <w:vAlign w:val="center"/>
          </w:tcPr>
          <w:p w14:paraId="6967C366" w14:textId="4332F810" w:rsidR="0088781A" w:rsidRPr="0088781A" w:rsidRDefault="0088781A" w:rsidP="0088781A">
            <w:pPr>
              <w:ind w:left="720" w:firstLine="720"/>
            </w:pPr>
          </w:p>
        </w:tc>
      </w:tr>
    </w:tbl>
    <w:p w14:paraId="2D3C8B92" w14:textId="744F9C40" w:rsidR="0088781A" w:rsidRDefault="001044EC" w:rsidP="0088781A">
      <w:pPr>
        <w:pStyle w:val="ListParagraph"/>
        <w:numPr>
          <w:ilvl w:val="0"/>
          <w:numId w:val="14"/>
        </w:numPr>
      </w:pPr>
      <w:r>
        <w:t>A</w:t>
      </w:r>
      <w:r w:rsidR="0088781A" w:rsidRPr="0088781A">
        <w:t xml:space="preserve">ffiliates &amp; </w:t>
      </w:r>
      <w:proofErr w:type="spellStart"/>
      <w:r w:rsidR="0088781A" w:rsidRPr="0088781A">
        <w:t>Referals</w:t>
      </w:r>
      <w:proofErr w:type="spellEnd"/>
    </w:p>
    <w:p w14:paraId="0CAE906B" w14:textId="2510768A" w:rsidR="00313F6D" w:rsidRDefault="0088781A" w:rsidP="0088781A">
      <w:pPr>
        <w:ind w:left="360" w:firstLine="720"/>
      </w:pPr>
      <w:r w:rsidRPr="0088781A">
        <w:t>Digital affiliates, lead-gen platforms, referral partners, online marketing partners</w:t>
      </w:r>
    </w:p>
    <w:p w14:paraId="129A3F1E" w14:textId="65EDC838" w:rsidR="00D432B9" w:rsidRDefault="00D432B9" w:rsidP="00D432B9">
      <w:pPr>
        <w:ind w:left="1080"/>
      </w:pPr>
      <w:r w:rsidRPr="00D432B9">
        <w:t xml:space="preserve">Affiliate Partners help expand the </w:t>
      </w:r>
      <w:proofErr w:type="spellStart"/>
      <w:r w:rsidRPr="00D432B9">
        <w:t>TellCoExperience</w:t>
      </w:r>
      <w:proofErr w:type="spellEnd"/>
      <w:r w:rsidRPr="00D432B9">
        <w:t xml:space="preserve"> XL ecosystem by introducing qualified opportunities, generating leads, and connecting </w:t>
      </w:r>
      <w:proofErr w:type="spellStart"/>
      <w:r w:rsidRPr="00D432B9">
        <w:t>TellCo</w:t>
      </w:r>
      <w:proofErr w:type="spellEnd"/>
      <w:r w:rsidRPr="00D432B9">
        <w:t xml:space="preserve"> with organizations that may benefit from clean-energy, infrastructure, financing, or partner-led growth solutions. Through approved campaigns, referral tools, and partner tracking, </w:t>
      </w:r>
      <w:r w:rsidRPr="00D432B9">
        <w:lastRenderedPageBreak/>
        <w:t>affiliates can turn their networks into measurable business opportunities while helping accelerate sustainable infrastructure adoption.</w:t>
      </w:r>
    </w:p>
    <w:p w14:paraId="59078E12" w14:textId="25B9991B" w:rsidR="0088781A" w:rsidRDefault="001044EC" w:rsidP="0088781A">
      <w:pPr>
        <w:ind w:left="360" w:firstLine="720"/>
      </w:pPr>
      <w:r>
        <w:t xml:space="preserve">Value: </w:t>
      </w:r>
      <w:r w:rsidRPr="0088781A">
        <w:t>Lead volume, digital reach, market discovery</w:t>
      </w:r>
    </w:p>
    <w:p w14:paraId="180CD92A" w14:textId="36CFA360" w:rsidR="009D0F82" w:rsidRDefault="009D0F82" w:rsidP="0088781A">
      <w:pPr>
        <w:ind w:left="360" w:firstLine="720"/>
      </w:pPr>
      <w:r>
        <w:t>Affiliate partners could:</w:t>
      </w:r>
    </w:p>
    <w:p w14:paraId="6D4D3409" w14:textId="77777777" w:rsidR="00EA2A6D" w:rsidRDefault="00EA2A6D" w:rsidP="00EA2A6D">
      <w:pPr>
        <w:ind w:left="360" w:firstLine="720"/>
      </w:pPr>
      <w:r>
        <w:t xml:space="preserve">- Share </w:t>
      </w:r>
      <w:proofErr w:type="spellStart"/>
      <w:r>
        <w:t>TellCo</w:t>
      </w:r>
      <w:proofErr w:type="spellEnd"/>
      <w:r>
        <w:t>-approved campaigns and content</w:t>
      </w:r>
    </w:p>
    <w:p w14:paraId="45D22785" w14:textId="77777777" w:rsidR="00EA2A6D" w:rsidRDefault="00EA2A6D" w:rsidP="00EA2A6D">
      <w:pPr>
        <w:ind w:left="360" w:firstLine="720"/>
      </w:pPr>
      <w:r>
        <w:t>- Refer potential customers or project opportunities</w:t>
      </w:r>
    </w:p>
    <w:p w14:paraId="2A42E2AC" w14:textId="77777777" w:rsidR="00EA2A6D" w:rsidRDefault="00EA2A6D" w:rsidP="00EA2A6D">
      <w:pPr>
        <w:ind w:left="360" w:firstLine="720"/>
      </w:pPr>
      <w:r>
        <w:t>- Introduce local partners, NGOs, distributors, or project owners</w:t>
      </w:r>
    </w:p>
    <w:p w14:paraId="62FEB3A7" w14:textId="77777777" w:rsidR="00EA2A6D" w:rsidRDefault="00EA2A6D" w:rsidP="00EA2A6D">
      <w:pPr>
        <w:ind w:left="1080"/>
      </w:pPr>
      <w:r>
        <w:t xml:space="preserve">- Promote </w:t>
      </w:r>
      <w:proofErr w:type="spellStart"/>
      <w:r>
        <w:t>TellCoExperience</w:t>
      </w:r>
      <w:proofErr w:type="spellEnd"/>
      <w:r>
        <w:t xml:space="preserve"> XL through newsletters, websites, webinars, or social media</w:t>
      </w:r>
    </w:p>
    <w:p w14:paraId="603EFF55" w14:textId="77777777" w:rsidR="00EA2A6D" w:rsidRDefault="00EA2A6D" w:rsidP="00EA2A6D">
      <w:pPr>
        <w:ind w:left="360" w:firstLine="720"/>
      </w:pPr>
      <w:r>
        <w:t>- Use tracking links, referral forms, or partner codes</w:t>
      </w:r>
    </w:p>
    <w:p w14:paraId="6BD64EC5" w14:textId="77777777" w:rsidR="00EA2A6D" w:rsidRDefault="00EA2A6D" w:rsidP="00EA2A6D">
      <w:pPr>
        <w:ind w:left="360" w:firstLine="720"/>
      </w:pPr>
      <w:r>
        <w:t>- Submit qualified opportunities through the partner portal</w:t>
      </w:r>
    </w:p>
    <w:p w14:paraId="5C8932AE" w14:textId="1798D52E" w:rsidR="00EA2A6D" w:rsidRDefault="00EA2A6D" w:rsidP="00EA2A6D">
      <w:pPr>
        <w:ind w:left="360" w:firstLine="720"/>
      </w:pPr>
      <w:r>
        <w:t xml:space="preserve">- Help identify markets where </w:t>
      </w:r>
      <w:proofErr w:type="spellStart"/>
      <w:r>
        <w:t>TellCo</w:t>
      </w:r>
      <w:proofErr w:type="spellEnd"/>
      <w:r>
        <w:t xml:space="preserve"> solutions may fit</w:t>
      </w:r>
    </w:p>
    <w:p w14:paraId="753A414A" w14:textId="77777777" w:rsidR="00EA2A6D" w:rsidRDefault="00EA2A6D" w:rsidP="00EA2A6D">
      <w:pPr>
        <w:ind w:left="360" w:firstLine="720"/>
      </w:pPr>
    </w:p>
    <w:p w14:paraId="72945F6B" w14:textId="77777777" w:rsidR="00A16BB6" w:rsidRDefault="00A16BB6" w:rsidP="00313F6D">
      <w:pPr>
        <w:pStyle w:val="ListParagraph"/>
        <w:numPr>
          <w:ilvl w:val="0"/>
          <w:numId w:val="14"/>
        </w:numPr>
      </w:pPr>
      <w:r>
        <w:t>Influencer</w:t>
      </w:r>
    </w:p>
    <w:p w14:paraId="22604B96" w14:textId="636C3EEE" w:rsidR="00A16BB6" w:rsidRDefault="00A16BB6" w:rsidP="00DD592D">
      <w:pPr>
        <w:ind w:left="360" w:firstLine="720"/>
      </w:pPr>
      <w:r>
        <w:t>Sustainability creators, industry thought leaders, brand ambassadors</w:t>
      </w:r>
    </w:p>
    <w:p w14:paraId="74D4F630" w14:textId="77777777" w:rsidR="00DD592D" w:rsidRDefault="00DD592D" w:rsidP="00DD592D">
      <w:pPr>
        <w:ind w:left="1080"/>
      </w:pPr>
      <w:r>
        <w:t xml:space="preserve">Sustainability creators, industry thought leaders, and brand ambassadors who translate clean energy topics into trusted narratives that reach investors, policymakers, procurement teams, and communities. Influencer Partners operate in both B2B and B2C spheres and are </w:t>
      </w:r>
      <w:proofErr w:type="gramStart"/>
      <w:r>
        <w:t>onboarded</w:t>
      </w:r>
      <w:proofErr w:type="gramEnd"/>
      <w:r>
        <w:t xml:space="preserve"> under a structured, compliance-backed engagement framework.</w:t>
      </w:r>
    </w:p>
    <w:p w14:paraId="28F5842D" w14:textId="77777777" w:rsidR="00DD592D" w:rsidRDefault="00DD592D" w:rsidP="00DD592D">
      <w:pPr>
        <w:ind w:left="1080"/>
      </w:pPr>
      <w:r>
        <w:t>Entry point for: Content creators, sector experts, former practitioners, and advocacy professionals with established and engaged audiences in clean energy, sustainability, or infrastructure.</w:t>
      </w:r>
    </w:p>
    <w:p w14:paraId="2F2E482A" w14:textId="6DDC8C2F" w:rsidR="00DD592D" w:rsidRDefault="00DD592D" w:rsidP="00DD592D">
      <w:pPr>
        <w:ind w:left="360" w:firstLine="720"/>
      </w:pPr>
      <w:r>
        <w:t>Link: Explore the Influencer Partner Track →</w:t>
      </w:r>
    </w:p>
    <w:p w14:paraId="31364E10" w14:textId="77777777" w:rsidR="00DD592D" w:rsidRDefault="00DD592D" w:rsidP="00DD592D">
      <w:pPr>
        <w:ind w:left="360" w:firstLine="720"/>
      </w:pPr>
    </w:p>
    <w:p w14:paraId="63406BB1" w14:textId="77777777" w:rsidR="00A16BB6" w:rsidRDefault="00A16BB6" w:rsidP="00313F6D">
      <w:pPr>
        <w:pStyle w:val="ListParagraph"/>
        <w:numPr>
          <w:ilvl w:val="0"/>
          <w:numId w:val="14"/>
        </w:numPr>
      </w:pPr>
      <w:r>
        <w:t>Service</w:t>
      </w:r>
    </w:p>
    <w:p w14:paraId="26382B74" w14:textId="1D0F62AF" w:rsidR="00A16BB6" w:rsidRDefault="00A16BB6" w:rsidP="00313F6D">
      <w:pPr>
        <w:pStyle w:val="ListParagraph"/>
        <w:ind w:left="1440"/>
      </w:pPr>
      <w:r>
        <w:t>Installers, EPC companies, TASPs, ESCOs, Maintenance partners, EaaS/LaaS operators</w:t>
      </w:r>
    </w:p>
    <w:p w14:paraId="0D6A1654" w14:textId="77777777" w:rsidR="007051F6" w:rsidRDefault="007051F6" w:rsidP="007051F6">
      <w:pPr>
        <w:pStyle w:val="ListParagraph"/>
        <w:ind w:left="1440"/>
      </w:pPr>
      <w:r>
        <w:t xml:space="preserve">Installers, EPC (Engineering, Procurement and Construction) companies, TASPs (Technology-Agnostic Service Providers), ESCOs (Energy Service Companies), </w:t>
      </w:r>
      <w:r>
        <w:lastRenderedPageBreak/>
        <w:t xml:space="preserve">maintenance partners, and EaaS/LaaS operators who design, build, commission, and operate clean energy infrastructure. Service Partners are the technical delivery engine of the </w:t>
      </w:r>
      <w:proofErr w:type="spellStart"/>
      <w:r>
        <w:t>TellCo</w:t>
      </w:r>
      <w:proofErr w:type="spellEnd"/>
      <w:r>
        <w:t xml:space="preserve"> ecosystem.</w:t>
      </w:r>
    </w:p>
    <w:p w14:paraId="39E73C3A" w14:textId="77777777" w:rsidR="007051F6" w:rsidRDefault="007051F6" w:rsidP="007051F6">
      <w:pPr>
        <w:pStyle w:val="ListParagraph"/>
        <w:ind w:left="1440"/>
      </w:pPr>
      <w:r>
        <w:t>Entry point for: Licensed contractors, project delivery firms, O&amp;M specialists, and service operators with proven clean energy installation or service delivery experience.</w:t>
      </w:r>
    </w:p>
    <w:p w14:paraId="0EF615FD" w14:textId="76FE613F" w:rsidR="00A3697B" w:rsidRDefault="007051F6" w:rsidP="007051F6">
      <w:pPr>
        <w:pStyle w:val="ListParagraph"/>
        <w:ind w:left="1440"/>
      </w:pPr>
      <w:r>
        <w:t>Link: Explore the Service Partner Track →</w:t>
      </w:r>
    </w:p>
    <w:p w14:paraId="6C28560D" w14:textId="77777777" w:rsidR="007051F6" w:rsidRDefault="007051F6" w:rsidP="007051F6">
      <w:pPr>
        <w:pStyle w:val="ListParagraph"/>
        <w:ind w:left="1440"/>
      </w:pPr>
    </w:p>
    <w:p w14:paraId="53E7C8FF" w14:textId="77777777" w:rsidR="00A16BB6" w:rsidRDefault="00A16BB6" w:rsidP="00313F6D">
      <w:pPr>
        <w:pStyle w:val="ListParagraph"/>
        <w:numPr>
          <w:ilvl w:val="0"/>
          <w:numId w:val="14"/>
        </w:numPr>
      </w:pPr>
      <w:r>
        <w:t>Strategic</w:t>
      </w:r>
    </w:p>
    <w:p w14:paraId="7E16BFE4" w14:textId="77777777" w:rsidR="00A16BB6" w:rsidRDefault="00A16BB6" w:rsidP="00313F6D">
      <w:pPr>
        <w:pStyle w:val="ListParagraph"/>
        <w:ind w:left="1440"/>
      </w:pPr>
      <w:r>
        <w:t>Governments, NGOs, DFIs, Banks, Leasing firms, Technology providers, Consultants, Project developers, Large accounts</w:t>
      </w:r>
    </w:p>
    <w:p w14:paraId="70C3574B" w14:textId="77777777" w:rsidR="002D5FAB" w:rsidRDefault="002D5FAB" w:rsidP="002D5FAB">
      <w:pPr>
        <w:pStyle w:val="ListParagraph"/>
        <w:ind w:left="1440"/>
      </w:pPr>
      <w:r>
        <w:t>Governments, NGOs, development finance institutions (DFIs), commercial banks, leasing firms, technology providers, consultants, project developers, and large corporate accounts who co-design programs, co-finance projects, integrate platforms, or shape markets over multi-year horizons.</w:t>
      </w:r>
    </w:p>
    <w:p w14:paraId="10F8D275" w14:textId="77777777" w:rsidR="002D5FAB" w:rsidRDefault="002D5FAB" w:rsidP="002D5FAB">
      <w:pPr>
        <w:pStyle w:val="ListParagraph"/>
        <w:ind w:left="1440"/>
      </w:pPr>
      <w:r>
        <w:t>Entry point for: Public institutions, multilateral organizations, financial institutions, technology companies, and enterprises with a mandate or commercial interest in clean energy at scale.</w:t>
      </w:r>
    </w:p>
    <w:p w14:paraId="1C48630C" w14:textId="34AE8FDF" w:rsidR="002D5FAB" w:rsidRDefault="002D5FAB" w:rsidP="002D5FAB">
      <w:pPr>
        <w:pStyle w:val="ListParagraph"/>
        <w:ind w:left="1440"/>
      </w:pPr>
      <w:r>
        <w:t>Link: Explore the Strategic Partner Track →</w:t>
      </w:r>
    </w:p>
    <w:p w14:paraId="6C2EC9EB" w14:textId="77777777" w:rsidR="002D5FAB" w:rsidRDefault="002D5FAB" w:rsidP="002D5FAB">
      <w:pPr>
        <w:pStyle w:val="ListParagraph"/>
        <w:ind w:left="1440"/>
      </w:pPr>
    </w:p>
    <w:p w14:paraId="4A75A02D" w14:textId="3BABE6E1" w:rsidR="00A32088" w:rsidRPr="002D5FAB" w:rsidRDefault="00662F99" w:rsidP="00B544FA">
      <w:pPr>
        <w:rPr>
          <w:i/>
          <w:iCs/>
        </w:rPr>
      </w:pPr>
      <w:r w:rsidRPr="002D5FAB">
        <w:rPr>
          <w:i/>
          <w:iCs/>
        </w:rPr>
        <w:t>Put the ecosystem-chart</w:t>
      </w:r>
      <w:r w:rsidR="00356B0F" w:rsidRPr="002D5FAB">
        <w:rPr>
          <w:i/>
          <w:iCs/>
        </w:rPr>
        <w:t xml:space="preserve"> here</w:t>
      </w:r>
      <w:r w:rsidR="00AA6916" w:rsidRPr="002D5FAB">
        <w:rPr>
          <w:i/>
          <w:iCs/>
        </w:rPr>
        <w:t>.</w:t>
      </w:r>
      <w:r w:rsidR="00356B0F" w:rsidRPr="002D5FAB">
        <w:rPr>
          <w:i/>
          <w:iCs/>
        </w:rPr>
        <w:t xml:space="preserve"> </w:t>
      </w:r>
    </w:p>
    <w:p w14:paraId="70B9156B" w14:textId="77777777" w:rsidR="00A6235A" w:rsidRDefault="00A6235A" w:rsidP="00B544FA"/>
    <w:p w14:paraId="1303B295" w14:textId="77777777" w:rsidR="004F753C" w:rsidRDefault="004F753C" w:rsidP="00BC3FC6">
      <w:pPr>
        <w:rPr>
          <w:b/>
          <w:bCs/>
        </w:rPr>
      </w:pPr>
    </w:p>
    <w:p w14:paraId="209FD454" w14:textId="77777777" w:rsidR="004F753C" w:rsidRDefault="004F753C" w:rsidP="00BC3FC6">
      <w:pPr>
        <w:rPr>
          <w:b/>
          <w:bCs/>
        </w:rPr>
      </w:pPr>
    </w:p>
    <w:p w14:paraId="75A64F3D" w14:textId="31A7E90E" w:rsidR="004F753C" w:rsidRDefault="004F753C" w:rsidP="00BC3FC6">
      <w:pPr>
        <w:rPr>
          <w:b/>
          <w:bCs/>
        </w:rPr>
      </w:pPr>
      <w:r>
        <w:rPr>
          <w:b/>
          <w:bCs/>
        </w:rPr>
        <w:t xml:space="preserve">SECTION 5 – Partner journey  </w:t>
      </w:r>
    </w:p>
    <w:p w14:paraId="357758B0" w14:textId="339B265C" w:rsidR="00B544FA" w:rsidRPr="00A10B87" w:rsidRDefault="00B66B4A" w:rsidP="00B66B4A">
      <w:r>
        <w:t>The program offers c</w:t>
      </w:r>
      <w:r w:rsidR="00B544FA" w:rsidRPr="00A10B87">
        <w:t>lear tracks: qualify → train → launch → grow</w:t>
      </w:r>
    </w:p>
    <w:p w14:paraId="1E0761B0" w14:textId="77777777" w:rsidR="00612645" w:rsidRDefault="00612645" w:rsidP="00612645">
      <w:r>
        <w:t>Every partner follows the same four-stage framework, with track-specific requirements and support at each step.</w:t>
      </w:r>
    </w:p>
    <w:p w14:paraId="6CE68CC9" w14:textId="38C874A1" w:rsidR="00CC0D2C" w:rsidRDefault="00CC0D2C" w:rsidP="00612645">
      <w:proofErr w:type="spellStart"/>
      <w:r w:rsidRPr="00CC0D2C">
        <w:t>TellCoExperience</w:t>
      </w:r>
      <w:proofErr w:type="spellEnd"/>
      <w:r w:rsidRPr="00CC0D2C">
        <w:t xml:space="preserve"> XL follows a defined four-stage partner journey that takes an organization from initial application through to active partnership and long-term growth. Each stage has clear expectations, structured support, and defined outcomes.</w:t>
      </w:r>
    </w:p>
    <w:p w14:paraId="1C3B5151" w14:textId="191CE14D" w:rsidR="00612645" w:rsidRDefault="00612645" w:rsidP="00612645">
      <w:r w:rsidRPr="00612645">
        <w:t>Make a graph that shows arrows through these progressive phases:</w:t>
      </w:r>
    </w:p>
    <w:p w14:paraId="2AAB42A1" w14:textId="77777777" w:rsidR="00612645" w:rsidRDefault="00612645" w:rsidP="00612645">
      <w:r>
        <w:t>01</w:t>
      </w:r>
    </w:p>
    <w:p w14:paraId="0727E8CB" w14:textId="77777777" w:rsidR="00612645" w:rsidRDefault="00612645" w:rsidP="00612645">
      <w:r>
        <w:lastRenderedPageBreak/>
        <w:t>Qualify</w:t>
      </w:r>
    </w:p>
    <w:p w14:paraId="0BE5B3AB" w14:textId="77777777" w:rsidR="00612645" w:rsidRDefault="00612645" w:rsidP="00612645">
      <w:r>
        <w:t>Establish the right fit</w:t>
      </w:r>
    </w:p>
    <w:p w14:paraId="062A6205" w14:textId="77777777" w:rsidR="00612645" w:rsidRDefault="00612645" w:rsidP="00612645">
      <w:r>
        <w:t>Application, eligibility check and partnership confirmation.</w:t>
      </w:r>
    </w:p>
    <w:p w14:paraId="22FF0474" w14:textId="75F41CD4" w:rsidR="00612645" w:rsidRDefault="00362241" w:rsidP="00612645">
      <w:r w:rsidRPr="00362241">
        <w:t xml:space="preserve">The organization submits a partner application identifying their type, market, sector focus, and business background. The </w:t>
      </w:r>
      <w:proofErr w:type="spellStart"/>
      <w:r w:rsidRPr="00362241">
        <w:t>TellCo</w:t>
      </w:r>
      <w:proofErr w:type="spellEnd"/>
      <w:r w:rsidRPr="00362241">
        <w:t xml:space="preserve"> partner team reviews the application against current program availability in the applicant's market, assesses eligibility, and confirms the most appropriate partner track.</w:t>
      </w:r>
    </w:p>
    <w:p w14:paraId="3D7F0AF3" w14:textId="77777777" w:rsidR="00152D42" w:rsidRDefault="00152D42" w:rsidP="00612645"/>
    <w:p w14:paraId="2C5A972E" w14:textId="1693C1D0" w:rsidR="00612645" w:rsidRDefault="00612645" w:rsidP="00612645">
      <w:r>
        <w:t>02</w:t>
      </w:r>
    </w:p>
    <w:p w14:paraId="2A668CAA" w14:textId="77777777" w:rsidR="00612645" w:rsidRDefault="00612645" w:rsidP="00612645">
      <w:r>
        <w:t>Train</w:t>
      </w:r>
    </w:p>
    <w:p w14:paraId="19A41064" w14:textId="77777777" w:rsidR="00612645" w:rsidRDefault="00612645" w:rsidP="00612645">
      <w:r>
        <w:t>Build core capability</w:t>
      </w:r>
    </w:p>
    <w:p w14:paraId="4615807A" w14:textId="77777777" w:rsidR="00612645" w:rsidRDefault="00612645" w:rsidP="00612645">
      <w:r>
        <w:t>Onboarding modules, product knowledge and compliance.</w:t>
      </w:r>
    </w:p>
    <w:p w14:paraId="60F11A9E" w14:textId="6963946D" w:rsidR="001C27D3" w:rsidRDefault="003B4947" w:rsidP="00612645">
      <w:r w:rsidRPr="003B4947">
        <w:t>The partner completes the onboarding curriculum for their track, covering product knowledge, technical or commercial competency, brand standards, and compliance requirements. Training is delivered through the platform's online modules and supplemented by live sessions.</w:t>
      </w:r>
    </w:p>
    <w:p w14:paraId="0820C616" w14:textId="77777777" w:rsidR="003B4947" w:rsidRDefault="003B4947" w:rsidP="00612645"/>
    <w:p w14:paraId="7D3CB4A1" w14:textId="77777777" w:rsidR="00612645" w:rsidRDefault="00612645" w:rsidP="00612645">
      <w:r>
        <w:t>03</w:t>
      </w:r>
    </w:p>
    <w:p w14:paraId="1CEA7C73" w14:textId="77777777" w:rsidR="00612645" w:rsidRDefault="00612645" w:rsidP="00612645">
      <w:r>
        <w:t>Launch</w:t>
      </w:r>
    </w:p>
    <w:p w14:paraId="40BDC8BF" w14:textId="77777777" w:rsidR="00612645" w:rsidRDefault="00612645" w:rsidP="00612645">
      <w:r>
        <w:t>Activate the partnership</w:t>
      </w:r>
    </w:p>
    <w:p w14:paraId="4BCB0EA5" w14:textId="77777777" w:rsidR="00612645" w:rsidRDefault="00612645" w:rsidP="00612645">
      <w:r>
        <w:t>Deal registration, co-marketing and CRM activation.</w:t>
      </w:r>
    </w:p>
    <w:p w14:paraId="47FD9FD1" w14:textId="5220208F" w:rsidR="00612645" w:rsidRDefault="00C3080D" w:rsidP="00612645">
      <w:r w:rsidRPr="00C3080D">
        <w:t xml:space="preserve">The partner activates their commercial relationship with </w:t>
      </w:r>
      <w:proofErr w:type="spellStart"/>
      <w:r w:rsidRPr="00C3080D">
        <w:t>TellCo</w:t>
      </w:r>
      <w:proofErr w:type="spellEnd"/>
      <w:r w:rsidRPr="00C3080D">
        <w:t xml:space="preserve"> — registering deals and project opportunities, accessing co-marketing support, and beginning active engagement with the partner portal and relevant </w:t>
      </w:r>
      <w:proofErr w:type="spellStart"/>
      <w:r w:rsidRPr="00C3080D">
        <w:t>TellCo</w:t>
      </w:r>
      <w:proofErr w:type="spellEnd"/>
      <w:r w:rsidRPr="00C3080D">
        <w:t xml:space="preserve"> teams.</w:t>
      </w:r>
    </w:p>
    <w:p w14:paraId="2035BFBB" w14:textId="77777777" w:rsidR="00C3080D" w:rsidRDefault="00C3080D" w:rsidP="00612645"/>
    <w:p w14:paraId="67E8E087" w14:textId="77777777" w:rsidR="00612645" w:rsidRDefault="00612645" w:rsidP="00612645">
      <w:r>
        <w:t>04</w:t>
      </w:r>
    </w:p>
    <w:p w14:paraId="6BFA7F72" w14:textId="77777777" w:rsidR="00612645" w:rsidRDefault="00612645" w:rsidP="00612645">
      <w:r>
        <w:t>Grow</w:t>
      </w:r>
    </w:p>
    <w:p w14:paraId="612B7EFA" w14:textId="77777777" w:rsidR="00612645" w:rsidRDefault="00612645" w:rsidP="00612645">
      <w:r>
        <w:t>Expand the opportunity</w:t>
      </w:r>
    </w:p>
    <w:p w14:paraId="717810E8" w14:textId="5CB32079" w:rsidR="0049256A" w:rsidRDefault="00612645" w:rsidP="00612645">
      <w:r>
        <w:t>Certification upgrades, new verticals and continued expansion.</w:t>
      </w:r>
    </w:p>
    <w:p w14:paraId="3E6F61BE" w14:textId="433526A7" w:rsidR="0049256A" w:rsidRDefault="003E06C5" w:rsidP="0049256A">
      <w:r w:rsidRPr="003E06C5">
        <w:lastRenderedPageBreak/>
        <w:t xml:space="preserve">As the partner builds a track record, they access opportunities to deepen and expand their engagement within the </w:t>
      </w:r>
      <w:proofErr w:type="spellStart"/>
      <w:r w:rsidRPr="003E06C5">
        <w:t>TellCo</w:t>
      </w:r>
      <w:proofErr w:type="spellEnd"/>
      <w:r w:rsidRPr="003E06C5">
        <w:t xml:space="preserve"> ecosystem. Growth is supported through advanced certification, new vertical access, expanded territory rights, and cross-division collaboration.</w:t>
      </w:r>
    </w:p>
    <w:p w14:paraId="22BF9563" w14:textId="77777777" w:rsidR="00612645" w:rsidRDefault="00612645" w:rsidP="0049256A"/>
    <w:p w14:paraId="0279C49D" w14:textId="04FA006C" w:rsidR="006550F2" w:rsidRPr="0052625E" w:rsidRDefault="006550F2" w:rsidP="0049256A">
      <w:pPr>
        <w:rPr>
          <w:b/>
          <w:bCs/>
        </w:rPr>
      </w:pPr>
      <w:r w:rsidRPr="0052625E">
        <w:rPr>
          <w:b/>
          <w:bCs/>
        </w:rPr>
        <w:t xml:space="preserve">SECTION 6 – Support all along the journey </w:t>
      </w:r>
    </w:p>
    <w:p w14:paraId="3E9225CA" w14:textId="26F790C6" w:rsidR="00B544FA" w:rsidRPr="00A10B87" w:rsidRDefault="00B544FA" w:rsidP="0049256A">
      <w:r w:rsidRPr="00A10B87">
        <w:t>Finance connectors, certification, and support — in one ecosystem</w:t>
      </w:r>
    </w:p>
    <w:p w14:paraId="29E6A4F8" w14:textId="3DB00A6E" w:rsidR="006550F2" w:rsidRDefault="006550F2" w:rsidP="006550F2">
      <w:r>
        <w:t xml:space="preserve">6.1 - </w:t>
      </w:r>
      <w:r>
        <w:t xml:space="preserve">Finance </w:t>
      </w:r>
      <w:r w:rsidR="00214980">
        <w:t>Support</w:t>
      </w:r>
    </w:p>
    <w:p w14:paraId="3A5C46C2" w14:textId="10538D85" w:rsidR="006550F2" w:rsidRDefault="006550F2" w:rsidP="006550F2">
      <w:r>
        <w:t>Funding instrument guide, project-readiness checklist, and funder-introduction request flow.</w:t>
      </w:r>
    </w:p>
    <w:p w14:paraId="148182E3" w14:textId="2E84DE98" w:rsidR="00122C2A" w:rsidRDefault="00122C2A" w:rsidP="00122C2A">
      <w:r>
        <w:t xml:space="preserve">The single most common barrier to infrastructure project closure is upfront capital expenditure. </w:t>
      </w:r>
      <w:proofErr w:type="spellStart"/>
      <w:r>
        <w:t>TellCoExperience</w:t>
      </w:r>
      <w:proofErr w:type="spellEnd"/>
      <w:r>
        <w:t xml:space="preserve"> XL proposes a finance-connector function that bridges local partners and project opportunities to appropriate funding instruments — without </w:t>
      </w:r>
      <w:proofErr w:type="spellStart"/>
      <w:r>
        <w:t>TellCo</w:t>
      </w:r>
      <w:proofErr w:type="spellEnd"/>
      <w:r>
        <w:t xml:space="preserve"> acting as a lender.</w:t>
      </w:r>
    </w:p>
    <w:p w14:paraId="4ED62447" w14:textId="01755EC1" w:rsidR="008F1550" w:rsidRDefault="008F1550" w:rsidP="008F1550">
      <w:r w:rsidRPr="00DE74A9">
        <w:t xml:space="preserve">Partners who cannot close deals because of CAPEX barriers are not failing — they are hitting a structural market problem that </w:t>
      </w:r>
      <w:proofErr w:type="spellStart"/>
      <w:r w:rsidRPr="00DE74A9">
        <w:t>TellCo</w:t>
      </w:r>
      <w:proofErr w:type="spellEnd"/>
      <w:r w:rsidRPr="00DE74A9">
        <w:t xml:space="preserve"> can solve. The finance-connector function is the </w:t>
      </w:r>
      <w:proofErr w:type="spellStart"/>
      <w:r w:rsidRPr="00DE74A9">
        <w:t>programme's</w:t>
      </w:r>
      <w:proofErr w:type="spellEnd"/>
      <w:r w:rsidRPr="00DE74A9">
        <w:t xml:space="preserve"> biggest competitive differentiator beyond the product itself.</w:t>
      </w:r>
    </w:p>
    <w:p w14:paraId="43BB14F9" w14:textId="77777777" w:rsidR="00B64033" w:rsidRDefault="00B64033" w:rsidP="00B64033">
      <w:r>
        <w:t xml:space="preserve">Many infrastructure and clean energy projects are commercially viable but fail to reach implementation due to capital expenditure barriers, currency risk, or unfamiliarity with available financing instruments. The </w:t>
      </w:r>
      <w:proofErr w:type="spellStart"/>
      <w:r>
        <w:t>TellCoExperience</w:t>
      </w:r>
      <w:proofErr w:type="spellEnd"/>
      <w:r>
        <w:t xml:space="preserve"> XL Finance Connector is designed to bridge this gap.</w:t>
      </w:r>
    </w:p>
    <w:p w14:paraId="0D2CAF03" w14:textId="7B2067C6" w:rsidR="00B64033" w:rsidRDefault="00B64033" w:rsidP="00B64033">
      <w:proofErr w:type="spellStart"/>
      <w:r>
        <w:t>TellCo</w:t>
      </w:r>
      <w:proofErr w:type="spellEnd"/>
      <w:r>
        <w:t xml:space="preserve"> Europe Group is not acting as a lender. The Finance Connector is a facilitation service that helps partners and project sponsors identify, structure, and connect with third-party financing appropriate to their project type, partner track, and market.</w:t>
      </w:r>
    </w:p>
    <w:p w14:paraId="5A69C044" w14:textId="1074741A" w:rsidR="007B7E1A" w:rsidRDefault="007B7E1A" w:rsidP="00F427E8">
      <w:r>
        <w:t>Better explained here:</w:t>
      </w:r>
    </w:p>
    <w:p w14:paraId="603AD1E0" w14:textId="728B05C8" w:rsidR="00F427E8" w:rsidRDefault="00F427E8" w:rsidP="00F427E8">
      <w:r>
        <w:t>The Finance Connector is the part of our service that matches your solar project with the best financing options available, then manages the whole financing process end to end on your behalf. It’s designed so you only have to share your information once, but can get multiple, clear offers without chasing different banks or programs yourself.</w:t>
      </w:r>
    </w:p>
    <w:p w14:paraId="499F5885" w14:textId="77777777" w:rsidR="00F427E8" w:rsidRDefault="00F427E8" w:rsidP="00F427E8">
      <w:r>
        <w:t>What it does for you</w:t>
      </w:r>
    </w:p>
    <w:p w14:paraId="0113D045" w14:textId="77777777" w:rsidR="00F427E8" w:rsidRDefault="00F427E8" w:rsidP="00F427E8">
      <w:r>
        <w:t>It looks at your project details (home or business, system size, location, utility, incentives) and your basic financial profile, then automatically finds financing options you’re likely to qualify for.</w:t>
      </w:r>
    </w:p>
    <w:p w14:paraId="062EE2C7" w14:textId="77777777" w:rsidR="00F427E8" w:rsidRDefault="00F427E8" w:rsidP="00F427E8">
      <w:r>
        <w:t>It presents those options side by side in simple terms: estimated monthly payment, term length, expected savings, who the lender is, and what happens if you move or pay off early.</w:t>
      </w:r>
    </w:p>
    <w:p w14:paraId="5F93D3C5" w14:textId="77777777" w:rsidR="00F427E8" w:rsidRDefault="00F427E8" w:rsidP="00F427E8">
      <w:r>
        <w:lastRenderedPageBreak/>
        <w:t>Once you choose the option you like, it submits your application, keeps you updated on progress, and coordinates with your installer so financing and installation stay in sync.</w:t>
      </w:r>
    </w:p>
    <w:p w14:paraId="45301E15" w14:textId="77777777" w:rsidR="00F427E8" w:rsidRDefault="00F427E8" w:rsidP="00F427E8"/>
    <w:p w14:paraId="61FEEC96" w14:textId="77777777" w:rsidR="00F427E8" w:rsidRDefault="00F427E8" w:rsidP="00F427E8">
      <w:r>
        <w:t>How the process works</w:t>
      </w:r>
    </w:p>
    <w:p w14:paraId="0BC711FC" w14:textId="01F47534" w:rsidR="00F427E8" w:rsidRDefault="007B7E1A" w:rsidP="00F427E8">
      <w:r>
        <w:t xml:space="preserve">6.1.1 - </w:t>
      </w:r>
      <w:r w:rsidR="00F427E8">
        <w:t>Share your information once</w:t>
      </w:r>
    </w:p>
    <w:p w14:paraId="6F099BB4" w14:textId="77777777" w:rsidR="00F427E8" w:rsidRDefault="00F427E8" w:rsidP="00F427E8">
      <w:r>
        <w:t>You provide some basic details about your property, your energy usage, and your credit profile, usually through a secure online form or with your solar advisor.</w:t>
      </w:r>
    </w:p>
    <w:p w14:paraId="5EA73A35" w14:textId="77777777" w:rsidR="00F427E8" w:rsidRDefault="00F427E8" w:rsidP="00F427E8"/>
    <w:p w14:paraId="5070D9CC" w14:textId="05545D81" w:rsidR="00F427E8" w:rsidRDefault="007B7E1A" w:rsidP="00F427E8">
      <w:r>
        <w:t xml:space="preserve">6.1.2 - </w:t>
      </w:r>
      <w:r w:rsidR="00F427E8">
        <w:t>We match you to finance options</w:t>
      </w:r>
    </w:p>
    <w:p w14:paraId="14603915" w14:textId="77777777" w:rsidR="00F427E8" w:rsidRDefault="00F427E8" w:rsidP="00F427E8">
      <w:r>
        <w:t>The Finance Connector checks a network of lenders and programs (loans, leases, PPAs, and sometimes community solar or special low</w:t>
      </w:r>
      <w:r>
        <w:rPr>
          <w:rFonts w:ascii="Cambria Math" w:hAnsi="Cambria Math" w:cs="Cambria Math"/>
        </w:rPr>
        <w:t>‑</w:t>
      </w:r>
      <w:r>
        <w:t>income offerings) and filters down to the ones that fit your situation and local incentives.</w:t>
      </w:r>
    </w:p>
    <w:p w14:paraId="4A7AA987" w14:textId="77777777" w:rsidR="00F427E8" w:rsidRDefault="00F427E8" w:rsidP="00F427E8"/>
    <w:p w14:paraId="5EC68425" w14:textId="1057595A" w:rsidR="00F427E8" w:rsidRDefault="007B7E1A" w:rsidP="00F427E8">
      <w:r>
        <w:t xml:space="preserve">6.1.3 - </w:t>
      </w:r>
      <w:r w:rsidR="00F427E8">
        <w:t>You review and choose</w:t>
      </w:r>
    </w:p>
    <w:p w14:paraId="00C8730F" w14:textId="77777777" w:rsidR="00F427E8" w:rsidRDefault="00F427E8" w:rsidP="00F427E8">
      <w:r>
        <w:t xml:space="preserve">You see a small set of clearly explained options, not a long list of jargon. For each option, we highlight the total estimated savings, monthly cost, term, and key </w:t>
      </w:r>
      <w:proofErr w:type="gramStart"/>
      <w:r>
        <w:t>trade</w:t>
      </w:r>
      <w:r>
        <w:rPr>
          <w:rFonts w:ascii="Cambria Math" w:hAnsi="Cambria Math" w:cs="Cambria Math"/>
        </w:rPr>
        <w:t>‑</w:t>
      </w:r>
      <w:r>
        <w:t>offs</w:t>
      </w:r>
      <w:proofErr w:type="gramEnd"/>
      <w:r>
        <w:t xml:space="preserve"> so you can decide based on what matters most to you (lowest payment, fastest payback, no money down, etc.).</w:t>
      </w:r>
    </w:p>
    <w:p w14:paraId="24F2C458" w14:textId="77777777" w:rsidR="00F427E8" w:rsidRDefault="00F427E8" w:rsidP="00F427E8"/>
    <w:p w14:paraId="106318CC" w14:textId="0FF7EF8A" w:rsidR="00F427E8" w:rsidRDefault="007B7E1A" w:rsidP="00F427E8">
      <w:r>
        <w:t xml:space="preserve">6.1.4 - </w:t>
      </w:r>
      <w:r w:rsidR="00F427E8">
        <w:t>We handle the paperwork and updates</w:t>
      </w:r>
    </w:p>
    <w:p w14:paraId="44BB0B42" w14:textId="77777777" w:rsidR="00F427E8" w:rsidRDefault="00F427E8" w:rsidP="00F427E8">
      <w:r>
        <w:t>After you choose, we securely submit your application and supporting documents, then track it. You can see where things stand—“submitted,” “under review,” “approved”—and you’ll get notifications if anything else is needed.</w:t>
      </w:r>
    </w:p>
    <w:p w14:paraId="56ABCD90" w14:textId="77777777" w:rsidR="00F427E8" w:rsidRDefault="00F427E8" w:rsidP="00F427E8"/>
    <w:p w14:paraId="17F9E2BC" w14:textId="6CFA6F3E" w:rsidR="00F427E8" w:rsidRDefault="007B7E1A" w:rsidP="00F427E8">
      <w:r>
        <w:t xml:space="preserve">6.1.5 - </w:t>
      </w:r>
      <w:r w:rsidR="00F427E8">
        <w:t>We coordinate funding with your project</w:t>
      </w:r>
    </w:p>
    <w:p w14:paraId="687BFC78" w14:textId="77777777" w:rsidR="00F427E8" w:rsidRDefault="00F427E8" w:rsidP="00F427E8">
      <w:r>
        <w:t>Once approved, we make sure the financing lines up with your installation timeline. The lender releases funds when specific project milestones are reached, so your installer gets paid on time and you don’t have to manage it.</w:t>
      </w:r>
    </w:p>
    <w:p w14:paraId="77916DF1" w14:textId="77777777" w:rsidR="00F427E8" w:rsidRDefault="00F427E8" w:rsidP="00F427E8"/>
    <w:p w14:paraId="2133BB67" w14:textId="77777777" w:rsidR="00F427E8" w:rsidRDefault="00F427E8" w:rsidP="00F427E8">
      <w:r>
        <w:t>How it protects and simplifies things</w:t>
      </w:r>
    </w:p>
    <w:p w14:paraId="58A913D7" w14:textId="77777777" w:rsidR="00F427E8" w:rsidRDefault="00F427E8" w:rsidP="00F427E8">
      <w:r>
        <w:lastRenderedPageBreak/>
        <w:t>You see standardized, plain</w:t>
      </w:r>
      <w:r>
        <w:rPr>
          <w:rFonts w:ascii="Cambria Math" w:hAnsi="Cambria Math" w:cs="Cambria Math"/>
        </w:rPr>
        <w:t>‑</w:t>
      </w:r>
      <w:r>
        <w:t>English disclosures for every offer, so you know the rate, term, escalators (if any), and any fees before you sign.</w:t>
      </w:r>
    </w:p>
    <w:p w14:paraId="4ACB6BD5" w14:textId="77777777" w:rsidR="00F427E8" w:rsidRDefault="00F427E8" w:rsidP="00F427E8">
      <w:r>
        <w:t>We work only with vetted finance partners and monitor how their products perform for customers over time, so we can keep your options high</w:t>
      </w:r>
      <w:r>
        <w:rPr>
          <w:rFonts w:ascii="Cambria Math" w:hAnsi="Cambria Math" w:cs="Cambria Math"/>
        </w:rPr>
        <w:t>‑</w:t>
      </w:r>
      <w:r>
        <w:t>quality and fair.</w:t>
      </w:r>
    </w:p>
    <w:p w14:paraId="5C04ED3F" w14:textId="77777777" w:rsidR="00F427E8" w:rsidRDefault="00F427E8" w:rsidP="00F427E8">
      <w:r>
        <w:t>If you have questions or run into an issue, you can come back to us—we act as your main point of contact and help coordinate between you, the installer, and the lender.</w:t>
      </w:r>
    </w:p>
    <w:p w14:paraId="440E7DA7" w14:textId="77777777" w:rsidR="00F427E8" w:rsidRDefault="00F427E8" w:rsidP="00F427E8"/>
    <w:p w14:paraId="7AF73B7E" w14:textId="77777777" w:rsidR="00F427E8" w:rsidRDefault="00F427E8" w:rsidP="00F427E8">
      <w:r>
        <w:t>The benefit in one sentence</w:t>
      </w:r>
    </w:p>
    <w:p w14:paraId="6A05BCAD" w14:textId="79B24A14" w:rsidR="00F427E8" w:rsidRDefault="00F427E8" w:rsidP="00F427E8">
      <w:r>
        <w:t>Instead of you needing to hunt for solar financing and try to compare apples to oranges, the Finance Connector quietly does that work in the background and presents you with a few clear, tailored choices, then stays with you until the system is installed and funded.</w:t>
      </w:r>
    </w:p>
    <w:p w14:paraId="5F85FAFC" w14:textId="77777777" w:rsidR="00811DA1" w:rsidRPr="00DE74A9" w:rsidRDefault="00811DA1" w:rsidP="00B64033"/>
    <w:p w14:paraId="6F74584A" w14:textId="49B274D2" w:rsidR="007133CF" w:rsidRPr="00170480" w:rsidRDefault="00D35293" w:rsidP="009831F9">
      <w:pPr>
        <w:rPr>
          <w:b/>
          <w:bCs/>
        </w:rPr>
      </w:pPr>
      <w:r w:rsidRPr="00170480">
        <w:rPr>
          <w:b/>
          <w:bCs/>
        </w:rPr>
        <w:t>6.</w:t>
      </w:r>
      <w:r w:rsidR="001C3909">
        <w:rPr>
          <w:b/>
          <w:bCs/>
        </w:rPr>
        <w:t>2</w:t>
      </w:r>
      <w:r w:rsidRPr="00170480">
        <w:rPr>
          <w:b/>
          <w:bCs/>
        </w:rPr>
        <w:t xml:space="preserve"> </w:t>
      </w:r>
      <w:r w:rsidR="0052625E" w:rsidRPr="00170480">
        <w:rPr>
          <w:b/>
          <w:bCs/>
        </w:rPr>
        <w:t>–</w:t>
      </w:r>
      <w:r w:rsidRPr="00170480">
        <w:rPr>
          <w:b/>
          <w:bCs/>
        </w:rPr>
        <w:t xml:space="preserve"> </w:t>
      </w:r>
      <w:r w:rsidR="007133CF" w:rsidRPr="00170480">
        <w:rPr>
          <w:b/>
          <w:bCs/>
        </w:rPr>
        <w:t>Ma</w:t>
      </w:r>
      <w:r w:rsidR="007133CF" w:rsidRPr="00170480">
        <w:rPr>
          <w:b/>
          <w:bCs/>
        </w:rPr>
        <w:t xml:space="preserve">rketing </w:t>
      </w:r>
      <w:r w:rsidR="007133CF" w:rsidRPr="00170480">
        <w:rPr>
          <w:b/>
          <w:bCs/>
        </w:rPr>
        <w:t xml:space="preserve">&amp; </w:t>
      </w:r>
      <w:r w:rsidR="007133CF" w:rsidRPr="00170480">
        <w:rPr>
          <w:b/>
          <w:bCs/>
        </w:rPr>
        <w:t>CRM</w:t>
      </w:r>
    </w:p>
    <w:p w14:paraId="1F35C2EE" w14:textId="77777777" w:rsidR="008713D7" w:rsidRDefault="008713D7" w:rsidP="008713D7">
      <w:r>
        <w:t>The Marketing &amp; CRM part of our ecosystem is what keeps your experience consistent, personalized, and organized from the first time you’re curious about solar all the way through installation and beyond. It helps us remember who you are, what you’re interested in, and where your project stands, so you don’t have to repeat yourself or chase information.</w:t>
      </w:r>
    </w:p>
    <w:p w14:paraId="6C83E8CB" w14:textId="77777777" w:rsidR="008713D7" w:rsidRDefault="008713D7" w:rsidP="008713D7"/>
    <w:p w14:paraId="1B86A6C3" w14:textId="77777777" w:rsidR="008713D7" w:rsidRDefault="008713D7" w:rsidP="008713D7">
      <w:r>
        <w:t>What it does for you</w:t>
      </w:r>
    </w:p>
    <w:p w14:paraId="17B859CA" w14:textId="77777777" w:rsidR="008713D7" w:rsidRDefault="008713D7" w:rsidP="008713D7">
      <w:r>
        <w:t>It keeps all your information and interactions in one secure place—every quote, email, call, and project update—so anyone you talk to on our team or with our partners can see the same up</w:t>
      </w:r>
      <w:r>
        <w:rPr>
          <w:rFonts w:ascii="Cambria Math" w:hAnsi="Cambria Math" w:cs="Cambria Math"/>
        </w:rPr>
        <w:t>‑</w:t>
      </w:r>
      <w:r>
        <w:t>to</w:t>
      </w:r>
      <w:r>
        <w:rPr>
          <w:rFonts w:ascii="Cambria Math" w:hAnsi="Cambria Math" w:cs="Cambria Math"/>
        </w:rPr>
        <w:t>‑</w:t>
      </w:r>
      <w:r>
        <w:t>date picture.</w:t>
      </w:r>
    </w:p>
    <w:p w14:paraId="165950C9" w14:textId="77777777" w:rsidR="008713D7" w:rsidRDefault="008713D7" w:rsidP="008713D7"/>
    <w:p w14:paraId="7B7CDD8C" w14:textId="77777777" w:rsidR="008713D7" w:rsidRDefault="008713D7" w:rsidP="008713D7">
      <w:r>
        <w:t>It uses that information to send you only relevant messages (like project updates, financing options, or tips that match your situation), rather than generic spam.</w:t>
      </w:r>
    </w:p>
    <w:p w14:paraId="004C3C59" w14:textId="77777777" w:rsidR="008713D7" w:rsidRDefault="008713D7" w:rsidP="008713D7"/>
    <w:p w14:paraId="07B3D8CF" w14:textId="77777777" w:rsidR="008713D7" w:rsidRDefault="008713D7" w:rsidP="008713D7">
      <w:r>
        <w:t>It coordinates handoffs between marketing, sales, installers, and support so your journey feels like one continuous conversation, not a bunch of disconnected steps.</w:t>
      </w:r>
    </w:p>
    <w:p w14:paraId="199132B4" w14:textId="77777777" w:rsidR="008713D7" w:rsidRDefault="008713D7" w:rsidP="008713D7"/>
    <w:p w14:paraId="7252D967" w14:textId="77777777" w:rsidR="008713D7" w:rsidRDefault="008713D7" w:rsidP="008713D7">
      <w:r>
        <w:t>How it works from your point of view</w:t>
      </w:r>
    </w:p>
    <w:p w14:paraId="6F6B33F2" w14:textId="77777777" w:rsidR="008713D7" w:rsidRDefault="008713D7" w:rsidP="008713D7">
      <w:r>
        <w:lastRenderedPageBreak/>
        <w:t>When you first show interest</w:t>
      </w:r>
    </w:p>
    <w:p w14:paraId="7EB4C651" w14:textId="77777777" w:rsidR="008713D7" w:rsidRDefault="008713D7" w:rsidP="008713D7">
      <w:r>
        <w:t>When you fill out a form, attend an event, or talk with a partner, your details go into our system so we can respond quickly and track your request. You’ll get clear follow-ups—like an initial estimate or educational content—based on what you asked for, not random ads.</w:t>
      </w:r>
    </w:p>
    <w:p w14:paraId="782917EB" w14:textId="77777777" w:rsidR="008713D7" w:rsidRDefault="008713D7" w:rsidP="008713D7"/>
    <w:p w14:paraId="5B87945F" w14:textId="77777777" w:rsidR="008713D7" w:rsidRDefault="008713D7" w:rsidP="008713D7">
      <w:r>
        <w:t>As you explore your options</w:t>
      </w:r>
    </w:p>
    <w:p w14:paraId="7B53E00B" w14:textId="77777777" w:rsidR="008713D7" w:rsidRDefault="008713D7" w:rsidP="008713D7">
      <w:r>
        <w:t>The system tracks what you engage with (for example, whether you’re more interested in financing, batteries, or just basic solar info) and helps us tailor what we send next. That might be a personalized proposal, a comparison of ownership vs. lease, or answers to questions people like you usually have at that stage.</w:t>
      </w:r>
    </w:p>
    <w:p w14:paraId="5BC6F689" w14:textId="77777777" w:rsidR="008713D7" w:rsidRDefault="008713D7" w:rsidP="008713D7"/>
    <w:p w14:paraId="7AECDF60" w14:textId="77777777" w:rsidR="008713D7" w:rsidRDefault="008713D7" w:rsidP="008713D7">
      <w:r>
        <w:t>When you’re working with partners</w:t>
      </w:r>
    </w:p>
    <w:p w14:paraId="6C425E82" w14:textId="77777777" w:rsidR="008713D7" w:rsidRDefault="008713D7" w:rsidP="008713D7">
      <w:r>
        <w:t>If we introduce you to an installer or finance partner, we pass along the relevant details so you don’t have to start from scratch. We also see updates they add—like site survey results or proposal status—so we can keep you informed and step in if anything stalls.</w:t>
      </w:r>
    </w:p>
    <w:p w14:paraId="49308C26" w14:textId="77777777" w:rsidR="008713D7" w:rsidRDefault="008713D7" w:rsidP="008713D7"/>
    <w:p w14:paraId="667D6F6F" w14:textId="77777777" w:rsidR="008713D7" w:rsidRDefault="008713D7" w:rsidP="008713D7">
      <w:r>
        <w:t>During and after installation</w:t>
      </w:r>
    </w:p>
    <w:p w14:paraId="7528E929" w14:textId="77777777" w:rsidR="008713D7" w:rsidRDefault="008713D7" w:rsidP="008713D7">
      <w:r>
        <w:t>As your project moves forward, we use the CRM to trigger timely updates and reminders (e.g., “permit approved,” “installation scheduled,” “system turned on”). After your system is running, it helps us send you maintenance reminders, tips to get the most from your system, and options if you want to add storage or EV charging later.</w:t>
      </w:r>
    </w:p>
    <w:p w14:paraId="3D85C30E" w14:textId="77777777" w:rsidR="008713D7" w:rsidRDefault="008713D7" w:rsidP="008713D7"/>
    <w:p w14:paraId="4F98BEFC" w14:textId="77777777" w:rsidR="008713D7" w:rsidRDefault="008713D7" w:rsidP="008713D7">
      <w:r>
        <w:t>How it improves your experience</w:t>
      </w:r>
    </w:p>
    <w:p w14:paraId="0689ACEC" w14:textId="5120A095" w:rsidR="008713D7" w:rsidRDefault="008713D7" w:rsidP="008713D7">
      <w:r>
        <w:t>You don’t get the same questions over and over, because your history and preferences are already there for whoever you’re talking to.</w:t>
      </w:r>
    </w:p>
    <w:p w14:paraId="39B4B050" w14:textId="6786DA5B" w:rsidR="008713D7" w:rsidRDefault="008713D7" w:rsidP="008713D7">
      <w:r>
        <w:t>Messages feel coordinated—marketing, sales, and support are all seeing the same record, so promises made early on match what actually happens later.</w:t>
      </w:r>
    </w:p>
    <w:p w14:paraId="63DCC913" w14:textId="77777777" w:rsidR="008713D7" w:rsidRDefault="008713D7" w:rsidP="008713D7">
      <w:r>
        <w:t>If you reach out with an issue or a change, we can instantly see your full story and respond faster and more accurately.</w:t>
      </w:r>
    </w:p>
    <w:p w14:paraId="281AB9D7" w14:textId="77777777" w:rsidR="008713D7" w:rsidRDefault="008713D7" w:rsidP="008713D7"/>
    <w:p w14:paraId="24584213" w14:textId="77777777" w:rsidR="008713D7" w:rsidRDefault="008713D7" w:rsidP="008713D7">
      <w:r>
        <w:lastRenderedPageBreak/>
        <w:t>In one sentence</w:t>
      </w:r>
    </w:p>
    <w:p w14:paraId="6688D987" w14:textId="68EBABFD" w:rsidR="008713D7" w:rsidRDefault="008713D7" w:rsidP="008713D7">
      <w:r>
        <w:t>The Marketing &amp; CRM system is the “brain” behind the scenes that keeps your solar journey organized, personalized, and smooth, no matter which partner or person you’re interacting with.</w:t>
      </w:r>
    </w:p>
    <w:p w14:paraId="13EC04EF" w14:textId="77777777" w:rsidR="008713D7" w:rsidRDefault="008713D7" w:rsidP="008713D7"/>
    <w:p w14:paraId="51B81EEB" w14:textId="10169606" w:rsidR="008713D7" w:rsidRDefault="008713D7" w:rsidP="009831F9">
      <w:r>
        <w:t>Explained in more detail:</w:t>
      </w:r>
    </w:p>
    <w:p w14:paraId="11166429" w14:textId="2B0DF68C" w:rsidR="007133CF" w:rsidRDefault="00674105" w:rsidP="009831F9">
      <w:r w:rsidRPr="00674105">
        <w:t xml:space="preserve">A strong marketing CRM support program in this context would be built around partner onboarding, shared pipeline visibility, co-marketing execution, and post-installation lifecycle management, all tailored to </w:t>
      </w:r>
      <w:proofErr w:type="spellStart"/>
      <w:r w:rsidRPr="00674105">
        <w:t>solar’s</w:t>
      </w:r>
      <w:proofErr w:type="spellEnd"/>
      <w:r w:rsidRPr="00674105">
        <w:t xml:space="preserve"> long, high-value sales cycles and complex partner network.</w:t>
      </w:r>
    </w:p>
    <w:p w14:paraId="0D393401" w14:textId="77777777" w:rsidR="00170480" w:rsidRDefault="00170480" w:rsidP="00D6291A"/>
    <w:p w14:paraId="0DBB40E6" w14:textId="77AECD0F" w:rsidR="00D6291A" w:rsidRDefault="008713D7" w:rsidP="00D6291A">
      <w:r>
        <w:t>-</w:t>
      </w:r>
      <w:r w:rsidR="00D6291A">
        <w:t xml:space="preserve"> </w:t>
      </w:r>
      <w:r w:rsidR="00D6291A">
        <w:t xml:space="preserve"> Partner-centric data model</w:t>
      </w:r>
    </w:p>
    <w:p w14:paraId="0FE4C12A" w14:textId="63B579B7" w:rsidR="00D6291A" w:rsidRDefault="00D6291A" w:rsidP="00D6291A">
      <w:r>
        <w:t>Account and contact structure that distinguishes end customers, installers/EPCs, financiers, distributors, and referral affiliates, with clear relationship links between them (e.g., “installer of record,” “finance partner,” “lead source partner”).</w:t>
      </w:r>
    </w:p>
    <w:p w14:paraId="413BE8B1" w14:textId="77777777" w:rsidR="00170480" w:rsidRDefault="00170480" w:rsidP="00497224"/>
    <w:p w14:paraId="68EBA345" w14:textId="28B931D6" w:rsidR="00497224" w:rsidRDefault="008713D7" w:rsidP="00497224">
      <w:r>
        <w:t>-</w:t>
      </w:r>
      <w:r w:rsidR="00497224">
        <w:t xml:space="preserve"> Lead and opportunity management across the ecosystem</w:t>
      </w:r>
    </w:p>
    <w:p w14:paraId="32E38A73" w14:textId="77777777" w:rsidR="00497224" w:rsidRDefault="00497224" w:rsidP="00497224">
      <w:r>
        <w:t>Automated capture of leads from web forms, community events, marketplace partners, social ads, and third-party lead generators into a single pipeline, with source and partner attribution preserved.</w:t>
      </w:r>
    </w:p>
    <w:p w14:paraId="50FC19A0" w14:textId="77777777" w:rsidR="00497224" w:rsidRDefault="00497224" w:rsidP="00497224">
      <w:r>
        <w:t>Routing and assignment logic that can send leads to the right partner (by geography, product focus, certification level, or tier) while enforcing SLAs for speed-to-lead and follow-up.</w:t>
      </w:r>
    </w:p>
    <w:p w14:paraId="3DA5CC8E" w14:textId="4B6E5036" w:rsidR="00D6291A" w:rsidRDefault="00497224" w:rsidP="00497224">
      <w:r>
        <w:t>Deal pipelines that track both partner deals and direct deals, including handoffs between marketing, internal sales, partner sales, and operations (site survey, design, permitting, installation)</w:t>
      </w:r>
    </w:p>
    <w:p w14:paraId="58B2589D" w14:textId="77777777" w:rsidR="00170480" w:rsidRDefault="00170480" w:rsidP="00504C8F"/>
    <w:p w14:paraId="0D27F8B0" w14:textId="65D42A58" w:rsidR="00504C8F" w:rsidRPr="00504C8F" w:rsidRDefault="008713D7" w:rsidP="00504C8F">
      <w:pPr>
        <w:rPr>
          <w:b/>
          <w:bCs/>
        </w:rPr>
      </w:pPr>
      <w:r>
        <w:t>-</w:t>
      </w:r>
      <w:r w:rsidR="00504C8F" w:rsidRPr="00504C8F">
        <w:t xml:space="preserve"> </w:t>
      </w:r>
      <w:r w:rsidR="00504C8F" w:rsidRPr="00504C8F">
        <w:t>Marketing automation and co-marketing support</w:t>
      </w:r>
    </w:p>
    <w:p w14:paraId="517C329B" w14:textId="77777777" w:rsidR="00504C8F" w:rsidRPr="00504C8F" w:rsidRDefault="00504C8F" w:rsidP="00504C8F">
      <w:r w:rsidRPr="00504C8F">
        <w:t>Nurture programs tailored by partner type (installer vs. referral vs. channel), including onboarding sequences, training content, and performance tips.palmettodealer+1</w:t>
      </w:r>
    </w:p>
    <w:p w14:paraId="24AE46C4" w14:textId="1465AB20" w:rsidR="00504C8F" w:rsidRPr="00504C8F" w:rsidRDefault="00504C8F" w:rsidP="00504C8F">
      <w:r w:rsidRPr="00504C8F">
        <w:t>Co-branded campaign templates (emails, landing pages, social assets) that partners can deploy, with tracking that still rolls up performance to your CRM.</w:t>
      </w:r>
    </w:p>
    <w:p w14:paraId="3B6D0F27" w14:textId="77777777" w:rsidR="00170480" w:rsidRDefault="00170480" w:rsidP="00DE6650"/>
    <w:p w14:paraId="67C8BA4A" w14:textId="3FE6DAD8" w:rsidR="00DE6650" w:rsidRDefault="008713D7" w:rsidP="00DE6650">
      <w:r>
        <w:t>-</w:t>
      </w:r>
      <w:r w:rsidR="00DE6650">
        <w:t xml:space="preserve"> </w:t>
      </w:r>
      <w:r w:rsidR="00DE6650">
        <w:t>Partner portals and self-service</w:t>
      </w:r>
    </w:p>
    <w:p w14:paraId="01D55A9D" w14:textId="2A00FF2F" w:rsidR="00AB1AE7" w:rsidRDefault="00AB1AE7" w:rsidP="00DE6650">
      <w:r w:rsidRPr="00B4157C">
        <w:t>The platform provides each partner with a visual summary of their progress through the four-stage partner journey — Qualify, Train, Launch, and Grow — with recommended next actions, upcoming milestones, and open support tickets.</w:t>
      </w:r>
    </w:p>
    <w:p w14:paraId="387887AD" w14:textId="355B2446" w:rsidR="00050685" w:rsidRDefault="00050685" w:rsidP="00DE6650">
      <w:r w:rsidRPr="008A78C8">
        <w:t>Deal registration, pipeline visibility, training status, and ticketing — gated by certification level</w:t>
      </w:r>
    </w:p>
    <w:p w14:paraId="79BC2772" w14:textId="44FB17E1" w:rsidR="00DE6650" w:rsidRDefault="00DE6650" w:rsidP="00DE6650">
      <w:r>
        <w:t>Secure partner portals where partners can register deals, view their leads, update opportunity stages, and see installation status, all in near real time.</w:t>
      </w:r>
    </w:p>
    <w:p w14:paraId="027F2188" w14:textId="6C912F7A" w:rsidR="00DE6650" w:rsidRDefault="00DE6650" w:rsidP="00DE6650">
      <w:pPr>
        <w:tabs>
          <w:tab w:val="left" w:pos="8460"/>
        </w:tabs>
      </w:pPr>
      <w:r>
        <w:t>Access to marketing assets, playbooks, training modules, and certification tracking so partners can self-serve most of their enablement needs.</w:t>
      </w:r>
    </w:p>
    <w:p w14:paraId="62361301" w14:textId="77777777" w:rsidR="00DE6650" w:rsidRDefault="00DE6650" w:rsidP="00DE6650">
      <w:r>
        <w:t>Embedded messaging or ticketing for partners to request support (pricing exceptions, engineering help, marketing requests), routed and tracked through the CRM.</w:t>
      </w:r>
    </w:p>
    <w:p w14:paraId="133CE351" w14:textId="77777777" w:rsidR="00170480" w:rsidRDefault="00170480" w:rsidP="00874A8B"/>
    <w:p w14:paraId="00F9E8F3" w14:textId="6F5FE905" w:rsidR="00874A8B" w:rsidRDefault="008713D7" w:rsidP="00874A8B">
      <w:r>
        <w:t>-</w:t>
      </w:r>
      <w:r w:rsidR="00874A8B">
        <w:t xml:space="preserve"> Incentive, commission, and performance tracking</w:t>
      </w:r>
    </w:p>
    <w:p w14:paraId="214D401E" w14:textId="1452071D" w:rsidR="00874A8B" w:rsidRDefault="00874A8B" w:rsidP="00874A8B">
      <w:r>
        <w:t>Deal and partner records that support multiple parties per deal, so you can calculate and track commissions for independent reps, installers, and referral partners.</w:t>
      </w:r>
    </w:p>
    <w:p w14:paraId="4CDD9A9B" w14:textId="2BA18C90" w:rsidR="00504C8F" w:rsidRPr="00504C8F" w:rsidRDefault="00874A8B" w:rsidP="00874A8B">
      <w:r>
        <w:t>Dashboards for each partner showing lead volume, conversion rates, cycle times, average system size, revenue, and earned vs. potential incentives.</w:t>
      </w:r>
    </w:p>
    <w:p w14:paraId="116C456B" w14:textId="77777777" w:rsidR="00170480" w:rsidRDefault="00170480" w:rsidP="00AB1AE7"/>
    <w:p w14:paraId="754B771C" w14:textId="0EB1C717" w:rsidR="00AB1AE7" w:rsidRDefault="008713D7" w:rsidP="00AB1AE7">
      <w:r>
        <w:t>-</w:t>
      </w:r>
      <w:r w:rsidR="00AB1AE7">
        <w:t xml:space="preserve"> Solar-specific project and field integration</w:t>
      </w:r>
    </w:p>
    <w:p w14:paraId="6B256E6C" w14:textId="77777777" w:rsidR="00AB1AE7" w:rsidRDefault="00AB1AE7" w:rsidP="00AB1AE7">
      <w:r>
        <w:t xml:space="preserve">Light project-management capabilities integrated into the CRM: milestones for survey, design, permitting, </w:t>
      </w:r>
      <w:proofErr w:type="gramStart"/>
      <w:r>
        <w:t>install</w:t>
      </w:r>
      <w:proofErr w:type="gramEnd"/>
      <w:r>
        <w:t>, inspection, PTO, and any rework.</w:t>
      </w:r>
    </w:p>
    <w:p w14:paraId="1A73F7AB" w14:textId="77777777" w:rsidR="00AB1AE7" w:rsidRDefault="00AB1AE7" w:rsidP="00AB1AE7">
      <w:r>
        <w:t>Mobile access for field teams and partner reps to update statuses, capture photos, and trigger automatic customer or partner notifications at key milestones.</w:t>
      </w:r>
    </w:p>
    <w:p w14:paraId="5342BB55" w14:textId="77777777" w:rsidR="00AB1AE7" w:rsidRDefault="00AB1AE7" w:rsidP="00AB1AE7">
      <w:r>
        <w:t>Integrations or data flows with design tools, financing platforms, and utility/permit systems where possible, so the CRM remains the “single source of truth” for the ecosystem.</w:t>
      </w:r>
    </w:p>
    <w:p w14:paraId="1E67D895" w14:textId="77777777" w:rsidR="008713D7" w:rsidRDefault="008713D7" w:rsidP="00AB1AE7"/>
    <w:p w14:paraId="686532ED" w14:textId="669C8A05" w:rsidR="00AB1AE7" w:rsidRDefault="008713D7" w:rsidP="00AB1AE7">
      <w:r>
        <w:t>-</w:t>
      </w:r>
      <w:r w:rsidR="00AB1AE7">
        <w:t xml:space="preserve"> </w:t>
      </w:r>
      <w:r w:rsidR="00AB1AE7">
        <w:t>Customer and partner experience management</w:t>
      </w:r>
    </w:p>
    <w:p w14:paraId="29C2DC40" w14:textId="156AC739" w:rsidR="00AB1AE7" w:rsidRDefault="00AB1AE7" w:rsidP="00AB1AE7">
      <w:r>
        <w:lastRenderedPageBreak/>
        <w:t>Omnichannel communication (email, SMS, phone, possibly WhatsApp) managed through the CRM, with preference tracking to ensure compliant and convenient outreach.</w:t>
      </w:r>
    </w:p>
    <w:p w14:paraId="103D1A7B" w14:textId="5F8FE473" w:rsidR="00AB1AE7" w:rsidRDefault="00AB1AE7" w:rsidP="00AB1AE7">
      <w:r>
        <w:t xml:space="preserve">Post-install support and maintenance tracking (tickets, warranties, service plans), with visibility for both your internal support team and, where appropriate, the </w:t>
      </w:r>
      <w:proofErr w:type="gramStart"/>
      <w:r>
        <w:t>installing</w:t>
      </w:r>
      <w:proofErr w:type="gramEnd"/>
      <w:r>
        <w:t xml:space="preserve"> partner.</w:t>
      </w:r>
    </w:p>
    <w:p w14:paraId="132D9A4E" w14:textId="77777777" w:rsidR="00AB1AE7" w:rsidRDefault="00AB1AE7" w:rsidP="00AB1AE7">
      <w:r>
        <w:t>Surveys and feedback loops (CSAT, NPS) tied back to specific partners and projects, enabling quality-based partner scoring and coaching.</w:t>
      </w:r>
    </w:p>
    <w:p w14:paraId="1E37E56B" w14:textId="77777777" w:rsidR="00170480" w:rsidRDefault="00170480" w:rsidP="00AB1AE7"/>
    <w:p w14:paraId="3525111A" w14:textId="5ABA566E" w:rsidR="00AB1AE7" w:rsidRDefault="00AB1AE7" w:rsidP="00AB1AE7">
      <w:r>
        <w:t>-</w:t>
      </w:r>
      <w:r>
        <w:t xml:space="preserve"> Analytics, attribution, and strategy feedback</w:t>
      </w:r>
    </w:p>
    <w:p w14:paraId="304BBF6E" w14:textId="497E93A9" w:rsidR="00AB1AE7" w:rsidRDefault="00AB1AE7" w:rsidP="00AB1AE7">
      <w:r>
        <w:t>Marketing attribution reports that connect campaigns, content, and partners to actual installed capacity, revenue, and margin, not just form fills.</w:t>
      </w:r>
    </w:p>
    <w:p w14:paraId="259A5CEB" w14:textId="58844669" w:rsidR="00AB1AE7" w:rsidRDefault="00AB1AE7" w:rsidP="00AB1AE7">
      <w:r>
        <w:t xml:space="preserve">Segment-level analysis by region, partner tier, customer type (residential vs. C&amp;I), or product mix (solar-only vs. </w:t>
      </w:r>
      <w:proofErr w:type="spellStart"/>
      <w:r>
        <w:t>solar+storage</w:t>
      </w:r>
      <w:proofErr w:type="spellEnd"/>
      <w:r>
        <w:t>) to guide where to recruit more partners or adjust incentives.</w:t>
      </w:r>
    </w:p>
    <w:p w14:paraId="2DEB5F77" w14:textId="77777777" w:rsidR="00AB1AE7" w:rsidRDefault="00AB1AE7" w:rsidP="00AB1AE7">
      <w:r>
        <w:t>Executive dashboards that blend partner performance, pipeline health, and operational KPIs such as cycle time from lead to PTO.</w:t>
      </w:r>
    </w:p>
    <w:p w14:paraId="7915EEAC" w14:textId="77777777" w:rsidR="001C3909" w:rsidRDefault="001C3909" w:rsidP="001C3909"/>
    <w:p w14:paraId="5C548F8A" w14:textId="641643E1" w:rsidR="001C3909" w:rsidRPr="00214980" w:rsidRDefault="001C3909" w:rsidP="001C3909">
      <w:pPr>
        <w:rPr>
          <w:b/>
          <w:bCs/>
        </w:rPr>
      </w:pPr>
      <w:r w:rsidRPr="00214980">
        <w:rPr>
          <w:b/>
          <w:bCs/>
        </w:rPr>
        <w:t>6.</w:t>
      </w:r>
      <w:r w:rsidR="009459AB" w:rsidRPr="00214980">
        <w:rPr>
          <w:b/>
          <w:bCs/>
        </w:rPr>
        <w:t>3</w:t>
      </w:r>
      <w:r w:rsidRPr="00214980">
        <w:rPr>
          <w:b/>
          <w:bCs/>
        </w:rPr>
        <w:t xml:space="preserve"> – Training</w:t>
      </w:r>
      <w:r w:rsidR="009459AB" w:rsidRPr="00214980">
        <w:rPr>
          <w:b/>
          <w:bCs/>
        </w:rPr>
        <w:t xml:space="preserve"> and Certification</w:t>
      </w:r>
    </w:p>
    <w:p w14:paraId="331393C6" w14:textId="77777777" w:rsidR="001C3909" w:rsidRDefault="001C3909" w:rsidP="001C3909">
      <w:r>
        <w:t xml:space="preserve">A partner </w:t>
      </w:r>
      <w:proofErr w:type="spellStart"/>
      <w:r>
        <w:t>programme</w:t>
      </w:r>
      <w:proofErr w:type="spellEnd"/>
      <w:r>
        <w:t xml:space="preserve"> without a credible training and certification engine is just a distribution arrangement. </w:t>
      </w:r>
      <w:proofErr w:type="spellStart"/>
      <w:r>
        <w:t>TellCoExperience</w:t>
      </w:r>
      <w:proofErr w:type="spellEnd"/>
      <w:r>
        <w:t xml:space="preserve"> XL proposes a structured capability development path — applicable to all partner types, with track-specific content layered in at each stage. </w:t>
      </w:r>
    </w:p>
    <w:p w14:paraId="1118E953" w14:textId="77777777" w:rsidR="001C3909" w:rsidRDefault="001C3909" w:rsidP="001C3909">
      <w:r>
        <w:t>Scheduled webinars, certification modules, and live sessions accessible post-login.</w:t>
      </w:r>
    </w:p>
    <w:p w14:paraId="03BBD931" w14:textId="77777777" w:rsidR="001C3909" w:rsidRDefault="001C3909" w:rsidP="001C3909">
      <w:r>
        <w:t xml:space="preserve">A partner's commercial agreement is the starting point, not the finish line. </w:t>
      </w:r>
      <w:proofErr w:type="spellStart"/>
      <w:r>
        <w:t>TellCoExperience</w:t>
      </w:r>
      <w:proofErr w:type="spellEnd"/>
      <w:r>
        <w:t xml:space="preserve"> XL operates a structured, tiered training and certification program that supports partners from initial onboarding </w:t>
      </w:r>
      <w:proofErr w:type="gramStart"/>
      <w:r>
        <w:t>through to</w:t>
      </w:r>
      <w:proofErr w:type="gramEnd"/>
      <w:r>
        <w:t xml:space="preserve"> advanced capability and accredited training delivery.</w:t>
      </w:r>
    </w:p>
    <w:p w14:paraId="3A0AB2D2" w14:textId="5887DD94" w:rsidR="002B1B7C" w:rsidRDefault="001C3909" w:rsidP="001C3909">
      <w:r>
        <w:t xml:space="preserve">Training equips partners with the product knowledge, technical competency, compliance understanding, and commercial skills needed to represent </w:t>
      </w:r>
      <w:proofErr w:type="spellStart"/>
      <w:r>
        <w:t>TellCo</w:t>
      </w:r>
      <w:proofErr w:type="spellEnd"/>
      <w:r>
        <w:t xml:space="preserve"> solutions effectively — and to grow their business with confidence.</w:t>
      </w:r>
    </w:p>
    <w:p w14:paraId="4A902560" w14:textId="4D50C044" w:rsidR="00D35293" w:rsidRPr="009459AB" w:rsidRDefault="009459AB" w:rsidP="00BC3FC6">
      <w:r w:rsidRPr="009459AB">
        <w:t>Better explained:</w:t>
      </w:r>
    </w:p>
    <w:p w14:paraId="0AD9E91D" w14:textId="77777777" w:rsidR="009459AB" w:rsidRPr="009459AB" w:rsidRDefault="009459AB" w:rsidP="009459AB">
      <w:r w:rsidRPr="009459AB">
        <w:t>The Training and Certification program is how we make sure that every installer, advisor, and partner you work with in our ecosystem is properly trained, up to date, and held to a consistent standard of quality and safety. It’s a structured pathway of courses, hands</w:t>
      </w:r>
      <w:r w:rsidRPr="009459AB">
        <w:noBreakHyphen/>
        <w:t xml:space="preserve">on practice, and </w:t>
      </w:r>
      <w:r w:rsidRPr="009459AB">
        <w:lastRenderedPageBreak/>
        <w:t>assessments that partners complete to earn and maintain their certified status with us.cesp.helpscoutdocs+3</w:t>
      </w:r>
    </w:p>
    <w:p w14:paraId="64D0AD0A" w14:textId="77777777" w:rsidR="009459AB" w:rsidRPr="009459AB" w:rsidRDefault="009459AB" w:rsidP="009459AB">
      <w:r w:rsidRPr="009459AB">
        <w:t>What it means for you</w:t>
      </w:r>
    </w:p>
    <w:p w14:paraId="348B441E" w14:textId="77777777" w:rsidR="009459AB" w:rsidRPr="009459AB" w:rsidRDefault="009459AB" w:rsidP="009459AB">
      <w:pPr>
        <w:numPr>
          <w:ilvl w:val="0"/>
          <w:numId w:val="16"/>
        </w:numPr>
      </w:pPr>
      <w:r w:rsidRPr="009459AB">
        <w:t>Anyone presented to you as a “certified” partner has completed defined training on solar design and installation, financing options, local rules, and customer care, not just watched a short video.knowledgetrain+1</w:t>
      </w:r>
    </w:p>
    <w:p w14:paraId="5DC10F35" w14:textId="77777777" w:rsidR="009459AB" w:rsidRPr="009459AB" w:rsidRDefault="009459AB" w:rsidP="009459AB">
      <w:pPr>
        <w:numPr>
          <w:ilvl w:val="0"/>
          <w:numId w:val="16"/>
        </w:numPr>
      </w:pPr>
      <w:r w:rsidRPr="009459AB">
        <w:t>They’ve passed assessments that test real competence, so you can trust that recommendations and work meet both our standards and industry best practices.businesstraining+1</w:t>
      </w:r>
    </w:p>
    <w:p w14:paraId="52715C10" w14:textId="77777777" w:rsidR="009459AB" w:rsidRPr="009459AB" w:rsidRDefault="009459AB" w:rsidP="009459AB">
      <w:r w:rsidRPr="009459AB">
        <w:t>How it works behind the scenes</w:t>
      </w:r>
    </w:p>
    <w:p w14:paraId="61E5BCA9" w14:textId="77777777" w:rsidR="009459AB" w:rsidRPr="009459AB" w:rsidRDefault="009459AB" w:rsidP="009459AB">
      <w:pPr>
        <w:numPr>
          <w:ilvl w:val="0"/>
          <w:numId w:val="17"/>
        </w:numPr>
      </w:pPr>
      <w:r w:rsidRPr="009459AB">
        <w:t>Partners enroll in role</w:t>
      </w:r>
      <w:r w:rsidRPr="009459AB">
        <w:noBreakHyphen/>
        <w:t>based tracks</w:t>
      </w:r>
      <w:r w:rsidRPr="009459AB">
        <w:br/>
        <w:t>Installers, sales advisors, finance specialists, and support staff each have tailored learning paths with lessons, examples, and practical exercises relevant to their role. They study at their own pace online, with access to resource hubs, guides, and expert support.hrcertification+1</w:t>
      </w:r>
    </w:p>
    <w:p w14:paraId="458379FC" w14:textId="77777777" w:rsidR="009459AB" w:rsidRPr="009459AB" w:rsidRDefault="009459AB" w:rsidP="009459AB">
      <w:pPr>
        <w:numPr>
          <w:ilvl w:val="0"/>
          <w:numId w:val="17"/>
        </w:numPr>
      </w:pPr>
      <w:r w:rsidRPr="009459AB">
        <w:t>They are tested and certified</w:t>
      </w:r>
      <w:r w:rsidRPr="009459AB">
        <w:br/>
        <w:t>After training, partners must pass structured quizzes or exams, sometimes with project work, to show they’ve really mastered the material. Successful completion earns them a certification or badge that we track centrally and tie to their partner profile.hrcertification+3</w:t>
      </w:r>
    </w:p>
    <w:p w14:paraId="5FEB832D" w14:textId="77777777" w:rsidR="009459AB" w:rsidRPr="009459AB" w:rsidRDefault="009459AB" w:rsidP="009459AB">
      <w:pPr>
        <w:numPr>
          <w:ilvl w:val="0"/>
          <w:numId w:val="17"/>
        </w:numPr>
      </w:pPr>
      <w:r w:rsidRPr="009459AB">
        <w:t>Certification is not “one and done”</w:t>
      </w:r>
      <w:r w:rsidRPr="009459AB">
        <w:br/>
        <w:t>Certifications expire after a set period or when standards and products change, so partners must refresh their knowledge and re</w:t>
      </w:r>
      <w:r w:rsidRPr="009459AB">
        <w:noBreakHyphen/>
        <w:t>certify. This keeps everyone aligned with new technologies, financing programs, and policy updates in the solar market.learnexperts+3</w:t>
      </w:r>
    </w:p>
    <w:p w14:paraId="69142BE3" w14:textId="77777777" w:rsidR="009459AB" w:rsidRPr="009459AB" w:rsidRDefault="009459AB" w:rsidP="009459AB">
      <w:r w:rsidRPr="009459AB">
        <w:t>How it connects to the wider ecosystem</w:t>
      </w:r>
    </w:p>
    <w:p w14:paraId="45E49BCD" w14:textId="77777777" w:rsidR="009459AB" w:rsidRPr="009459AB" w:rsidRDefault="009459AB" w:rsidP="009459AB">
      <w:pPr>
        <w:numPr>
          <w:ilvl w:val="0"/>
          <w:numId w:val="18"/>
        </w:numPr>
      </w:pPr>
      <w:r w:rsidRPr="009459AB">
        <w:t>Our CRM and partner portal know exactly which partners are certified for which products and regions, so only appropriately certified partners are assigned to your project.cesp.helpscoutdocs+1</w:t>
      </w:r>
    </w:p>
    <w:p w14:paraId="6E39D65F" w14:textId="77777777" w:rsidR="009459AB" w:rsidRPr="009459AB" w:rsidRDefault="009459AB" w:rsidP="009459AB">
      <w:pPr>
        <w:numPr>
          <w:ilvl w:val="0"/>
          <w:numId w:val="18"/>
        </w:numPr>
      </w:pPr>
      <w:r w:rsidRPr="009459AB">
        <w:t>If a partner loses their certification or falls behind on training, they may be restricted from taking new projects until they catch up, protecting you from outdated practices.neksus+1</w:t>
      </w:r>
    </w:p>
    <w:p w14:paraId="3BE1DE9E" w14:textId="77777777" w:rsidR="009459AB" w:rsidRPr="009459AB" w:rsidRDefault="009459AB" w:rsidP="009459AB">
      <w:r w:rsidRPr="009459AB">
        <w:t>The bottom-line benefit</w:t>
      </w:r>
    </w:p>
    <w:p w14:paraId="632620A6" w14:textId="77777777" w:rsidR="009459AB" w:rsidRPr="009459AB" w:rsidRDefault="009459AB" w:rsidP="009459AB">
      <w:r w:rsidRPr="009459AB">
        <w:lastRenderedPageBreak/>
        <w:t>For you as a customer, the Training and Certification program is our quality gate: it’s how we make sure that whoever sells, designs, installs, or supports your solar system in this ecosystem has proven they know what they’re doing and keeps that knowledge current</w:t>
      </w:r>
    </w:p>
    <w:p w14:paraId="006169E9" w14:textId="77777777" w:rsidR="00DB5A87" w:rsidRDefault="00DB5A87" w:rsidP="00DB5A87">
      <w:pPr>
        <w:rPr>
          <w:b/>
          <w:bCs/>
        </w:rPr>
      </w:pPr>
    </w:p>
    <w:p w14:paraId="3F20C821" w14:textId="4D98F7A6" w:rsidR="00DB5A87" w:rsidRPr="00DB5A87" w:rsidRDefault="00DB5A87" w:rsidP="00DB5A87">
      <w:pPr>
        <w:rPr>
          <w:b/>
          <w:bCs/>
        </w:rPr>
      </w:pPr>
      <w:r w:rsidRPr="00DB5A87">
        <w:rPr>
          <w:b/>
          <w:bCs/>
        </w:rPr>
        <w:t xml:space="preserve">SECTION </w:t>
      </w:r>
      <w:r>
        <w:rPr>
          <w:b/>
          <w:bCs/>
        </w:rPr>
        <w:t>7</w:t>
      </w:r>
      <w:r w:rsidRPr="00DB5A87">
        <w:rPr>
          <w:b/>
          <w:bCs/>
        </w:rPr>
        <w:t xml:space="preserve"> — Contact and Registration</w:t>
      </w:r>
      <w:r>
        <w:t xml:space="preserve">, </w:t>
      </w:r>
      <w:r w:rsidRPr="00DB5A87">
        <w:rPr>
          <w:b/>
          <w:bCs/>
        </w:rPr>
        <w:t>Build what comes next</w:t>
      </w:r>
    </w:p>
    <w:p w14:paraId="67AA7E77" w14:textId="77777777" w:rsidR="00DB5A87" w:rsidRPr="00DB5A87" w:rsidRDefault="00DB5A87" w:rsidP="00DB5A87">
      <w:r w:rsidRPr="00DB5A87">
        <w:t>Section Title</w:t>
      </w:r>
    </w:p>
    <w:p w14:paraId="12C28B54" w14:textId="77777777" w:rsidR="00DB5A87" w:rsidRDefault="00DB5A87" w:rsidP="00DB5A87">
      <w:r w:rsidRPr="00DB5A87">
        <w:t xml:space="preserve">Ready to Join </w:t>
      </w:r>
      <w:proofErr w:type="spellStart"/>
      <w:r w:rsidRPr="00DB5A87">
        <w:t>TellCoExperience</w:t>
      </w:r>
      <w:proofErr w:type="spellEnd"/>
      <w:r w:rsidRPr="00DB5A87">
        <w:t xml:space="preserve"> XL?</w:t>
      </w:r>
    </w:p>
    <w:p w14:paraId="5BE74597" w14:textId="77777777" w:rsidR="00DB5A87" w:rsidRDefault="00DB5A87" w:rsidP="00DB5A87">
      <w:pPr>
        <w:spacing w:after="210" w:line="360" w:lineRule="auto"/>
      </w:pPr>
      <w:r>
        <w:rPr>
          <w:rFonts w:ascii="source serif 4" w:eastAsia="source serif 4" w:hAnsi="source serif 4" w:cs="source serif 4"/>
          <w:b/>
          <w:color w:val="000000"/>
        </w:rPr>
        <w:t xml:space="preserve">Join the </w:t>
      </w:r>
      <w:proofErr w:type="spellStart"/>
      <w:r>
        <w:rPr>
          <w:rFonts w:ascii="source serif 4" w:eastAsia="source serif 4" w:hAnsi="source serif 4" w:cs="source serif 4"/>
          <w:b/>
          <w:color w:val="000000"/>
        </w:rPr>
        <w:t>TellCoExperience</w:t>
      </w:r>
      <w:proofErr w:type="spellEnd"/>
      <w:r>
        <w:rPr>
          <w:rFonts w:ascii="source serif 4" w:eastAsia="source serif 4" w:hAnsi="source serif 4" w:cs="source serif 4"/>
          <w:b/>
          <w:color w:val="000000"/>
        </w:rPr>
        <w:t xml:space="preserve"> XL Program</w:t>
      </w:r>
    </w:p>
    <w:p w14:paraId="4C67BECD" w14:textId="77777777" w:rsidR="00DB5A87" w:rsidRPr="00DB5A87" w:rsidRDefault="00DB5A87" w:rsidP="00DB5A87">
      <w:r w:rsidRPr="00DB5A87">
        <w:t>Overview Paragraph</w:t>
      </w:r>
    </w:p>
    <w:p w14:paraId="430F9B89" w14:textId="77777777" w:rsidR="00DB5A87" w:rsidRPr="00DB5A87" w:rsidRDefault="00DB5A87" w:rsidP="00DB5A87">
      <w:r w:rsidRPr="00DB5A87">
        <w:t>Tell us about your organization, your market, and how you work. Our partner team will identify the right track and begin the application and onboarding process.</w:t>
      </w:r>
    </w:p>
    <w:p w14:paraId="48CEA12C" w14:textId="77777777" w:rsidR="00DB5A87" w:rsidRPr="00DB5A87" w:rsidRDefault="00DB5A87" w:rsidP="00DB5A87">
      <w:r w:rsidRPr="00DB5A87">
        <w:t>Registration Form Fields</w:t>
      </w:r>
    </w:p>
    <w:p w14:paraId="3A09FCFC" w14:textId="77777777" w:rsidR="00DB5A87" w:rsidRPr="00DB5A87" w:rsidRDefault="00DB5A87" w:rsidP="00DB5A87">
      <w:r w:rsidRPr="00DB5A87">
        <w:t>•</w:t>
      </w:r>
      <w:r w:rsidRPr="00DB5A87">
        <w:tab/>
        <w:t>Organization Name</w:t>
      </w:r>
    </w:p>
    <w:p w14:paraId="2C3B2DE2" w14:textId="77777777" w:rsidR="00DB5A87" w:rsidRPr="00DB5A87" w:rsidRDefault="00DB5A87" w:rsidP="00DB5A87">
      <w:r w:rsidRPr="00DB5A87">
        <w:t>•</w:t>
      </w:r>
      <w:r w:rsidRPr="00DB5A87">
        <w:tab/>
        <w:t>Contact Name and Job Title</w:t>
      </w:r>
    </w:p>
    <w:p w14:paraId="755C04E0" w14:textId="77777777" w:rsidR="00DB5A87" w:rsidRPr="00DB5A87" w:rsidRDefault="00DB5A87" w:rsidP="00DB5A87">
      <w:r w:rsidRPr="00DB5A87">
        <w:t>•</w:t>
      </w:r>
      <w:r w:rsidRPr="00DB5A87">
        <w:tab/>
        <w:t>Business Email Address</w:t>
      </w:r>
    </w:p>
    <w:p w14:paraId="6633F40B" w14:textId="77777777" w:rsidR="00DB5A87" w:rsidRPr="00DB5A87" w:rsidRDefault="00DB5A87" w:rsidP="00DB5A87">
      <w:r w:rsidRPr="00DB5A87">
        <w:t>•</w:t>
      </w:r>
      <w:r w:rsidRPr="00DB5A87">
        <w:tab/>
        <w:t>Primary Market or Country</w:t>
      </w:r>
    </w:p>
    <w:p w14:paraId="72262EC6" w14:textId="77777777" w:rsidR="00DB5A87" w:rsidRPr="00DB5A87" w:rsidRDefault="00DB5A87" w:rsidP="00DB5A87">
      <w:r w:rsidRPr="00DB5A87">
        <w:t>•</w:t>
      </w:r>
      <w:r w:rsidRPr="00DB5A87">
        <w:tab/>
        <w:t>Partner Track of Interest (dropdown: Traditional / Influencer / Service / Strategic / Not sure — I'd like guidance)</w:t>
      </w:r>
    </w:p>
    <w:p w14:paraId="3DDD4788" w14:textId="77777777" w:rsidR="00DB5A87" w:rsidRPr="00DB5A87" w:rsidRDefault="00DB5A87" w:rsidP="00DB5A87">
      <w:r w:rsidRPr="00DB5A87">
        <w:t>•</w:t>
      </w:r>
      <w:r w:rsidRPr="00DB5A87">
        <w:tab/>
        <w:t>Brief Description of Your Organization and Partnership Interest (free text)</w:t>
      </w:r>
    </w:p>
    <w:p w14:paraId="674C53BE" w14:textId="77777777" w:rsidR="009459AB" w:rsidRDefault="009459AB" w:rsidP="00BC3FC6">
      <w:pPr>
        <w:rPr>
          <w:b/>
          <w:bCs/>
        </w:rPr>
      </w:pPr>
    </w:p>
    <w:p w14:paraId="523C2A00" w14:textId="77777777" w:rsidR="009831F9" w:rsidRDefault="009831F9" w:rsidP="00B544FA"/>
    <w:p w14:paraId="27C5EA5E" w14:textId="77777777" w:rsidR="009831F9" w:rsidRDefault="009831F9" w:rsidP="00B544FA"/>
    <w:sectPr w:rsidR="00983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erif 4">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562"/>
    <w:multiLevelType w:val="hybridMultilevel"/>
    <w:tmpl w:val="6A862146"/>
    <w:lvl w:ilvl="0" w:tplc="B9C2CD04">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F3B63"/>
    <w:multiLevelType w:val="hybridMultilevel"/>
    <w:tmpl w:val="EFFADA0A"/>
    <w:lvl w:ilvl="0" w:tplc="B9C2CD0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56012"/>
    <w:multiLevelType w:val="hybridMultilevel"/>
    <w:tmpl w:val="0DB2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9188F"/>
    <w:multiLevelType w:val="hybridMultilevel"/>
    <w:tmpl w:val="AA505928"/>
    <w:lvl w:ilvl="0" w:tplc="B9C2CD04">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20ECD"/>
    <w:multiLevelType w:val="multilevel"/>
    <w:tmpl w:val="E0A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A741F"/>
    <w:multiLevelType w:val="multilevel"/>
    <w:tmpl w:val="2CD655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409855F1"/>
    <w:multiLevelType w:val="multilevel"/>
    <w:tmpl w:val="8BCC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0A3033"/>
    <w:multiLevelType w:val="multilevel"/>
    <w:tmpl w:val="AE0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C3916"/>
    <w:multiLevelType w:val="multilevel"/>
    <w:tmpl w:val="6CB4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0161C1"/>
    <w:multiLevelType w:val="hybridMultilevel"/>
    <w:tmpl w:val="FD44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CB4944"/>
    <w:multiLevelType w:val="multilevel"/>
    <w:tmpl w:val="FD0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71F5D"/>
    <w:multiLevelType w:val="multilevel"/>
    <w:tmpl w:val="DE36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095FF6"/>
    <w:multiLevelType w:val="hybridMultilevel"/>
    <w:tmpl w:val="B746A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4B5652"/>
    <w:multiLevelType w:val="hybridMultilevel"/>
    <w:tmpl w:val="D2361224"/>
    <w:lvl w:ilvl="0" w:tplc="B9C2CD0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682817"/>
    <w:multiLevelType w:val="multilevel"/>
    <w:tmpl w:val="5D8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C02F8"/>
    <w:multiLevelType w:val="multilevel"/>
    <w:tmpl w:val="48927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B12B20"/>
    <w:multiLevelType w:val="multilevel"/>
    <w:tmpl w:val="629E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009E2"/>
    <w:multiLevelType w:val="hybridMultilevel"/>
    <w:tmpl w:val="936C0D74"/>
    <w:lvl w:ilvl="0" w:tplc="B9C2CD04">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778235">
    <w:abstractNumId w:val="6"/>
  </w:num>
  <w:num w:numId="2" w16cid:durableId="404383097">
    <w:abstractNumId w:val="11"/>
  </w:num>
  <w:num w:numId="3" w16cid:durableId="644116956">
    <w:abstractNumId w:val="5"/>
  </w:num>
  <w:num w:numId="4" w16cid:durableId="1073428656">
    <w:abstractNumId w:val="8"/>
  </w:num>
  <w:num w:numId="5" w16cid:durableId="825050544">
    <w:abstractNumId w:val="7"/>
  </w:num>
  <w:num w:numId="6" w16cid:durableId="932857632">
    <w:abstractNumId w:val="4"/>
  </w:num>
  <w:num w:numId="7" w16cid:durableId="1755856211">
    <w:abstractNumId w:val="12"/>
  </w:num>
  <w:num w:numId="8" w16cid:durableId="1933854304">
    <w:abstractNumId w:val="2"/>
  </w:num>
  <w:num w:numId="9" w16cid:durableId="1513490717">
    <w:abstractNumId w:val="9"/>
  </w:num>
  <w:num w:numId="10" w16cid:durableId="1417896461">
    <w:abstractNumId w:val="13"/>
  </w:num>
  <w:num w:numId="11" w16cid:durableId="1422601172">
    <w:abstractNumId w:val="1"/>
  </w:num>
  <w:num w:numId="12" w16cid:durableId="1708795922">
    <w:abstractNumId w:val="0"/>
  </w:num>
  <w:num w:numId="13" w16cid:durableId="500582645">
    <w:abstractNumId w:val="3"/>
  </w:num>
  <w:num w:numId="14" w16cid:durableId="1992519413">
    <w:abstractNumId w:val="17"/>
  </w:num>
  <w:num w:numId="15" w16cid:durableId="1781534959">
    <w:abstractNumId w:val="16"/>
  </w:num>
  <w:num w:numId="16" w16cid:durableId="1216117440">
    <w:abstractNumId w:val="14"/>
  </w:num>
  <w:num w:numId="17" w16cid:durableId="1674796523">
    <w:abstractNumId w:val="15"/>
  </w:num>
  <w:num w:numId="18" w16cid:durableId="111244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88"/>
    <w:rsid w:val="00032126"/>
    <w:rsid w:val="00037B8B"/>
    <w:rsid w:val="00050685"/>
    <w:rsid w:val="000739B8"/>
    <w:rsid w:val="000A60CE"/>
    <w:rsid w:val="000B2CCD"/>
    <w:rsid w:val="000C27B4"/>
    <w:rsid w:val="000D3FF1"/>
    <w:rsid w:val="001044EC"/>
    <w:rsid w:val="00122C2A"/>
    <w:rsid w:val="001362C6"/>
    <w:rsid w:val="00152D42"/>
    <w:rsid w:val="00162FEA"/>
    <w:rsid w:val="00170480"/>
    <w:rsid w:val="001733A6"/>
    <w:rsid w:val="001A2E73"/>
    <w:rsid w:val="001A50D9"/>
    <w:rsid w:val="001B65DB"/>
    <w:rsid w:val="001C27D3"/>
    <w:rsid w:val="001C3909"/>
    <w:rsid w:val="001C5BA8"/>
    <w:rsid w:val="00214980"/>
    <w:rsid w:val="0025318A"/>
    <w:rsid w:val="002A4383"/>
    <w:rsid w:val="002B1B7C"/>
    <w:rsid w:val="002B4CC0"/>
    <w:rsid w:val="002D5FAB"/>
    <w:rsid w:val="00313F6D"/>
    <w:rsid w:val="0031543A"/>
    <w:rsid w:val="00323F8C"/>
    <w:rsid w:val="00356B0F"/>
    <w:rsid w:val="00362241"/>
    <w:rsid w:val="00374752"/>
    <w:rsid w:val="00383557"/>
    <w:rsid w:val="003B4947"/>
    <w:rsid w:val="003E05E4"/>
    <w:rsid w:val="003E06C5"/>
    <w:rsid w:val="004061F6"/>
    <w:rsid w:val="004279CA"/>
    <w:rsid w:val="00432BD3"/>
    <w:rsid w:val="00434063"/>
    <w:rsid w:val="00456FEF"/>
    <w:rsid w:val="00460D34"/>
    <w:rsid w:val="00463B56"/>
    <w:rsid w:val="004847C6"/>
    <w:rsid w:val="0049256A"/>
    <w:rsid w:val="00497224"/>
    <w:rsid w:val="004A2A4B"/>
    <w:rsid w:val="004A66B6"/>
    <w:rsid w:val="004F753C"/>
    <w:rsid w:val="00504C8F"/>
    <w:rsid w:val="0052625E"/>
    <w:rsid w:val="005513E8"/>
    <w:rsid w:val="0055261C"/>
    <w:rsid w:val="005B2B06"/>
    <w:rsid w:val="005F2579"/>
    <w:rsid w:val="005F3CA2"/>
    <w:rsid w:val="00612645"/>
    <w:rsid w:val="00630CC1"/>
    <w:rsid w:val="00650DC0"/>
    <w:rsid w:val="006550F2"/>
    <w:rsid w:val="00662F99"/>
    <w:rsid w:val="00674105"/>
    <w:rsid w:val="00694C37"/>
    <w:rsid w:val="007051F6"/>
    <w:rsid w:val="00705E0C"/>
    <w:rsid w:val="007133CF"/>
    <w:rsid w:val="00743A7B"/>
    <w:rsid w:val="00781CF3"/>
    <w:rsid w:val="00783DB6"/>
    <w:rsid w:val="007A0B83"/>
    <w:rsid w:val="007B7E1A"/>
    <w:rsid w:val="007D3256"/>
    <w:rsid w:val="007E3920"/>
    <w:rsid w:val="00811DA1"/>
    <w:rsid w:val="00812B2C"/>
    <w:rsid w:val="00835304"/>
    <w:rsid w:val="008501E8"/>
    <w:rsid w:val="00856333"/>
    <w:rsid w:val="008713D7"/>
    <w:rsid w:val="00874A8B"/>
    <w:rsid w:val="00876DE6"/>
    <w:rsid w:val="00877647"/>
    <w:rsid w:val="0088781A"/>
    <w:rsid w:val="008A4A8D"/>
    <w:rsid w:val="008A78C8"/>
    <w:rsid w:val="008C6787"/>
    <w:rsid w:val="008D071B"/>
    <w:rsid w:val="008E2C2B"/>
    <w:rsid w:val="008F12BF"/>
    <w:rsid w:val="008F1550"/>
    <w:rsid w:val="009459AB"/>
    <w:rsid w:val="009468AD"/>
    <w:rsid w:val="009831F9"/>
    <w:rsid w:val="009D0F82"/>
    <w:rsid w:val="009F4F85"/>
    <w:rsid w:val="00A0503B"/>
    <w:rsid w:val="00A07AD4"/>
    <w:rsid w:val="00A10B87"/>
    <w:rsid w:val="00A16BB6"/>
    <w:rsid w:val="00A246EF"/>
    <w:rsid w:val="00A32088"/>
    <w:rsid w:val="00A3697B"/>
    <w:rsid w:val="00A6235A"/>
    <w:rsid w:val="00A67615"/>
    <w:rsid w:val="00A938C5"/>
    <w:rsid w:val="00AA6916"/>
    <w:rsid w:val="00AB1556"/>
    <w:rsid w:val="00AB1AE7"/>
    <w:rsid w:val="00AC6345"/>
    <w:rsid w:val="00AE11AE"/>
    <w:rsid w:val="00B4157C"/>
    <w:rsid w:val="00B52280"/>
    <w:rsid w:val="00B544FA"/>
    <w:rsid w:val="00B64033"/>
    <w:rsid w:val="00B66B4A"/>
    <w:rsid w:val="00B80342"/>
    <w:rsid w:val="00BA620B"/>
    <w:rsid w:val="00BC3FC6"/>
    <w:rsid w:val="00BD7A0B"/>
    <w:rsid w:val="00C006F8"/>
    <w:rsid w:val="00C119D3"/>
    <w:rsid w:val="00C3080D"/>
    <w:rsid w:val="00C424B6"/>
    <w:rsid w:val="00CC0D2C"/>
    <w:rsid w:val="00CE544A"/>
    <w:rsid w:val="00CF08A5"/>
    <w:rsid w:val="00CF36F1"/>
    <w:rsid w:val="00D32DE0"/>
    <w:rsid w:val="00D33919"/>
    <w:rsid w:val="00D33E1F"/>
    <w:rsid w:val="00D35293"/>
    <w:rsid w:val="00D432B9"/>
    <w:rsid w:val="00D6291A"/>
    <w:rsid w:val="00D64344"/>
    <w:rsid w:val="00D74CD6"/>
    <w:rsid w:val="00DB5A87"/>
    <w:rsid w:val="00DD5903"/>
    <w:rsid w:val="00DD592D"/>
    <w:rsid w:val="00DE6650"/>
    <w:rsid w:val="00DE74A9"/>
    <w:rsid w:val="00E84778"/>
    <w:rsid w:val="00EA2A6D"/>
    <w:rsid w:val="00EA5C05"/>
    <w:rsid w:val="00ED3A88"/>
    <w:rsid w:val="00EF011F"/>
    <w:rsid w:val="00F0028B"/>
    <w:rsid w:val="00F16DCA"/>
    <w:rsid w:val="00F427E8"/>
    <w:rsid w:val="00F87E27"/>
    <w:rsid w:val="00FB5963"/>
    <w:rsid w:val="00FC652A"/>
    <w:rsid w:val="00FE03C9"/>
    <w:rsid w:val="00FE09A4"/>
    <w:rsid w:val="00FE31DB"/>
    <w:rsid w:val="00FE6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80484"/>
  <w15:chartTrackingRefBased/>
  <w15:docId w15:val="{E22CF5DC-C984-4434-B7A8-F0C74B8F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AE7"/>
  </w:style>
  <w:style w:type="paragraph" w:styleId="Heading1">
    <w:name w:val="heading 1"/>
    <w:basedOn w:val="Normal"/>
    <w:next w:val="Normal"/>
    <w:link w:val="Heading1Char"/>
    <w:uiPriority w:val="9"/>
    <w:qFormat/>
    <w:rsid w:val="00ED3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A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A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A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A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A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A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A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A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A88"/>
    <w:rPr>
      <w:rFonts w:eastAsiaTheme="majorEastAsia" w:cstheme="majorBidi"/>
      <w:color w:val="272727" w:themeColor="text1" w:themeTint="D8"/>
    </w:rPr>
  </w:style>
  <w:style w:type="paragraph" w:styleId="Title">
    <w:name w:val="Title"/>
    <w:basedOn w:val="Normal"/>
    <w:next w:val="Normal"/>
    <w:link w:val="TitleChar"/>
    <w:uiPriority w:val="10"/>
    <w:qFormat/>
    <w:rsid w:val="00ED3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A88"/>
    <w:pPr>
      <w:spacing w:before="160"/>
      <w:jc w:val="center"/>
    </w:pPr>
    <w:rPr>
      <w:i/>
      <w:iCs/>
      <w:color w:val="404040" w:themeColor="text1" w:themeTint="BF"/>
    </w:rPr>
  </w:style>
  <w:style w:type="character" w:customStyle="1" w:styleId="QuoteChar">
    <w:name w:val="Quote Char"/>
    <w:basedOn w:val="DefaultParagraphFont"/>
    <w:link w:val="Quote"/>
    <w:uiPriority w:val="29"/>
    <w:rsid w:val="00ED3A88"/>
    <w:rPr>
      <w:i/>
      <w:iCs/>
      <w:color w:val="404040" w:themeColor="text1" w:themeTint="BF"/>
    </w:rPr>
  </w:style>
  <w:style w:type="paragraph" w:styleId="ListParagraph">
    <w:name w:val="List Paragraph"/>
    <w:basedOn w:val="Normal"/>
    <w:uiPriority w:val="34"/>
    <w:qFormat/>
    <w:rsid w:val="00ED3A88"/>
    <w:pPr>
      <w:ind w:left="720"/>
      <w:contextualSpacing/>
    </w:pPr>
  </w:style>
  <w:style w:type="character" w:styleId="IntenseEmphasis">
    <w:name w:val="Intense Emphasis"/>
    <w:basedOn w:val="DefaultParagraphFont"/>
    <w:uiPriority w:val="21"/>
    <w:qFormat/>
    <w:rsid w:val="00ED3A88"/>
    <w:rPr>
      <w:i/>
      <w:iCs/>
      <w:color w:val="2F5496" w:themeColor="accent1" w:themeShade="BF"/>
    </w:rPr>
  </w:style>
  <w:style w:type="paragraph" w:styleId="IntenseQuote">
    <w:name w:val="Intense Quote"/>
    <w:basedOn w:val="Normal"/>
    <w:next w:val="Normal"/>
    <w:link w:val="IntenseQuoteChar"/>
    <w:uiPriority w:val="30"/>
    <w:qFormat/>
    <w:rsid w:val="00ED3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A88"/>
    <w:rPr>
      <w:i/>
      <w:iCs/>
      <w:color w:val="2F5496" w:themeColor="accent1" w:themeShade="BF"/>
    </w:rPr>
  </w:style>
  <w:style w:type="character" w:styleId="IntenseReference">
    <w:name w:val="Intense Reference"/>
    <w:basedOn w:val="DefaultParagraphFont"/>
    <w:uiPriority w:val="32"/>
    <w:qFormat/>
    <w:rsid w:val="00ED3A88"/>
    <w:rPr>
      <w:b/>
      <w:bCs/>
      <w:smallCaps/>
      <w:color w:val="2F5496" w:themeColor="accent1" w:themeShade="BF"/>
      <w:spacing w:val="5"/>
    </w:rPr>
  </w:style>
  <w:style w:type="character" w:styleId="Hyperlink">
    <w:name w:val="Hyperlink"/>
    <w:basedOn w:val="DefaultParagraphFont"/>
    <w:uiPriority w:val="99"/>
    <w:unhideWhenUsed/>
    <w:rsid w:val="002A4383"/>
    <w:rPr>
      <w:color w:val="0563C1" w:themeColor="hyperlink"/>
      <w:u w:val="single"/>
    </w:rPr>
  </w:style>
  <w:style w:type="character" w:styleId="UnresolvedMention">
    <w:name w:val="Unresolved Mention"/>
    <w:basedOn w:val="DefaultParagraphFont"/>
    <w:uiPriority w:val="99"/>
    <w:semiHidden/>
    <w:unhideWhenUsed/>
    <w:rsid w:val="00694C37"/>
    <w:rPr>
      <w:color w:val="605E5C"/>
      <w:shd w:val="clear" w:color="auto" w:fill="E1DFDD"/>
    </w:rPr>
  </w:style>
  <w:style w:type="paragraph" w:customStyle="1" w:styleId="paragraph">
    <w:name w:val="paragraph"/>
    <w:basedOn w:val="Normal"/>
    <w:rsid w:val="00122C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4041</Words>
  <Characters>23037</Characters>
  <Application>Microsoft Office Word</Application>
  <DocSecurity>0</DocSecurity>
  <Lines>191</Lines>
  <Paragraphs>54</Paragraphs>
  <ScaleCrop>false</ScaleCrop>
  <Company/>
  <LinksUpToDate>false</LinksUpToDate>
  <CharactersWithSpaces>27024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Gels</dc:creator>
  <cp:keywords/>
  <dc:description/>
  <cp:lastModifiedBy>Elizabeth Gels</cp:lastModifiedBy>
  <cp:revision>5</cp:revision>
  <dcterms:created xsi:type="dcterms:W3CDTF">2026-06-27T16:50:00Z</dcterms:created>
  <dcterms:modified xsi:type="dcterms:W3CDTF">2026-06-27T16:53:00Z</dcterms:modified>
</cp:coreProperties>
</file>