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F058" w14:textId="77777777" w:rsidR="00CB2631" w:rsidRDefault="00CB2631" w:rsidP="00CB2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723E7A7F" wp14:editId="321C70C3">
            <wp:simplePos x="0" y="0"/>
            <wp:positionH relativeFrom="column">
              <wp:posOffset>-861088</wp:posOffset>
            </wp:positionH>
            <wp:positionV relativeFrom="paragraph">
              <wp:posOffset>-1565910</wp:posOffset>
            </wp:positionV>
            <wp:extent cx="7693200" cy="10692000"/>
            <wp:effectExtent l="0" t="0" r="3175" b="1905"/>
            <wp:wrapNone/>
            <wp:docPr id="392739427" name="Picture 4" descr="A blue sphere with a yellow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39427" name="Picture 4" descr="A blue sphere with a yellow arrow&#10;&#10;AI-generated content may be incorrect.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32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30A7C" w14:textId="12240999" w:rsidR="00DA284D" w:rsidRPr="004A1C9C" w:rsidRDefault="00DA284D" w:rsidP="00CB2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48"/>
          <w:szCs w:val="48"/>
          <w14:ligatures w14:val="none"/>
        </w:rPr>
      </w:pPr>
      <w:r w:rsidRPr="004A1C9C">
        <w:rPr>
          <w:rFonts w:asciiTheme="majorBidi" w:hAnsiTheme="majorBidi" w:cstheme="majorBidi"/>
          <w:color w:val="FFFFFF" w:themeColor="background1"/>
          <w:spacing w:val="16"/>
          <w:kern w:val="1"/>
          <w:sz w:val="56"/>
          <w:szCs w:val="56"/>
        </w:rPr>
        <w:t>Project Proposal</w:t>
      </w:r>
    </w:p>
    <w:p w14:paraId="5275F7C9" w14:textId="0A21AFC5" w:rsidR="00DA284D" w:rsidRPr="004A1C9C" w:rsidRDefault="00DA284D" w:rsidP="00DA284D">
      <w:pPr>
        <w:autoSpaceDE w:val="0"/>
        <w:autoSpaceDN w:val="0"/>
        <w:adjustRightInd w:val="0"/>
        <w:spacing w:after="0" w:line="312" w:lineRule="auto"/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</w:pPr>
      <w:r w:rsidRP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 xml:space="preserve">Prepared for: </w:t>
      </w:r>
      <w:proofErr w:type="spellStart"/>
      <w:r w:rsidR="004A1C9C" w:rsidRP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>B</w:t>
      </w:r>
      <w:r w:rsidR="004A1C9C" w:rsidRPr="004A1C9C">
        <w:rPr>
          <w:rFonts w:asciiTheme="majorBidi" w:hAnsiTheme="majorBidi" w:cstheme="majorBidi"/>
          <w:color w:val="FFFFFF" w:themeColor="background1"/>
        </w:rPr>
        <w:t>acsárdi</w:t>
      </w:r>
      <w:proofErr w:type="spellEnd"/>
      <w:r w:rsidR="004A1C9C" w:rsidRPr="004A1C9C">
        <w:rPr>
          <w:rFonts w:asciiTheme="majorBidi" w:hAnsiTheme="majorBidi" w:cstheme="majorBidi"/>
          <w:color w:val="FFFFFF" w:themeColor="background1"/>
        </w:rPr>
        <w:t xml:space="preserve"> László</w:t>
      </w:r>
      <w:r w:rsidRP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 xml:space="preserve">, </w:t>
      </w:r>
      <w:r w:rsid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>Prof</w:t>
      </w:r>
    </w:p>
    <w:p w14:paraId="12AFB177" w14:textId="6C45E07A" w:rsidR="00DA284D" w:rsidRPr="004A1C9C" w:rsidRDefault="00DA284D" w:rsidP="00DA284D">
      <w:pPr>
        <w:autoSpaceDE w:val="0"/>
        <w:autoSpaceDN w:val="0"/>
        <w:adjustRightInd w:val="0"/>
        <w:spacing w:after="0" w:line="312" w:lineRule="auto"/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</w:pPr>
      <w:r w:rsidRP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 xml:space="preserve">Prepared by: </w:t>
      </w:r>
      <w:r w:rsidRP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 xml:space="preserve">Achraf Badiry &amp; Noor Ali Jawad </w:t>
      </w:r>
      <w:proofErr w:type="spellStart"/>
      <w:r w:rsidRP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>Almukhtar</w:t>
      </w:r>
      <w:proofErr w:type="spellEnd"/>
    </w:p>
    <w:p w14:paraId="6C94D11B" w14:textId="3E74FFC2" w:rsidR="008B2D3C" w:rsidRPr="004A1C9C" w:rsidRDefault="00DA284D" w:rsidP="00DA284D">
      <w:pPr>
        <w:autoSpaceDE w:val="0"/>
        <w:autoSpaceDN w:val="0"/>
        <w:adjustRightInd w:val="0"/>
        <w:spacing w:after="0" w:line="312" w:lineRule="auto"/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</w:pPr>
      <w:r w:rsidRP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 xml:space="preserve">April </w:t>
      </w:r>
      <w:r w:rsidR="00CB2631" w:rsidRP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>20</w:t>
      </w:r>
      <w:r w:rsidRPr="004A1C9C">
        <w:rPr>
          <w:rFonts w:asciiTheme="majorBidi" w:hAnsiTheme="majorBidi" w:cstheme="majorBidi"/>
          <w:color w:val="FFFFFF" w:themeColor="background1"/>
          <w:kern w:val="1"/>
          <w:sz w:val="20"/>
          <w:szCs w:val="20"/>
        </w:rPr>
        <w:t>, 2025</w:t>
      </w:r>
    </w:p>
    <w:p w14:paraId="452E6343" w14:textId="77777777" w:rsidR="00DA284D" w:rsidRDefault="00DA284D" w:rsidP="00DA284D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color w:val="000000"/>
          <w:kern w:val="1"/>
          <w:sz w:val="20"/>
          <w:szCs w:val="20"/>
        </w:rPr>
      </w:pPr>
    </w:p>
    <w:p w14:paraId="47CA6DD8" w14:textId="77777777" w:rsidR="00DA284D" w:rsidRDefault="00DA284D" w:rsidP="00DA284D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color w:val="000000"/>
          <w:kern w:val="1"/>
          <w:sz w:val="20"/>
          <w:szCs w:val="20"/>
        </w:rPr>
      </w:pPr>
    </w:p>
    <w:p w14:paraId="1DE634EF" w14:textId="77777777" w:rsidR="004A1C9C" w:rsidRDefault="004A1C9C" w:rsidP="00DA284D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color w:val="000000"/>
          <w:kern w:val="1"/>
          <w:sz w:val="20"/>
          <w:szCs w:val="20"/>
        </w:rPr>
      </w:pPr>
    </w:p>
    <w:p w14:paraId="6B19B0A2" w14:textId="77777777" w:rsidR="004A1C9C" w:rsidRPr="00DA284D" w:rsidRDefault="004A1C9C" w:rsidP="00DA284D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color w:val="000000"/>
          <w:kern w:val="1"/>
          <w:sz w:val="20"/>
          <w:szCs w:val="20"/>
        </w:rPr>
      </w:pPr>
    </w:p>
    <w:p w14:paraId="65944213" w14:textId="77777777" w:rsidR="004A1C9C" w:rsidRDefault="004A1C9C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3A8A0E41" w14:textId="77777777" w:rsidR="004A1C9C" w:rsidRDefault="004A1C9C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1FA941A3" w14:textId="77777777" w:rsidR="004A1C9C" w:rsidRDefault="004A1C9C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4BE5CE38" w14:textId="77777777" w:rsidR="004A1C9C" w:rsidRDefault="004A1C9C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DE2A576" w14:textId="77777777" w:rsidR="004A1C9C" w:rsidRDefault="004A1C9C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4F4E734D" w14:textId="77777777" w:rsidR="004A1C9C" w:rsidRDefault="004A1C9C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FBD4DC7" w14:textId="77777777" w:rsidR="004A1C9C" w:rsidRDefault="004A1C9C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5CA0DD09" w14:textId="77777777" w:rsidR="004A1C9C" w:rsidRDefault="004A1C9C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3E633E9" w14:textId="77777777" w:rsidR="000E3A4D" w:rsidRDefault="000E3A4D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24078254" w14:textId="68F7C24F" w:rsidR="00791C41" w:rsidRDefault="007C14A9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Bloch Sphere </w:t>
      </w:r>
    </w:p>
    <w:p w14:paraId="33EB1F10" w14:textId="77777777" w:rsidR="00C9595E" w:rsidRPr="00C9595E" w:rsidRDefault="00C9595E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Why a Sphere?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Imagine you’ve got a single quantum bit, or qubit. Unlike a classical bit (just 0 or 1), a qubit lives in a two-dimensional complex vector space—its state is</w:t>
      </w:r>
    </w:p>
    <w:p w14:paraId="5E13789C" w14:textId="392B69BC" w:rsidR="00C9595E" w:rsidRPr="00C9595E" w:rsidRDefault="00C9595E" w:rsidP="00C9595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ψ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>
        <w:rPr>
          <w:rFonts w:ascii="Cambria Math" w:eastAsia="Times New Roman" w:hAnsi="Cambria Math" w:cs="Cambria Math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>
        <w:rPr>
          <w:rFonts w:ascii="Cambria Math" w:eastAsia="Times New Roman" w:hAnsi="Cambria Math" w:cs="Cambria Math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 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2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2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=1</w:t>
      </w:r>
    </w:p>
    <w:p w14:paraId="2C06E3AC" w14:textId="1933D596" w:rsidR="00C9595E" w:rsidRPr="00C9595E" w:rsidRDefault="00C9595E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those complex numbers a and b are probability </w:t>
      </w:r>
      <w:r w:rsidR="00791C41"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amplitudes.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But </w:t>
      </w:r>
      <w:r w:rsidR="00791C41"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working with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four real numbers (real/imag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inary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parts of a and b) is</w:t>
      </w:r>
      <w:r w:rsidR="00791C41"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 an easy task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one overall phase doesn’t change physics, and normalization eats up another degree of freedom. In the end, only two real parameters matter—and those fit perfectly onto the surface of a sphere.</w:t>
      </w:r>
    </w:p>
    <w:p w14:paraId="2D83365C" w14:textId="546CFCAC" w:rsidR="00C9595E" w:rsidRPr="00C9595E" w:rsidRDefault="00C9595E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From Amplitudes to Angles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 rewrite</w:t>
      </w:r>
    </w:p>
    <w:p w14:paraId="4CF637B8" w14:textId="4CD110C3" w:rsidR="00C9595E" w:rsidRPr="00C9595E" w:rsidRDefault="00C9595E" w:rsidP="000E3A4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ψ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>
        <w:rPr>
          <w:rFonts w:ascii="Cambria Math" w:eastAsia="Times New Roman" w:hAnsi="Cambria Math" w:cs="Cambria Math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cos(θ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gramStart"/>
      <w:r w:rsidR="00791C41"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2)</w:t>
      </w:r>
      <w:r w:rsid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gramEnd"/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>
        <w:rPr>
          <w:rFonts w:ascii="Cambria Math" w:eastAsia="Times New Roman" w:hAnsi="Cambria Math" w:cs="Cambria Math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 </w:t>
      </w:r>
      <w:proofErr w:type="spellStart"/>
      <w:r w:rsidRPr="00C9595E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iϕ</w:t>
      </w:r>
      <w:proofErr w:type="spellEnd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sin(θ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gramStart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gramEnd"/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</w:p>
    <w:p w14:paraId="1CC46463" w14:textId="68A218CA" w:rsidR="00C9595E" w:rsidRPr="00C9595E" w:rsidRDefault="00C9595E" w:rsidP="00C959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θ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proofErr w:type="gramStart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0,π</w:t>
      </w:r>
      <w:proofErr w:type="gramEnd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 (how “north” or “south” you sit),</w:t>
      </w:r>
    </w:p>
    <w:p w14:paraId="354BFBF0" w14:textId="6BD12AA3" w:rsidR="00C9595E" w:rsidRPr="00C9595E" w:rsidRDefault="00C9595E" w:rsidP="00C959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ϕ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[0,2π) (your angle around the equator).</w:t>
      </w:r>
    </w:p>
    <w:p w14:paraId="3F0CF516" w14:textId="4AD8D93B" w:rsidR="00C9595E" w:rsidRPr="00C9595E" w:rsidRDefault="00C9595E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spherical angles map directly to a point (</w:t>
      </w:r>
      <w:proofErr w:type="spellStart"/>
      <w:proofErr w:type="gramStart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x,y</w:t>
      </w:r>
      <w:proofErr w:type="gramEnd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,z</w:t>
      </w:r>
      <w:proofErr w:type="spellEnd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 on the unit sphere by</w:t>
      </w:r>
    </w:p>
    <w:p w14:paraId="6F233118" w14:textId="7F2A015C" w:rsidR="00C9595E" w:rsidRPr="00C9595E" w:rsidRDefault="00C9595E" w:rsidP="00C9595E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x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θ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)*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ϕ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θ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ϕ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θ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41F5956" w14:textId="1A3D0AF5" w:rsidR="00C9595E" w:rsidRPr="00C9595E" w:rsidRDefault="00C9595E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giving what’s famously called the </w:t>
      </w: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Bloch sphere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visualizes every pure-state qubit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7ABC94" w14:textId="2203D576" w:rsidR="00C9595E" w:rsidRPr="00C9595E" w:rsidRDefault="00C9595E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Gates as Rotations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 quantum gates become simple rotations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29A13C74" w14:textId="56649F12" w:rsidR="00C9595E" w:rsidRPr="00C9595E" w:rsidRDefault="00C9595E" w:rsidP="00C959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Pauli-X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flips north ↔ south: a 180° spin around the x-axis.</w:t>
      </w:r>
    </w:p>
    <w:p w14:paraId="2998FAF2" w14:textId="0894FAC2" w:rsidR="00C9595E" w:rsidRPr="00C9595E" w:rsidRDefault="00C9595E" w:rsidP="00C959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Pauli-Y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spins 180° around y.</w:t>
      </w:r>
    </w:p>
    <w:p w14:paraId="6CDFD05B" w14:textId="6D375106" w:rsidR="00C9595E" w:rsidRPr="00C9595E" w:rsidRDefault="00C9595E" w:rsidP="00C959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Pauli-Z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rotates the equator by 180° around z.</w:t>
      </w:r>
    </w:p>
    <w:p w14:paraId="614926F9" w14:textId="4ABD3FAE" w:rsidR="00C9595E" w:rsidRPr="00C9595E" w:rsidRDefault="00C9595E" w:rsidP="00C959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Hadamard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 180° swing about the (1,0,1) axis—taking “north” to the equator at ϕ=0.</w:t>
      </w:r>
    </w:p>
    <w:p w14:paraId="4E68F84C" w14:textId="04D85BFA" w:rsidR="00C9595E" w:rsidRPr="00C9595E" w:rsidRDefault="00C9595E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Mathematically, any single-qubit unitary U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 xml:space="preserve"> </w:t>
      </w:r>
      <w:proofErr w:type="gramStart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SU(</w:t>
      </w:r>
      <w:proofErr w:type="gramEnd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2) is a rotation by some angle α about some axis n,</w:t>
      </w:r>
    </w:p>
    <w:p w14:paraId="2C0A4D48" w14:textId="75D8155C" w:rsidR="00C9595E" w:rsidRPr="00C9595E" w:rsidRDefault="00C9595E" w:rsidP="00C9595E">
      <w:pPr>
        <w:spacing w:after="0" w:line="240" w:lineRule="auto"/>
        <w:ind w:left="360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U=e</w:t>
      </w:r>
      <w:r w:rsidRPr="00C9595E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−</w:t>
      </w:r>
      <w:proofErr w:type="spellStart"/>
      <w:r w:rsidRPr="00C9595E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i</w:t>
      </w:r>
      <w:proofErr w:type="spellEnd"/>
      <w:r w:rsidRPr="00C9595E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 (α/2) </w:t>
      </w:r>
      <w:proofErr w:type="spellStart"/>
      <w:r w:rsidRPr="00C9595E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n</w:t>
      </w:r>
      <w:r w:rsidRPr="00C9595E">
        <w:rPr>
          <w:rFonts w:ascii="Cambria Math" w:eastAsia="Times New Roman" w:hAnsi="Cambria Math" w:cs="Cambria Math"/>
          <w:color w:val="000000"/>
          <w:kern w:val="0"/>
          <w:vertAlign w:val="superscript"/>
          <w14:ligatures w14:val="none"/>
        </w:rPr>
        <w:t>⋅</w:t>
      </w:r>
      <w:r w:rsidRPr="00C9595E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σ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</w:p>
    <w:p w14:paraId="22439C8C" w14:textId="38D1AF5E" w:rsidR="00C9595E" w:rsidRPr="00C9595E" w:rsidRDefault="00791C41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so,</w:t>
      </w:r>
      <w:r w:rsidR="00C9595E"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="00C9595E"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Bloch vector simply spins.</w:t>
      </w:r>
    </w:p>
    <w:p w14:paraId="5491D688" w14:textId="77777777" w:rsidR="000E3A4D" w:rsidRDefault="000E3A4D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5DFDBB4" w14:textId="0B7CFA0F" w:rsidR="00C9595E" w:rsidRPr="00C9595E" w:rsidRDefault="00C9595E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Mixed States and the Bloch Ball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Real devices aren’t perfect. Noise and partial information lead to mixed states, captured by a density matrix</w:t>
      </w:r>
    </w:p>
    <w:p w14:paraId="17FC43E3" w14:textId="420ABC91" w:rsidR="00C9595E" w:rsidRPr="00C9595E" w:rsidRDefault="00C9595E" w:rsidP="00C9595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ρ=1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*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</w:t>
      </w:r>
      <w:r w:rsid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</w:t>
      </w:r>
      <w:r w:rsidRPr="00C9595E">
        <w:rPr>
          <w:rFonts w:ascii="Times New Roman" w:eastAsia="Times New Roman" w:hAnsi="Times New Roman" w:cs="Times New Roman"/>
          <w:color w:val="000000"/>
          <w:kern w:val="0"/>
          <w:vertAlign w:val="subscript"/>
          <w14:ligatures w14:val="none"/>
        </w:rPr>
        <w:t>x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vertAlign w:val="subscript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</w:t>
      </w:r>
      <w:r w:rsid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</w:t>
      </w:r>
      <w:r w:rsidRPr="00C9595E">
        <w:rPr>
          <w:rFonts w:ascii="Times New Roman" w:eastAsia="Times New Roman" w:hAnsi="Times New Roman" w:cs="Times New Roman"/>
          <w:color w:val="000000"/>
          <w:kern w:val="0"/>
          <w:vertAlign w:val="subscript"/>
          <w14:ligatures w14:val="none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vertAlign w:val="subscript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+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</w:t>
      </w:r>
      <w:r w:rsid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</w:t>
      </w:r>
      <w:proofErr w:type="spellStart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σ</w:t>
      </w:r>
      <w:r w:rsidRPr="00C9595E">
        <w:rPr>
          <w:rFonts w:ascii="Times New Roman" w:eastAsia="Times New Roman" w:hAnsi="Times New Roman" w:cs="Times New Roman"/>
          <w:color w:val="000000"/>
          <w:kern w:val="0"/>
          <w:vertAlign w:val="subscript"/>
          <w14:ligatures w14:val="none"/>
        </w:rPr>
        <w:t>z</w:t>
      </w:r>
      <w:proofErr w:type="spellEnd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3C5177C" w14:textId="2925C79A" w:rsidR="00C9595E" w:rsidRPr="008B2D3C" w:rsidRDefault="00C9595E" w:rsidP="00C95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now 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∥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proofErr w:type="gramStart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x,y</w:t>
      </w:r>
      <w:proofErr w:type="gramEnd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proofErr w:type="gramStart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</w:t>
      </w:r>
      <w:proofErr w:type="spellEnd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C9595E">
        <w:rPr>
          <w:rFonts w:ascii="Cambria Math" w:eastAsia="Times New Roman" w:hAnsi="Cambria Math" w:cs="Cambria Math"/>
          <w:color w:val="000000"/>
          <w:kern w:val="0"/>
          <w14:ligatures w14:val="none"/>
        </w:rPr>
        <w:t>∥</w:t>
      </w:r>
      <w:proofErr w:type="gramEnd"/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≤1. Points inside the sphere represent statistical mixtures of pure states—the famous </w:t>
      </w:r>
      <w:r w:rsidRPr="00C9595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Bloch ball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As decoherence </w:t>
      </w:r>
      <w:r w:rsidR="00791C41"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factors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in, </w:t>
      </w:r>
      <w:r w:rsidR="00791C41"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Pr="00C959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state “shrinks” toward the center</w:t>
      </w:r>
      <w:r w:rsidR="00791C41"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8BCA64" w14:textId="453EA2D3" w:rsidR="00791C41" w:rsidRDefault="00791C41" w:rsidP="00791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91C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Measurement and Collapse</w:t>
      </w:r>
    </w:p>
    <w:p w14:paraId="781D4C20" w14:textId="5F417AE5" w:rsidR="00791C41" w:rsidRPr="008B2D3C" w:rsidRDefault="00791C41" w:rsidP="00791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quantum mechanics, the third postulate states that a qubit—prior to any observation—resides in a coherent superposition of the computational basis states 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Only when a projective measurement in the Z-basis is performed does the system yield a definite classical outcome, collapsing to 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probabilities 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8B2D3C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 xml:space="preserve">2 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 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</w:t>
      </w:r>
      <w:r w:rsidRPr="008B2D3C">
        <w:rPr>
          <w:rFonts w:ascii="Cambria Math" w:eastAsia="Times New Roman" w:hAnsi="Cambria Math" w:cs="Cambria Math"/>
          <w:color w:val="000000"/>
          <w:kern w:val="0"/>
          <w14:ligatures w14:val="none"/>
        </w:rPr>
        <w:t>∣</w:t>
      </w:r>
      <w:r w:rsidRPr="008B2D3C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2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respectively.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Within the Bloch-sphere formalism, this measurement process geometrically corresponds to projecting the state vector onto the north pole (z=+1) or south pole (z=−1), thereby aligning it along the z-axis</w:t>
      </w:r>
      <w:r w:rsidRP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BE6C96" w14:textId="5AA74841" w:rsidR="00791C41" w:rsidRPr="00791C41" w:rsidRDefault="00791C41" w:rsidP="00791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C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Why It Matters</w:t>
      </w:r>
    </w:p>
    <w:p w14:paraId="5D587F8C" w14:textId="469A6716" w:rsidR="00791C41" w:rsidRPr="00791C41" w:rsidRDefault="00791C41" w:rsidP="00791C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C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Teaching:</w:t>
      </w:r>
      <w:r w:rsidRP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sphere makes abstract Dirac notation into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simply understandable concept</w:t>
      </w:r>
      <w:r w:rsidRP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721FB86" w14:textId="2C71921B" w:rsidR="00791C41" w:rsidRPr="00791C41" w:rsidRDefault="00791C41" w:rsidP="00791C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C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Design:</w:t>
      </w:r>
      <w:r w:rsidRP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Circuit-builders can “see” their gates as rotations.</w:t>
      </w:r>
    </w:p>
    <w:p w14:paraId="7C294334" w14:textId="55206BAD" w:rsidR="00C9595E" w:rsidRDefault="00791C41" w:rsidP="00791C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1C4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Debugging:</w:t>
      </w:r>
      <w:r w:rsidRP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In simulators,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</w:t>
      </w:r>
      <w:r w:rsidRPr="00791C4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can trace a trajectory on the sphere to spot unwanted leaks or drifts.</w:t>
      </w:r>
    </w:p>
    <w:p w14:paraId="7969ACB6" w14:textId="77777777" w:rsidR="00791C41" w:rsidRDefault="00791C41" w:rsidP="00791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43A7024" w14:textId="77777777" w:rsidR="008B2D3C" w:rsidRDefault="008B2D3C" w:rsidP="00791C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23215844" w14:textId="77777777" w:rsidR="000E3A4D" w:rsidRDefault="000E3A4D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335722E7" w14:textId="77777777" w:rsidR="000E3A4D" w:rsidRDefault="000E3A4D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053D37B1" w14:textId="77777777" w:rsidR="000E3A4D" w:rsidRDefault="000E3A4D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640204DC" w14:textId="30E2BB6E" w:rsidR="007C14A9" w:rsidRPr="008B2D3C" w:rsidRDefault="00791C41" w:rsidP="008B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Sphere </w:t>
      </w:r>
      <w:r w:rsidRPr="007C14A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Simulator Survey and Program Specification</w:t>
      </w:r>
    </w:p>
    <w:p w14:paraId="3C816A2D" w14:textId="0A3D79F9" w:rsidR="007C14A9" w:rsidRPr="007C14A9" w:rsidRDefault="008B2D3C" w:rsidP="007C1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 Survey of Existing Bloch Sphere Simulators</w:t>
      </w:r>
    </w:p>
    <w:p w14:paraId="4BD31CA9" w14:textId="28F7C4E0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.1 </w:t>
      </w:r>
      <w:proofErr w:type="spellStart"/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QuTiP</w:t>
      </w:r>
      <w:proofErr w:type="spellEnd"/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: Quantum Toolbox in Python</w:t>
      </w:r>
    </w:p>
    <w:p w14:paraId="7CFF50D7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QuTiP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 widely used open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source library for quantum dynamics and simulation. It includes a </w:t>
      </w: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Bloch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 for plotting state vectors and density matrices on a Bloch sphere using the Mayavi 3D engine.</w:t>
      </w:r>
    </w:p>
    <w:p w14:paraId="69CD32F3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Advantages</w:t>
      </w:r>
    </w:p>
    <w:p w14:paraId="0028953C" w14:textId="77777777" w:rsidR="007C14A9" w:rsidRPr="007C14A9" w:rsidRDefault="007C14A9" w:rsidP="007C1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Integration with Dynamics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Seamlessly plots states arising from time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dependent solvers, enabling visualization of open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system dynamics and master equations (physics.umd.edu, qutip.org).</w:t>
      </w:r>
    </w:p>
    <w:p w14:paraId="2FF1C310" w14:textId="77777777" w:rsidR="007C14A9" w:rsidRPr="007C14A9" w:rsidRDefault="007C14A9" w:rsidP="007C1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Multiple Data Types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Supports adding pure states, mixed states, vectors, and points in batch via methods like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add_states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add_points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add_vectors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(qutip.org).</w:t>
      </w:r>
    </w:p>
    <w:p w14:paraId="68D5135B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Disadvantages</w:t>
      </w:r>
    </w:p>
    <w:p w14:paraId="51546A6A" w14:textId="77777777" w:rsidR="007C14A9" w:rsidRPr="007C14A9" w:rsidRDefault="007C14A9" w:rsidP="007C1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Heavy Dependencies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Relies on Mayavi for 3D rendering, which can be difficult to install and configure, and does not embed easily into Matplotlib figures (qutip.org).</w:t>
      </w:r>
    </w:p>
    <w:p w14:paraId="2E8354FA" w14:textId="5010D182" w:rsidR="007C14A9" w:rsidRPr="007C14A9" w:rsidRDefault="00490716" w:rsidP="007C1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</w:rPr>
        <w:drawing>
          <wp:anchor distT="0" distB="0" distL="114300" distR="114300" simplePos="0" relativeHeight="251659264" behindDoc="1" locked="0" layoutInCell="1" allowOverlap="1" wp14:anchorId="72678782" wp14:editId="31D0CB34">
            <wp:simplePos x="0" y="0"/>
            <wp:positionH relativeFrom="column">
              <wp:posOffset>711200</wp:posOffset>
            </wp:positionH>
            <wp:positionV relativeFrom="paragraph">
              <wp:posOffset>321945</wp:posOffset>
            </wp:positionV>
            <wp:extent cx="4545330" cy="2237105"/>
            <wp:effectExtent l="0" t="0" r="0" b="0"/>
            <wp:wrapTight wrapText="bothSides">
              <wp:wrapPolygon edited="0">
                <wp:start x="10441" y="368"/>
                <wp:lineTo x="10018" y="2452"/>
                <wp:lineTo x="8932" y="2575"/>
                <wp:lineTo x="8208" y="3311"/>
                <wp:lineTo x="8208" y="4537"/>
                <wp:lineTo x="7604" y="5150"/>
                <wp:lineTo x="6578" y="6376"/>
                <wp:lineTo x="5854" y="6867"/>
                <wp:lineTo x="5070" y="7970"/>
                <wp:lineTo x="5070" y="8461"/>
                <wp:lineTo x="2655" y="10423"/>
                <wp:lineTo x="0" y="11772"/>
                <wp:lineTo x="0" y="12508"/>
                <wp:lineTo x="3440" y="14347"/>
                <wp:lineTo x="3561" y="14715"/>
                <wp:lineTo x="5975" y="16309"/>
                <wp:lineTo x="6458" y="16309"/>
                <wp:lineTo x="7363" y="20233"/>
                <wp:lineTo x="7544" y="20846"/>
                <wp:lineTo x="8027" y="20846"/>
                <wp:lineTo x="10260" y="20233"/>
                <wp:lineTo x="13036" y="19129"/>
                <wp:lineTo x="13036" y="18271"/>
                <wp:lineTo x="14183" y="16309"/>
                <wp:lineTo x="16536" y="16309"/>
                <wp:lineTo x="18045" y="15573"/>
                <wp:lineTo x="18106" y="14347"/>
                <wp:lineTo x="21365" y="12508"/>
                <wp:lineTo x="21485" y="12262"/>
                <wp:lineTo x="16355" y="8706"/>
                <wp:lineTo x="15933" y="8461"/>
                <wp:lineTo x="15571" y="7112"/>
                <wp:lineTo x="15450" y="6376"/>
                <wp:lineTo x="14243" y="5518"/>
                <wp:lineTo x="12976" y="4414"/>
                <wp:lineTo x="12553" y="3801"/>
                <wp:lineTo x="11165" y="2575"/>
                <wp:lineTo x="10743" y="368"/>
                <wp:lineTo x="10441" y="368"/>
              </wp:wrapPolygon>
            </wp:wrapTight>
            <wp:docPr id="1891282875" name="Picture 2" descr="A colorful objec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82875" name="Picture 2" descr="A colorful object with a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Limited Labeling</w:t>
      </w:r>
      <w:r w:rsidR="007C14A9"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Mayavi’s rendering engine lacks native LaTeX support, forcing users to use plain-text labels or post-process with external tools (qutip.org).</w:t>
      </w:r>
    </w:p>
    <w:p w14:paraId="1AE2ABF5" w14:textId="31637874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DDA64C4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5AEF619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5A46C4C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49DA21E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22A7C58A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228B87F8" w14:textId="77777777" w:rsidR="000E3A4D" w:rsidRDefault="000E3A4D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F5FC6F2" w14:textId="188E34C7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.2 </w:t>
      </w:r>
      <w:proofErr w:type="spellStart"/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Qiskit</w:t>
      </w:r>
      <w:proofErr w:type="spellEnd"/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Visualization</w:t>
      </w:r>
    </w:p>
    <w:p w14:paraId="186020BC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Qiskit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IBM’s quantum SDK, provides several functions for state visualization. Notably,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plot_bloch_vector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draws a single Bloch sphere, while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plot_bloch_multivector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renders one sphere per qubit and supports basic animation of gate sequences.</w:t>
      </w:r>
    </w:p>
    <w:p w14:paraId="3AD498A6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Advantages</w:t>
      </w:r>
    </w:p>
    <w:p w14:paraId="08F0F5AB" w14:textId="77777777" w:rsidR="007C14A9" w:rsidRPr="007C14A9" w:rsidRDefault="007C14A9" w:rsidP="007C1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Matplotlib Integration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Uses Matplotlib for plotting, making it easy to customize figures and integrate with other Python scientific workflows (docs.quantum.ibm.com, docs.quantum.ibm.com).</w:t>
      </w:r>
    </w:p>
    <w:p w14:paraId="1F0D610A" w14:textId="77777777" w:rsidR="007C14A9" w:rsidRPr="007C14A9" w:rsidRDefault="007C14A9" w:rsidP="007C1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Ecosystem Compatibility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Directly visualizes states (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Statevector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DensityMatrix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produced by </w:t>
      </w:r>
      <w:proofErr w:type="spell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Qiskit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circuit simulators, fostering a smooth circuit-to-visualization pipeline (github.com).</w:t>
      </w:r>
    </w:p>
    <w:p w14:paraId="5F506DC9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Disadvantages</w:t>
      </w:r>
    </w:p>
    <w:p w14:paraId="2B9097DB" w14:textId="42E26DE6" w:rsidR="007C14A9" w:rsidRPr="007C14A9" w:rsidRDefault="007C14A9" w:rsidP="007C1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Limited Interactivity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While Matplotlib figures can be manipulated, there is no built-in GUI for drag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and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rotate interaction; users must rely on Matplotlib’s basic 3D navigation (docs.quantum.ibm.com).</w:t>
      </w:r>
    </w:p>
    <w:p w14:paraId="651E6C3F" w14:textId="15C95FFC" w:rsidR="007C14A9" w:rsidRPr="007C14A9" w:rsidRDefault="007C14A9" w:rsidP="007C1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Styling Constraints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Customizing colors and annotations often requires additional boilerplate code, as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plot_bloch_vector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offers only minimal parameters for fonts and figure size (quantumcomputing.stackexchange.com).</w:t>
      </w:r>
    </w:p>
    <w:p w14:paraId="7BC32F14" w14:textId="6973F347" w:rsidR="008B2D3C" w:rsidRDefault="00490716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26E26950" wp14:editId="3E59826A">
            <wp:simplePos x="0" y="0"/>
            <wp:positionH relativeFrom="column">
              <wp:posOffset>418465</wp:posOffset>
            </wp:positionH>
            <wp:positionV relativeFrom="paragraph">
              <wp:posOffset>3175</wp:posOffset>
            </wp:positionV>
            <wp:extent cx="5261610" cy="2641600"/>
            <wp:effectExtent l="0" t="0" r="0" b="0"/>
            <wp:wrapThrough wrapText="bothSides">
              <wp:wrapPolygon edited="0">
                <wp:start x="4275" y="6854"/>
                <wp:lineTo x="3702" y="7165"/>
                <wp:lineTo x="2294" y="8308"/>
                <wp:lineTo x="2294" y="8723"/>
                <wp:lineTo x="2085" y="9450"/>
                <wp:lineTo x="1877" y="10385"/>
                <wp:lineTo x="2033" y="12046"/>
                <wp:lineTo x="2085" y="12254"/>
                <wp:lineTo x="2920" y="13708"/>
                <wp:lineTo x="3024" y="13812"/>
                <wp:lineTo x="3962" y="14331"/>
                <wp:lineTo x="4119" y="14538"/>
                <wp:lineTo x="5266" y="14538"/>
                <wp:lineTo x="5474" y="14331"/>
                <wp:lineTo x="6361" y="13812"/>
                <wp:lineTo x="11001" y="13708"/>
                <wp:lineTo x="19655" y="12669"/>
                <wp:lineTo x="19603" y="12046"/>
                <wp:lineTo x="19134" y="10385"/>
                <wp:lineTo x="19551" y="9969"/>
                <wp:lineTo x="19551" y="9450"/>
                <wp:lineTo x="19238" y="8308"/>
                <wp:lineTo x="5109" y="6854"/>
                <wp:lineTo x="4275" y="6854"/>
              </wp:wrapPolygon>
            </wp:wrapThrough>
            <wp:docPr id="11752305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0520" name="Graphic 1175230520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A7FB1" w14:textId="189D25DD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68820292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27967AA9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278B965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5EC4ABE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664C0495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1E781FAE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6AEECC7" w14:textId="77777777" w:rsidR="008B2D3C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B2B95DC" w14:textId="3D3A7BF8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.3 Quantum-Glasses (</w:t>
      </w:r>
      <w:proofErr w:type="spellStart"/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Qiskit</w:t>
      </w:r>
      <w:proofErr w:type="spellEnd"/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Ecosystem)</w:t>
      </w:r>
    </w:p>
    <w:p w14:paraId="3221051F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Quantum-Glasses is a community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maintained, </w:t>
      </w:r>
      <w:proofErr w:type="spell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Tkinter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based GUI application for interactive Bloch sphere visualization. It sits atop </w:t>
      </w:r>
      <w:proofErr w:type="spell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Qiskit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exposing 11 single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qubit gates and live updates of the Bloch vector under gate operations.</w:t>
      </w:r>
    </w:p>
    <w:p w14:paraId="37CE34D4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Advantages</w:t>
      </w:r>
    </w:p>
    <w:p w14:paraId="7CCD7630" w14:textId="77777777" w:rsidR="007C14A9" w:rsidRPr="007C14A9" w:rsidRDefault="007C14A9" w:rsidP="007C1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Interactive GUI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Provides buttons and sliders for applying gates in real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time, aiding educational demonstrations (medium.com).</w:t>
      </w:r>
    </w:p>
    <w:p w14:paraId="713C1315" w14:textId="77777777" w:rsidR="007C14A9" w:rsidRPr="007C14A9" w:rsidRDefault="007C14A9" w:rsidP="007C1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</w:t>
      </w: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Integrated Gates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Comes with a curated set of parameterized and non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parameterized gates, lowering the barrier for non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programmers to explore qubit rotations (medium.com).</w:t>
      </w:r>
    </w:p>
    <w:p w14:paraId="28B51261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Disadvantages</w:t>
      </w:r>
    </w:p>
    <w:p w14:paraId="458ECF8E" w14:textId="77777777" w:rsidR="007C14A9" w:rsidRPr="007C14A9" w:rsidRDefault="007C14A9" w:rsidP="007C1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Platform Dependency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Based on </w:t>
      </w:r>
      <w:proofErr w:type="spell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Tkinter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can exhibit inconsistent behavior and styling across operating systems.</w:t>
      </w:r>
    </w:p>
    <w:p w14:paraId="6B4298CF" w14:textId="4565326D" w:rsidR="00B67C62" w:rsidRPr="00B67C62" w:rsidRDefault="007C14A9" w:rsidP="00B67C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Scalability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Limited to single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qubit simulations and does not support batch plotting or advanced state ensembles.</w:t>
      </w:r>
    </w:p>
    <w:p w14:paraId="05A17CA9" w14:textId="0AECF813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.4 Standalone Python Packages</w:t>
      </w:r>
    </w:p>
    <w:p w14:paraId="1F380D1A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Several lightweight packages (e.g.,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blochsphere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blochpy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available via </w:t>
      </w:r>
      <w:proofErr w:type="spell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PyPI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offer minimal Bloch sphere functionality: typically plotting single vectors with Matplotlib.</w:t>
      </w:r>
    </w:p>
    <w:p w14:paraId="445B70A4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Advantages</w:t>
      </w:r>
    </w:p>
    <w:p w14:paraId="02FD2763" w14:textId="77777777" w:rsidR="007C14A9" w:rsidRPr="007C14A9" w:rsidRDefault="007C14A9" w:rsidP="007C1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Simplicity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Minimal dependencies and straightforward APIs suit quick scripts and demos (spinquanta.com).</w:t>
      </w:r>
    </w:p>
    <w:p w14:paraId="44DCB258" w14:textId="77777777" w:rsidR="007C14A9" w:rsidRPr="007C14A9" w:rsidRDefault="007C14A9" w:rsidP="007C1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Customization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Users can fork or extend basic code without navigating large codebases.</w:t>
      </w:r>
    </w:p>
    <w:p w14:paraId="61B2A858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Disadvantages</w:t>
      </w:r>
    </w:p>
    <w:p w14:paraId="1DF128AA" w14:textId="77777777" w:rsidR="007C14A9" w:rsidRPr="007C14A9" w:rsidRDefault="007C14A9" w:rsidP="007C1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Limited Features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Often lack support for density matrices, animations, or multiple-sphere layouts.</w:t>
      </w:r>
    </w:p>
    <w:p w14:paraId="47B1BC6D" w14:textId="77777777" w:rsidR="007C14A9" w:rsidRPr="007C14A9" w:rsidRDefault="007C14A9" w:rsidP="007C1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Maintenance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Many are community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driven projects with irregular updates and potentially outdated code.</w:t>
      </w:r>
    </w:p>
    <w:p w14:paraId="0896840F" w14:textId="564C553D" w:rsidR="007C14A9" w:rsidRPr="007C14A9" w:rsidRDefault="007C14A9" w:rsidP="007C14A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34BB7D" w14:textId="77777777" w:rsidR="000E3A4D" w:rsidRDefault="000E3A4D" w:rsidP="007C1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154DA7D" w14:textId="5DEBE81E" w:rsidR="007C14A9" w:rsidRPr="007C14A9" w:rsidRDefault="008B2D3C" w:rsidP="007C1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2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 Comparative Evaluation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895"/>
        <w:gridCol w:w="1489"/>
        <w:gridCol w:w="1360"/>
        <w:gridCol w:w="1294"/>
        <w:gridCol w:w="1741"/>
      </w:tblGrid>
      <w:tr w:rsidR="007C14A9" w:rsidRPr="007C14A9" w14:paraId="3F20F7FB" w14:textId="77777777" w:rsidTr="008B2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B93C" w14:textId="77777777" w:rsidR="007C14A9" w:rsidRPr="007C14A9" w:rsidRDefault="007C14A9" w:rsidP="007C1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Simulator</w:t>
            </w:r>
          </w:p>
        </w:tc>
        <w:tc>
          <w:tcPr>
            <w:tcW w:w="0" w:type="auto"/>
            <w:vAlign w:val="center"/>
            <w:hideMark/>
          </w:tcPr>
          <w:p w14:paraId="0A252C1C" w14:textId="77777777" w:rsidR="007C14A9" w:rsidRPr="007C14A9" w:rsidRDefault="007C14A9" w:rsidP="007C1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4F19E4A5" w14:textId="77777777" w:rsidR="007C14A9" w:rsidRPr="007C14A9" w:rsidRDefault="007C14A9" w:rsidP="007C1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F6569CE" w14:textId="77777777" w:rsidR="007C14A9" w:rsidRPr="007C14A9" w:rsidRDefault="007C14A9" w:rsidP="007C1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Interactivity</w:t>
            </w:r>
          </w:p>
        </w:tc>
        <w:tc>
          <w:tcPr>
            <w:tcW w:w="0" w:type="auto"/>
            <w:vAlign w:val="center"/>
            <w:hideMark/>
          </w:tcPr>
          <w:p w14:paraId="6098D1D6" w14:textId="77777777" w:rsidR="007C14A9" w:rsidRPr="007C14A9" w:rsidRDefault="007C14A9" w:rsidP="007C1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1B6DBF4" w14:textId="77777777" w:rsidR="007C14A9" w:rsidRPr="007C14A9" w:rsidRDefault="007C14A9" w:rsidP="007C1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Maintenance</w:t>
            </w:r>
          </w:p>
        </w:tc>
      </w:tr>
      <w:tr w:rsidR="007C14A9" w:rsidRPr="007C14A9" w14:paraId="4E88EE67" w14:textId="77777777" w:rsidTr="008B2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37F0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QuTiP</w:t>
            </w:r>
            <w:proofErr w:type="spellEnd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Bloch</w:t>
            </w:r>
          </w:p>
        </w:tc>
        <w:tc>
          <w:tcPr>
            <w:tcW w:w="0" w:type="auto"/>
            <w:vAlign w:val="center"/>
            <w:hideMark/>
          </w:tcPr>
          <w:p w14:paraId="2B2CF7A3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Mayavi</w:t>
            </w:r>
          </w:p>
        </w:tc>
        <w:tc>
          <w:tcPr>
            <w:tcW w:w="0" w:type="auto"/>
            <w:vAlign w:val="center"/>
            <w:hideMark/>
          </w:tcPr>
          <w:p w14:paraId="7724EF05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Dynamics, Solvers</w:t>
            </w:r>
          </w:p>
        </w:tc>
        <w:tc>
          <w:tcPr>
            <w:tcW w:w="0" w:type="auto"/>
            <w:vAlign w:val="center"/>
            <w:hideMark/>
          </w:tcPr>
          <w:p w14:paraId="5EF2859B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FC6FA4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53A25F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</w:t>
            </w:r>
          </w:p>
        </w:tc>
      </w:tr>
      <w:tr w:rsidR="007C14A9" w:rsidRPr="007C14A9" w14:paraId="0EAD4270" w14:textId="77777777" w:rsidTr="008B2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C1BA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Qiskit</w:t>
            </w:r>
            <w:proofErr w:type="spellEnd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plot_bloch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AF461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70E1829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Qiskit</w:t>
            </w:r>
            <w:proofErr w:type="spellEnd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Circuits</w:t>
            </w:r>
          </w:p>
        </w:tc>
        <w:tc>
          <w:tcPr>
            <w:tcW w:w="0" w:type="auto"/>
            <w:vAlign w:val="center"/>
            <w:hideMark/>
          </w:tcPr>
          <w:p w14:paraId="52C1BE86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B70E84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B4D71D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 (IBM)</w:t>
            </w:r>
          </w:p>
        </w:tc>
      </w:tr>
      <w:tr w:rsidR="007C14A9" w:rsidRPr="007C14A9" w14:paraId="4A178782" w14:textId="77777777" w:rsidTr="008B2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806E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Quantum-Glasses GUI</w:t>
            </w:r>
          </w:p>
        </w:tc>
        <w:tc>
          <w:tcPr>
            <w:tcW w:w="0" w:type="auto"/>
            <w:vAlign w:val="center"/>
            <w:hideMark/>
          </w:tcPr>
          <w:p w14:paraId="047DC937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Tkinter</w:t>
            </w:r>
            <w:proofErr w:type="spellEnd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/Matplotlib</w:t>
            </w:r>
          </w:p>
        </w:tc>
        <w:tc>
          <w:tcPr>
            <w:tcW w:w="0" w:type="auto"/>
            <w:vAlign w:val="center"/>
            <w:hideMark/>
          </w:tcPr>
          <w:p w14:paraId="689D00DE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Qiskit</w:t>
            </w:r>
            <w:proofErr w:type="spellEnd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Gates</w:t>
            </w:r>
          </w:p>
        </w:tc>
        <w:tc>
          <w:tcPr>
            <w:tcW w:w="0" w:type="auto"/>
            <w:vAlign w:val="center"/>
            <w:hideMark/>
          </w:tcPr>
          <w:p w14:paraId="6A374632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8CEE8A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AA80011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Medium (Community)</w:t>
            </w:r>
          </w:p>
        </w:tc>
      </w:tr>
      <w:tr w:rsidR="007C14A9" w:rsidRPr="007C14A9" w14:paraId="5CB5B85C" w14:textId="77777777" w:rsidTr="008B2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5F52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Standalone </w:t>
            </w:r>
            <w:proofErr w:type="spellStart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PyPI</w:t>
            </w:r>
            <w:proofErr w:type="spellEnd"/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06737F25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17E16451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CD241E8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93729E2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44EC3AF" w14:textId="77777777" w:rsidR="007C14A9" w:rsidRPr="007C14A9" w:rsidRDefault="007C14A9" w:rsidP="007C14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C14A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</w:t>
            </w:r>
          </w:p>
        </w:tc>
      </w:tr>
    </w:tbl>
    <w:p w14:paraId="426E8C92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Takeaways</w:t>
      </w:r>
    </w:p>
    <w:p w14:paraId="26138D24" w14:textId="77777777" w:rsidR="007C14A9" w:rsidRPr="007C14A9" w:rsidRDefault="007C14A9" w:rsidP="007C1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production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grade simulations of dynamics, </w:t>
      </w:r>
      <w:proofErr w:type="spell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QuTiP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unrivaled but requires heavy setup.</w:t>
      </w:r>
    </w:p>
    <w:p w14:paraId="571A5839" w14:textId="77777777" w:rsidR="007C14A9" w:rsidRPr="007C14A9" w:rsidRDefault="007C14A9" w:rsidP="007C1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Qiskit’s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functions best serve quantum circuit developers already in that ecosystem.</w:t>
      </w:r>
    </w:p>
    <w:p w14:paraId="28B75AC0" w14:textId="77777777" w:rsidR="007C14A9" w:rsidRPr="007C14A9" w:rsidRDefault="007C14A9" w:rsidP="007C1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 tools like Quantum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Glasses excel in pedagogy but lack extensibility for research.</w:t>
      </w:r>
    </w:p>
    <w:p w14:paraId="1D213BA3" w14:textId="17CCE3F7" w:rsidR="007C14A9" w:rsidRPr="007C14A9" w:rsidRDefault="007C14A9" w:rsidP="007C1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Lightweight packages are ideal for quick demonstrations but </w:t>
      </w:r>
      <w:r w:rsidR="008B2D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rarely 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comprehensive applications.</w:t>
      </w:r>
    </w:p>
    <w:p w14:paraId="6A4BE577" w14:textId="025B771E" w:rsidR="007C14A9" w:rsidRPr="007C14A9" w:rsidRDefault="008B2D3C" w:rsidP="007C1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. Specification of the Terminal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Based Bloch Sphere Simulator</w:t>
      </w:r>
    </w:p>
    <w:p w14:paraId="7CAF0023" w14:textId="3A7DA71B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.1 Purpose and Scope</w:t>
      </w:r>
    </w:p>
    <w:p w14:paraId="60A52CDC" w14:textId="77777777" w:rsidR="007C14A9" w:rsidRPr="007C14A9" w:rsidRDefault="007C14A9" w:rsidP="007C1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 a Python3 terminal application to:</w:t>
      </w:r>
    </w:p>
    <w:p w14:paraId="3BB6CE36" w14:textId="77777777" w:rsidR="007C14A9" w:rsidRPr="007C14A9" w:rsidRDefault="007C14A9" w:rsidP="007C1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 user input for arbitrary single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qubit pure states (via Bloch angles or complex amplitudes).</w:t>
      </w:r>
    </w:p>
    <w:p w14:paraId="6F11C2BC" w14:textId="77777777" w:rsidR="007C14A9" w:rsidRPr="007C14A9" w:rsidRDefault="007C14A9" w:rsidP="007C1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and display state amplitudes, Bloch angles (θ, φ), Cartesian coordinates (x, y, z), and measurement probabilities.</w:t>
      </w:r>
    </w:p>
    <w:p w14:paraId="17688D53" w14:textId="77777777" w:rsidR="007C14A9" w:rsidRPr="007C14A9" w:rsidRDefault="007C14A9" w:rsidP="007C1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 elementary single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qubit gates (Pauli X, Y, Z; Hadamard).</w:t>
      </w:r>
    </w:p>
    <w:p w14:paraId="210279B4" w14:textId="77777777" w:rsidR="007C14A9" w:rsidRPr="007C14A9" w:rsidRDefault="007C14A9" w:rsidP="007C1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Render a 3D Bloch sphere plot on demand.</w:t>
      </w:r>
    </w:p>
    <w:p w14:paraId="1BFADFAF" w14:textId="77777777" w:rsidR="000E3A4D" w:rsidRDefault="000E3A4D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E33BD72" w14:textId="77777777" w:rsidR="000E3A4D" w:rsidRDefault="000E3A4D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703ABFB" w14:textId="31F7ABBD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.2 Functional Requirements</w:t>
      </w:r>
    </w:p>
    <w:p w14:paraId="62E9A1DC" w14:textId="77777777" w:rsidR="007C14A9" w:rsidRPr="007C14A9" w:rsidRDefault="007C14A9" w:rsidP="007C1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 Initialization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Prompt user to select input method:</w:t>
      </w:r>
    </w:p>
    <w:p w14:paraId="37F3617E" w14:textId="77777777" w:rsidR="007C14A9" w:rsidRPr="007C14A9" w:rsidRDefault="007C14A9" w:rsidP="007C1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Angles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theta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 to π), </w:t>
      </w: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phi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 to 2π).</w:t>
      </w:r>
    </w:p>
    <w:p w14:paraId="0EF0002F" w14:textId="77777777" w:rsidR="007C14A9" w:rsidRPr="007C14A9" w:rsidRDefault="007C14A9" w:rsidP="007C1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Amplitudes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Complex numbers </w:t>
      </w: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normalized automatically.</w:t>
      </w:r>
    </w:p>
    <w:p w14:paraId="2843C3A6" w14:textId="77777777" w:rsidR="007C14A9" w:rsidRPr="007C14A9" w:rsidRDefault="007C14A9" w:rsidP="007C1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 Conversion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AB5701A" w14:textId="77777777" w:rsidR="007C14A9" w:rsidRPr="007C14A9" w:rsidRDefault="007C14A9" w:rsidP="007C1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state_to_</w:t>
      </w:r>
      <w:proofErr w:type="gram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bloch</w:t>
      </w:r>
      <w:proofErr w:type="spell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a, b)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(θ, φ, (x, y, z)).</w:t>
      </w:r>
    </w:p>
    <w:p w14:paraId="2D9A6326" w14:textId="77777777" w:rsidR="007C14A9" w:rsidRPr="007C14A9" w:rsidRDefault="007C14A9" w:rsidP="007C1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bloch_to_</w:t>
      </w:r>
      <w:proofErr w:type="gram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</w:t>
      </w:r>
      <w:proofErr w:type="spell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theta, phi)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(a, b).</w:t>
      </w:r>
    </w:p>
    <w:p w14:paraId="16DA6A25" w14:textId="77777777" w:rsidR="007C14A9" w:rsidRPr="007C14A9" w:rsidRDefault="007C14A9" w:rsidP="007C1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Measurement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measure_</w:t>
      </w:r>
      <w:proofErr w:type="gram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</w:t>
      </w:r>
      <w:proofErr w:type="spell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a, b)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outputs probabilities </w:t>
      </w:r>
      <w:proofErr w:type="gram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P(</w:t>
      </w:r>
      <w:proofErr w:type="gram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0), </w:t>
      </w:r>
      <w:proofErr w:type="gramStart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P(</w:t>
      </w:r>
      <w:proofErr w:type="gram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1).</w:t>
      </w:r>
    </w:p>
    <w:p w14:paraId="5426CFE7" w14:textId="77777777" w:rsidR="007C14A9" w:rsidRPr="007C14A9" w:rsidRDefault="007C14A9" w:rsidP="007C1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Gates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apply_</w:t>
      </w:r>
      <w:proofErr w:type="gram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gate</w:t>
      </w:r>
      <w:proofErr w:type="spell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state, GATE)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for GATE </w:t>
      </w:r>
      <w:r w:rsidRPr="007C14A9">
        <w:rPr>
          <w:rFonts w:ascii="Cambria Math" w:eastAsia="Times New Roman" w:hAnsi="Cambria Math" w:cs="Cambria Math"/>
          <w:color w:val="000000"/>
          <w:kern w:val="0"/>
          <w14:ligatures w14:val="none"/>
        </w:rPr>
        <w:t>∈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{X, Y, Z, H}.</w:t>
      </w:r>
    </w:p>
    <w:p w14:paraId="7002AF2D" w14:textId="77777777" w:rsidR="007C14A9" w:rsidRPr="007C14A9" w:rsidRDefault="007C14A9" w:rsidP="007C1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Plotting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plot_bloch_</w:t>
      </w:r>
      <w:proofErr w:type="gram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vector</w:t>
      </w:r>
      <w:proofErr w:type="spell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x, y, z)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displays a 3D sphere with vector arrow.</w:t>
      </w:r>
    </w:p>
    <w:p w14:paraId="32073E85" w14:textId="77777777" w:rsidR="007C14A9" w:rsidRPr="007C14A9" w:rsidRDefault="007C14A9" w:rsidP="007C1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Interactive Loop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REPL supporting commands </w:t>
      </w: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{X, Y, Z, H, PLOT, SET, EXIT}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F640D1" w14:textId="33E0D8DF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.3 Non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Functional Requirements</w:t>
      </w:r>
    </w:p>
    <w:p w14:paraId="34217D39" w14:textId="77777777" w:rsidR="007C14A9" w:rsidRPr="007C14A9" w:rsidRDefault="007C14A9" w:rsidP="007C1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cmath</w:t>
      </w:r>
      <w:proofErr w:type="spellEnd"/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matplotlib&gt;=3.x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Python ≥3.7.</w:t>
      </w:r>
    </w:p>
    <w:p w14:paraId="03CDD1BF" w14:textId="77777777" w:rsidR="007C14A9" w:rsidRPr="007C14A9" w:rsidRDefault="007C14A9" w:rsidP="007C1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Instantaneous replies for single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qubit operations; plotting under 2 s.</w:t>
      </w:r>
    </w:p>
    <w:p w14:paraId="09F43E4B" w14:textId="77777777" w:rsidR="007C14A9" w:rsidRPr="007C14A9" w:rsidRDefault="007C14A9" w:rsidP="007C1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Portability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Cross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platform (Windows, macOS, Linux). No GUI beyond Matplotlib pop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ups.</w:t>
      </w:r>
    </w:p>
    <w:p w14:paraId="7A0675AB" w14:textId="77777777" w:rsidR="007C14A9" w:rsidRPr="007C14A9" w:rsidRDefault="007C14A9" w:rsidP="007C1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Usability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Clear prompts and formatted numeric output with 4 decimal places.</w:t>
      </w:r>
    </w:p>
    <w:p w14:paraId="64DD2AB0" w14:textId="415AA3A1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.4 User Interface Design</w:t>
      </w:r>
    </w:p>
    <w:p w14:paraId="13BB8EA9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=== Bloch Sphere Simulator ===</w:t>
      </w:r>
    </w:p>
    <w:p w14:paraId="1D5CB261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input method:</w:t>
      </w:r>
    </w:p>
    <w:p w14:paraId="0833E392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1) Bloch angles (theta, phi)</w:t>
      </w:r>
    </w:p>
    <w:p w14:paraId="49AE1195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2) Complex amplitudes (a, b)</w:t>
      </w:r>
    </w:p>
    <w:p w14:paraId="35E56E27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Enter 1 or 2: _</w:t>
      </w:r>
    </w:p>
    <w:p w14:paraId="3DBF8CA9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83F599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Commands:</w:t>
      </w:r>
    </w:p>
    <w:p w14:paraId="7971F659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X, Y, Z, </w:t>
      </w:r>
      <w:proofErr w:type="gram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  —</w:t>
      </w:r>
      <w:proofErr w:type="gram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apply gate</w:t>
      </w:r>
    </w:p>
    <w:p w14:paraId="2404B9A2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PLOT       — render Bloch sphere</w:t>
      </w:r>
    </w:p>
    <w:p w14:paraId="645234B8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SET        — reset state</w:t>
      </w:r>
    </w:p>
    <w:p w14:paraId="40BD71E0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EXIT       — quit</w:t>
      </w:r>
    </w:p>
    <w:p w14:paraId="3EC681F5" w14:textId="77777777" w:rsidR="007C14A9" w:rsidRPr="007C14A9" w:rsidRDefault="007C14A9" w:rsidP="007C1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 entries validated with defaults (|0</w:t>
      </w:r>
      <w:r w:rsidRPr="007C14A9">
        <w:rPr>
          <w:rFonts w:ascii="Cambria Math" w:eastAsia="Times New Roman" w:hAnsi="Cambria Math" w:cs="Cambria Math"/>
          <w:color w:val="000000"/>
          <w:kern w:val="0"/>
          <w14:ligatures w14:val="none"/>
        </w:rPr>
        <w:t>⟩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if invalid).</w:t>
      </w:r>
    </w:p>
    <w:p w14:paraId="607456D7" w14:textId="77777777" w:rsidR="007C14A9" w:rsidRPr="007C14A9" w:rsidRDefault="007C14A9" w:rsidP="007C1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 displays amplitudes, angles, vector coords, and measurement probabilities.</w:t>
      </w:r>
    </w:p>
    <w:p w14:paraId="607B6E05" w14:textId="77777777" w:rsidR="000E3A4D" w:rsidRDefault="000E3A4D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6B4FDF22" w14:textId="77777777" w:rsidR="000E3A4D" w:rsidRDefault="000E3A4D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3A8CA91C" w14:textId="77777777" w:rsidR="000E3A4D" w:rsidRDefault="000E3A4D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6A3450D7" w14:textId="72301B1A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.5 System Architecture</w:t>
      </w:r>
    </w:p>
    <w:p w14:paraId="740E4708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+---------------+     +----------------+     +--------------+</w:t>
      </w:r>
    </w:p>
    <w:p w14:paraId="62C7F291" w14:textId="77777777" w:rsidR="007C14A9" w:rsidRPr="007C14A9" w:rsidRDefault="007C14A9" w:rsidP="007C1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User</w:t>
      </w:r>
      <w:proofErr w:type="gram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Input   | --&gt; </w:t>
      </w:r>
      <w:proofErr w:type="gram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Core</w:t>
      </w:r>
      <w:proofErr w:type="gram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Engine   | --&gt; </w:t>
      </w:r>
      <w:proofErr w:type="gramStart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 Visualization</w:t>
      </w:r>
      <w:proofErr w:type="gramEnd"/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</w:t>
      </w:r>
    </w:p>
    <w:p w14:paraId="7B435CB3" w14:textId="553E102C" w:rsidR="007C14A9" w:rsidRPr="007C14A9" w:rsidRDefault="007C14A9" w:rsidP="00B67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+---------------+     +----------------+     +--------------+</w:t>
      </w:r>
    </w:p>
    <w:p w14:paraId="62484419" w14:textId="77777777" w:rsidR="007C14A9" w:rsidRPr="007C14A9" w:rsidRDefault="007C14A9" w:rsidP="007C1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Input Module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Handles REPL and parsing.</w:t>
      </w:r>
    </w:p>
    <w:p w14:paraId="096963B4" w14:textId="77777777" w:rsidR="007C14A9" w:rsidRPr="007C14A9" w:rsidRDefault="007C14A9" w:rsidP="007C1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Engine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Implements state conversion, gate operations, measurement.</w:t>
      </w:r>
    </w:p>
    <w:p w14:paraId="2B22A418" w14:textId="77777777" w:rsidR="007C14A9" w:rsidRPr="007C14A9" w:rsidRDefault="007C14A9" w:rsidP="007C1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Visualization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Encapsulates Matplotlib 3D plotting.</w:t>
      </w:r>
    </w:p>
    <w:p w14:paraId="6AFDECEE" w14:textId="786D9121" w:rsidR="007C14A9" w:rsidRPr="007C14A9" w:rsidRDefault="008B2D3C" w:rsidP="007C1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="007C14A9" w:rsidRPr="007C14A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.6 Data Model</w:t>
      </w:r>
    </w:p>
    <w:p w14:paraId="2A7759DA" w14:textId="77777777" w:rsidR="007C14A9" w:rsidRPr="007C14A9" w:rsidRDefault="007C14A9" w:rsidP="007C1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State Vector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2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element complex NumPy array </w:t>
      </w: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[a, b]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BA19FF" w14:textId="4D736F77" w:rsidR="007C14A9" w:rsidRDefault="007C14A9" w:rsidP="00B67C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C14A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Bloch Parameters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7C14A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(theta: float, phi: float, x: float, y: float, z: float)</w:t>
      </w:r>
      <w:r w:rsidRPr="007C14A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6A346C" w14:textId="6F155A6C" w:rsidR="000E3A4D" w:rsidRDefault="000E3A4D">
      <w:pP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 w:type="page"/>
      </w:r>
    </w:p>
    <w:p w14:paraId="213AE376" w14:textId="185E8165" w:rsidR="000E3A4D" w:rsidRDefault="000E3A4D" w:rsidP="000E3A4D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14:ligatures w14:val="none"/>
        </w:rPr>
      </w:pPr>
      <w:r w:rsidRPr="000E3A4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14:ligatures w14:val="none"/>
        </w:rPr>
        <w:lastRenderedPageBreak/>
        <w:t>References and Credits</w:t>
      </w:r>
    </w:p>
    <w:p w14:paraId="04DB64B1" w14:textId="77777777" w:rsidR="000E3A4D" w:rsidRDefault="000E3A4D" w:rsidP="000E3A4D"/>
    <w:p w14:paraId="3265A0E7" w14:textId="6C565E43" w:rsidR="000E3A4D" w:rsidRDefault="00854886" w:rsidP="000E3A4D">
      <w:pPr>
        <w:rPr>
          <w:rFonts w:asciiTheme="majorBidi" w:hAnsiTheme="majorBidi" w:cstheme="majorBidi"/>
        </w:rPr>
      </w:pPr>
      <w:hyperlink r:id="rId13" w:history="1">
        <w:r w:rsidRPr="00854886">
          <w:rPr>
            <w:rStyle w:val="Hyperlink"/>
            <w:rFonts w:asciiTheme="majorBidi" w:hAnsiTheme="majorBidi" w:cstheme="majorBidi"/>
          </w:rPr>
          <w:t>Wikipedia</w:t>
        </w:r>
      </w:hyperlink>
      <w:r w:rsidRPr="00854886">
        <w:rPr>
          <w:rFonts w:asciiTheme="majorBidi" w:hAnsiTheme="majorBidi" w:cstheme="majorBidi"/>
        </w:rPr>
        <w:t xml:space="preserve"> – Bloch Sphere</w:t>
      </w:r>
    </w:p>
    <w:p w14:paraId="0713ECA4" w14:textId="4E39830C" w:rsidR="00854886" w:rsidRDefault="00854886" w:rsidP="000E3A4D">
      <w:pPr>
        <w:rPr>
          <w:rFonts w:asciiTheme="majorBidi" w:hAnsiTheme="majorBidi" w:cstheme="majorBidi"/>
        </w:rPr>
      </w:pPr>
      <w:hyperlink r:id="rId14" w:history="1">
        <w:r w:rsidRPr="00854886">
          <w:rPr>
            <w:rStyle w:val="Hyperlink"/>
            <w:rFonts w:asciiTheme="majorBidi" w:hAnsiTheme="majorBidi" w:cstheme="majorBidi"/>
          </w:rPr>
          <w:t>Cornell University – Mathematical Foundations of Quantum Computing</w:t>
        </w:r>
      </w:hyperlink>
    </w:p>
    <w:p w14:paraId="6F40AAF8" w14:textId="5F8C8A88" w:rsidR="00854886" w:rsidRDefault="00854886" w:rsidP="00854886">
      <w:pPr>
        <w:rPr>
          <w:rFonts w:asciiTheme="majorBidi" w:hAnsiTheme="majorBidi" w:cstheme="majorBidi"/>
        </w:rPr>
      </w:pPr>
      <w:hyperlink r:id="rId15" w:history="1">
        <w:proofErr w:type="spellStart"/>
        <w:r w:rsidRPr="00854886">
          <w:rPr>
            <w:rStyle w:val="Hyperlink"/>
            <w:rFonts w:asciiTheme="majorBidi" w:hAnsiTheme="majorBidi" w:cstheme="majorBidi"/>
          </w:rPr>
          <w:t>SpinQ</w:t>
        </w:r>
        <w:proofErr w:type="spellEnd"/>
        <w:r w:rsidRPr="00854886">
          <w:rPr>
            <w:rStyle w:val="Hyperlink"/>
            <w:rFonts w:asciiTheme="majorBidi" w:hAnsiTheme="majorBidi" w:cstheme="majorBidi"/>
          </w:rPr>
          <w:t xml:space="preserve"> - </w:t>
        </w:r>
        <w:r w:rsidRPr="00854886">
          <w:rPr>
            <w:rStyle w:val="Hyperlink"/>
            <w:rFonts w:asciiTheme="majorBidi" w:hAnsiTheme="majorBidi"/>
          </w:rPr>
          <w:t>Bloch Vector Explained: Visualizing Qubit States</w:t>
        </w:r>
      </w:hyperlink>
    </w:p>
    <w:p w14:paraId="5C5AC4E5" w14:textId="2D5520CC" w:rsidR="00854886" w:rsidRDefault="00854886" w:rsidP="00854886">
      <w:pPr>
        <w:rPr>
          <w:rFonts w:asciiTheme="majorBidi" w:hAnsiTheme="majorBidi" w:cstheme="majorBidi"/>
        </w:rPr>
      </w:pPr>
      <w:hyperlink r:id="rId16" w:history="1">
        <w:proofErr w:type="spellStart"/>
        <w:r w:rsidRPr="00854886">
          <w:rPr>
            <w:rStyle w:val="Hyperlink"/>
            <w:rFonts w:asciiTheme="majorBidi" w:hAnsiTheme="majorBidi" w:cstheme="majorBidi"/>
          </w:rPr>
          <w:t>QuTiP</w:t>
        </w:r>
        <w:proofErr w:type="spellEnd"/>
        <w:r w:rsidRPr="00854886">
          <w:rPr>
            <w:rStyle w:val="Hyperlink"/>
            <w:rFonts w:asciiTheme="majorBidi" w:hAnsiTheme="majorBidi" w:cstheme="majorBidi"/>
          </w:rPr>
          <w:t xml:space="preserve"> – Quantum toolbox in python</w:t>
        </w:r>
      </w:hyperlink>
    </w:p>
    <w:p w14:paraId="3A890F62" w14:textId="153AB114" w:rsidR="00854886" w:rsidRPr="00854886" w:rsidRDefault="00794474" w:rsidP="00854886">
      <w:pPr>
        <w:rPr>
          <w:rFonts w:asciiTheme="majorBidi" w:hAnsiTheme="majorBidi"/>
        </w:rPr>
      </w:pPr>
      <w:hyperlink r:id="rId17" w:history="1">
        <w:proofErr w:type="spellStart"/>
        <w:r w:rsidRPr="00794474">
          <w:rPr>
            <w:rStyle w:val="Hyperlink"/>
            <w:rFonts w:asciiTheme="majorBidi" w:hAnsiTheme="majorBidi" w:cstheme="majorBidi"/>
          </w:rPr>
          <w:t>ShareTechnote</w:t>
        </w:r>
        <w:proofErr w:type="spellEnd"/>
        <w:r w:rsidRPr="00794474">
          <w:rPr>
            <w:rStyle w:val="Hyperlink"/>
            <w:rFonts w:asciiTheme="majorBidi" w:hAnsiTheme="majorBidi" w:cstheme="majorBidi"/>
          </w:rPr>
          <w:t xml:space="preserve"> – Quantum Computing</w:t>
        </w:r>
      </w:hyperlink>
    </w:p>
    <w:p w14:paraId="3C5C4302" w14:textId="1EEBE900" w:rsidR="00854886" w:rsidRPr="00854886" w:rsidRDefault="00854886" w:rsidP="000E3A4D">
      <w:pPr>
        <w:rPr>
          <w:rFonts w:asciiTheme="majorBidi" w:hAnsiTheme="majorBidi" w:cstheme="majorBidi"/>
        </w:rPr>
      </w:pPr>
    </w:p>
    <w:p w14:paraId="4F2744CD" w14:textId="77777777" w:rsidR="00854886" w:rsidRDefault="00854886" w:rsidP="000E3A4D"/>
    <w:p w14:paraId="4F2AD5EF" w14:textId="77777777" w:rsidR="00854886" w:rsidRPr="000E3A4D" w:rsidRDefault="00854886" w:rsidP="000E3A4D"/>
    <w:sectPr w:rsidR="00854886" w:rsidRPr="000E3A4D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A56A6" w14:textId="77777777" w:rsidR="00164C58" w:rsidRDefault="00164C58" w:rsidP="008B2D3C">
      <w:pPr>
        <w:spacing w:after="0" w:line="240" w:lineRule="auto"/>
      </w:pPr>
      <w:r>
        <w:separator/>
      </w:r>
    </w:p>
  </w:endnote>
  <w:endnote w:type="continuationSeparator" w:id="0">
    <w:p w14:paraId="47BE287F" w14:textId="77777777" w:rsidR="00164C58" w:rsidRDefault="00164C58" w:rsidP="008B2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87870289"/>
      <w:docPartObj>
        <w:docPartGallery w:val="Page Numbers (Bottom of Page)"/>
        <w:docPartUnique/>
      </w:docPartObj>
    </w:sdtPr>
    <w:sdtContent>
      <w:p w14:paraId="0B89F183" w14:textId="7A1A1BA7" w:rsidR="008B2D3C" w:rsidRDefault="008B2D3C" w:rsidP="00913E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036ABFB" w14:textId="77777777" w:rsidR="008B2D3C" w:rsidRDefault="008B2D3C" w:rsidP="008B2D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91280277"/>
      <w:docPartObj>
        <w:docPartGallery w:val="Page Numbers (Bottom of Page)"/>
        <w:docPartUnique/>
      </w:docPartObj>
    </w:sdtPr>
    <w:sdtContent>
      <w:p w14:paraId="793DFBE3" w14:textId="64EA7670" w:rsidR="008B2D3C" w:rsidRDefault="008B2D3C" w:rsidP="00913E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BFA6CB" w14:textId="77777777" w:rsidR="008B2D3C" w:rsidRDefault="008B2D3C" w:rsidP="008B2D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E4F7" w14:textId="77777777" w:rsidR="00164C58" w:rsidRDefault="00164C58" w:rsidP="008B2D3C">
      <w:pPr>
        <w:spacing w:after="0" w:line="240" w:lineRule="auto"/>
      </w:pPr>
      <w:r>
        <w:separator/>
      </w:r>
    </w:p>
  </w:footnote>
  <w:footnote w:type="continuationSeparator" w:id="0">
    <w:p w14:paraId="79B14094" w14:textId="77777777" w:rsidR="00164C58" w:rsidRDefault="00164C58" w:rsidP="008B2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5674602"/>
      <w:docPartObj>
        <w:docPartGallery w:val="Page Numbers (Top of Page)"/>
        <w:docPartUnique/>
      </w:docPartObj>
    </w:sdtPr>
    <w:sdtContent>
      <w:p w14:paraId="21A5F169" w14:textId="6ACB2A30" w:rsidR="008B2D3C" w:rsidRDefault="008B2D3C" w:rsidP="00913E9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8398CD6" w14:textId="77777777" w:rsidR="008B2D3C" w:rsidRDefault="008B2D3C" w:rsidP="008B2D3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EC41" w14:textId="0A465A19" w:rsidR="008B2D3C" w:rsidRPr="008B2D3C" w:rsidRDefault="008B2D3C" w:rsidP="008B2D3C">
    <w:pPr>
      <w:pStyle w:val="Header"/>
      <w:ind w:right="360" w:firstLine="720"/>
      <w:jc w:val="center"/>
      <w:rPr>
        <w:rFonts w:asciiTheme="majorBidi" w:hAnsiTheme="majorBidi" w:cstheme="majorBidi"/>
        <w:b/>
        <w:bCs/>
        <w:sz w:val="72"/>
        <w:szCs w:val="72"/>
        <w:lang w:val="it-IT"/>
      </w:rPr>
    </w:pPr>
    <w:r w:rsidRPr="008B2D3C">
      <w:rPr>
        <w:rFonts w:asciiTheme="majorBidi" w:hAnsiTheme="majorBidi" w:cstheme="majorBidi"/>
        <w:b/>
        <w:bCs/>
        <w:sz w:val="72"/>
        <w:szCs w:val="72"/>
        <w:lang w:val="it-IT"/>
      </w:rPr>
      <w:t>Bloch Sphere Simulator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FA2"/>
    <w:multiLevelType w:val="multilevel"/>
    <w:tmpl w:val="36F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6226"/>
    <w:multiLevelType w:val="multilevel"/>
    <w:tmpl w:val="125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10F00"/>
    <w:multiLevelType w:val="multilevel"/>
    <w:tmpl w:val="251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F0487"/>
    <w:multiLevelType w:val="multilevel"/>
    <w:tmpl w:val="C2E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22330"/>
    <w:multiLevelType w:val="multilevel"/>
    <w:tmpl w:val="388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A61C3"/>
    <w:multiLevelType w:val="multilevel"/>
    <w:tmpl w:val="A03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C3E88"/>
    <w:multiLevelType w:val="multilevel"/>
    <w:tmpl w:val="5C8CC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D4198"/>
    <w:multiLevelType w:val="multilevel"/>
    <w:tmpl w:val="3FD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A1F50"/>
    <w:multiLevelType w:val="multilevel"/>
    <w:tmpl w:val="F89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70DAD"/>
    <w:multiLevelType w:val="multilevel"/>
    <w:tmpl w:val="92B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66B27"/>
    <w:multiLevelType w:val="multilevel"/>
    <w:tmpl w:val="036A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84B12"/>
    <w:multiLevelType w:val="multilevel"/>
    <w:tmpl w:val="56E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13297"/>
    <w:multiLevelType w:val="multilevel"/>
    <w:tmpl w:val="0146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A0FCD"/>
    <w:multiLevelType w:val="multilevel"/>
    <w:tmpl w:val="CBC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B0E2A"/>
    <w:multiLevelType w:val="multilevel"/>
    <w:tmpl w:val="34D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91149"/>
    <w:multiLevelType w:val="multilevel"/>
    <w:tmpl w:val="C1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F5F6F"/>
    <w:multiLevelType w:val="multilevel"/>
    <w:tmpl w:val="E1D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F5EFC"/>
    <w:multiLevelType w:val="multilevel"/>
    <w:tmpl w:val="7ED4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A55C60"/>
    <w:multiLevelType w:val="multilevel"/>
    <w:tmpl w:val="27101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F671E3"/>
    <w:multiLevelType w:val="multilevel"/>
    <w:tmpl w:val="B7F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3684C"/>
    <w:multiLevelType w:val="multilevel"/>
    <w:tmpl w:val="CEC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948890">
    <w:abstractNumId w:val="17"/>
  </w:num>
  <w:num w:numId="2" w16cid:durableId="1504129300">
    <w:abstractNumId w:val="7"/>
  </w:num>
  <w:num w:numId="3" w16cid:durableId="685059587">
    <w:abstractNumId w:val="0"/>
  </w:num>
  <w:num w:numId="4" w16cid:durableId="737479222">
    <w:abstractNumId w:val="20"/>
  </w:num>
  <w:num w:numId="5" w16cid:durableId="82188970">
    <w:abstractNumId w:val="15"/>
  </w:num>
  <w:num w:numId="6" w16cid:durableId="522518765">
    <w:abstractNumId w:val="5"/>
  </w:num>
  <w:num w:numId="7" w16cid:durableId="1836144310">
    <w:abstractNumId w:val="10"/>
  </w:num>
  <w:num w:numId="8" w16cid:durableId="319626377">
    <w:abstractNumId w:val="12"/>
  </w:num>
  <w:num w:numId="9" w16cid:durableId="2142113379">
    <w:abstractNumId w:val="16"/>
  </w:num>
  <w:num w:numId="10" w16cid:durableId="1915622418">
    <w:abstractNumId w:val="9"/>
  </w:num>
  <w:num w:numId="11" w16cid:durableId="154997367">
    <w:abstractNumId w:val="4"/>
  </w:num>
  <w:num w:numId="12" w16cid:durableId="1859078512">
    <w:abstractNumId w:val="6"/>
  </w:num>
  <w:num w:numId="13" w16cid:durableId="1005592232">
    <w:abstractNumId w:val="2"/>
  </w:num>
  <w:num w:numId="14" w16cid:durableId="1200969030">
    <w:abstractNumId w:val="13"/>
  </w:num>
  <w:num w:numId="15" w16cid:durableId="463931058">
    <w:abstractNumId w:val="8"/>
  </w:num>
  <w:num w:numId="16" w16cid:durableId="770931222">
    <w:abstractNumId w:val="3"/>
  </w:num>
  <w:num w:numId="17" w16cid:durableId="2048095045">
    <w:abstractNumId w:val="18"/>
  </w:num>
  <w:num w:numId="18" w16cid:durableId="65417201">
    <w:abstractNumId w:val="14"/>
  </w:num>
  <w:num w:numId="19" w16cid:durableId="2076274341">
    <w:abstractNumId w:val="19"/>
  </w:num>
  <w:num w:numId="20" w16cid:durableId="716047073">
    <w:abstractNumId w:val="11"/>
  </w:num>
  <w:num w:numId="21" w16cid:durableId="1474761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A9"/>
    <w:rsid w:val="00015A24"/>
    <w:rsid w:val="000E3A4D"/>
    <w:rsid w:val="00164C58"/>
    <w:rsid w:val="00490716"/>
    <w:rsid w:val="004A1C9C"/>
    <w:rsid w:val="00791C41"/>
    <w:rsid w:val="00794474"/>
    <w:rsid w:val="007C14A9"/>
    <w:rsid w:val="007E0B15"/>
    <w:rsid w:val="00854886"/>
    <w:rsid w:val="008B2D3C"/>
    <w:rsid w:val="008E4BCA"/>
    <w:rsid w:val="00917E55"/>
    <w:rsid w:val="00B67C62"/>
    <w:rsid w:val="00C9595E"/>
    <w:rsid w:val="00CB2631"/>
    <w:rsid w:val="00DA284D"/>
    <w:rsid w:val="00EE007E"/>
    <w:rsid w:val="00FD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6FC71"/>
  <w15:chartTrackingRefBased/>
  <w15:docId w15:val="{82C9FD89-001F-8247-979C-926011D8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84D"/>
  </w:style>
  <w:style w:type="paragraph" w:styleId="Heading1">
    <w:name w:val="heading 1"/>
    <w:basedOn w:val="Normal"/>
    <w:next w:val="Normal"/>
    <w:link w:val="Heading1Char"/>
    <w:uiPriority w:val="9"/>
    <w:qFormat/>
    <w:rsid w:val="007C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1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1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C14A9"/>
  </w:style>
  <w:style w:type="character" w:styleId="Strong">
    <w:name w:val="Strong"/>
    <w:basedOn w:val="DefaultParagraphFont"/>
    <w:uiPriority w:val="22"/>
    <w:qFormat/>
    <w:rsid w:val="007C14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14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4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C14A9"/>
    <w:rPr>
      <w:i/>
      <w:iCs/>
    </w:rPr>
  </w:style>
  <w:style w:type="character" w:customStyle="1" w:styleId="katex-mathml">
    <w:name w:val="katex-mathml"/>
    <w:basedOn w:val="DefaultParagraphFont"/>
    <w:rsid w:val="00917E55"/>
  </w:style>
  <w:style w:type="character" w:customStyle="1" w:styleId="mord">
    <w:name w:val="mord"/>
    <w:basedOn w:val="DefaultParagraphFont"/>
    <w:rsid w:val="00917E55"/>
  </w:style>
  <w:style w:type="character" w:customStyle="1" w:styleId="mclose">
    <w:name w:val="mclose"/>
    <w:basedOn w:val="DefaultParagraphFont"/>
    <w:rsid w:val="00917E55"/>
  </w:style>
  <w:style w:type="character" w:customStyle="1" w:styleId="mrel">
    <w:name w:val="mrel"/>
    <w:basedOn w:val="DefaultParagraphFont"/>
    <w:rsid w:val="00917E55"/>
  </w:style>
  <w:style w:type="character" w:customStyle="1" w:styleId="mbin">
    <w:name w:val="mbin"/>
    <w:basedOn w:val="DefaultParagraphFont"/>
    <w:rsid w:val="00917E55"/>
  </w:style>
  <w:style w:type="character" w:customStyle="1" w:styleId="mpunct">
    <w:name w:val="mpunct"/>
    <w:basedOn w:val="DefaultParagraphFont"/>
    <w:rsid w:val="00917E55"/>
  </w:style>
  <w:style w:type="character" w:customStyle="1" w:styleId="mopen">
    <w:name w:val="mopen"/>
    <w:basedOn w:val="DefaultParagraphFont"/>
    <w:rsid w:val="00917E55"/>
  </w:style>
  <w:style w:type="character" w:customStyle="1" w:styleId="ms-1">
    <w:name w:val="ms-1"/>
    <w:basedOn w:val="DefaultParagraphFont"/>
    <w:rsid w:val="00917E55"/>
  </w:style>
  <w:style w:type="character" w:customStyle="1" w:styleId="max-w-full">
    <w:name w:val="max-w-full"/>
    <w:basedOn w:val="DefaultParagraphFont"/>
    <w:rsid w:val="00917E55"/>
  </w:style>
  <w:style w:type="character" w:customStyle="1" w:styleId="mop">
    <w:name w:val="mop"/>
    <w:basedOn w:val="DefaultParagraphFont"/>
    <w:rsid w:val="00917E55"/>
  </w:style>
  <w:style w:type="character" w:customStyle="1" w:styleId="vlist-s">
    <w:name w:val="vlist-s"/>
    <w:basedOn w:val="DefaultParagraphFont"/>
    <w:rsid w:val="00917E55"/>
  </w:style>
  <w:style w:type="character" w:customStyle="1" w:styleId="delimsizing">
    <w:name w:val="delimsizing"/>
    <w:basedOn w:val="DefaultParagraphFont"/>
    <w:rsid w:val="00917E55"/>
  </w:style>
  <w:style w:type="paragraph" w:styleId="Header">
    <w:name w:val="header"/>
    <w:basedOn w:val="Normal"/>
    <w:link w:val="HeaderChar"/>
    <w:uiPriority w:val="99"/>
    <w:unhideWhenUsed/>
    <w:rsid w:val="008B2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D3C"/>
  </w:style>
  <w:style w:type="paragraph" w:styleId="Footer">
    <w:name w:val="footer"/>
    <w:basedOn w:val="Normal"/>
    <w:link w:val="FooterChar"/>
    <w:uiPriority w:val="99"/>
    <w:unhideWhenUsed/>
    <w:rsid w:val="008B2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D3C"/>
  </w:style>
  <w:style w:type="character" w:styleId="PageNumber">
    <w:name w:val="page number"/>
    <w:basedOn w:val="DefaultParagraphFont"/>
    <w:uiPriority w:val="99"/>
    <w:semiHidden/>
    <w:unhideWhenUsed/>
    <w:rsid w:val="008B2D3C"/>
  </w:style>
  <w:style w:type="character" w:styleId="Hyperlink">
    <w:name w:val="Hyperlink"/>
    <w:basedOn w:val="DefaultParagraphFont"/>
    <w:uiPriority w:val="99"/>
    <w:unhideWhenUsed/>
    <w:rsid w:val="00854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Bloch_sphere?utm_source=chatgpt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hyperlink" Target="https://www.sharetechnote.com/html/QC/QuantumComputing_BlochSphere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qutip.org/docs/4.0.2/guide/guide-bloch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spinquanta.com/news-detail/bloch-vector-explained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arxiv.org/abs/2303.0193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07206D-03AE-7D41-8DB5-59BBB9971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Badiry Achraf</dc:creator>
  <cp:keywords/>
  <dc:description/>
  <cp:lastModifiedBy>Badiry Achraf</cp:lastModifiedBy>
  <cp:revision>4</cp:revision>
  <dcterms:created xsi:type="dcterms:W3CDTF">2025-05-03T16:03:00Z</dcterms:created>
  <dcterms:modified xsi:type="dcterms:W3CDTF">2025-05-04T18:22:00Z</dcterms:modified>
</cp:coreProperties>
</file>