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line="276" w:lineRule="auto"/>
        <w:jc w:val="center"/>
      </w:pPr>
      <w:r>
        <w:rPr>
          <w:rFonts w:ascii="Roboto" w:hAnsi="Roboto" w:cs="Roboto" w:eastAsia="Roboto"/>
          <w:b/>
          <w:sz w:val="28"/>
        </w:rPr>
        <w:t>Agentes basados en conocimiento</w:t>
      </w:r>
    </w:p>
    <w:p>
      <w:pPr>
        <w:pStyle w:val="Subtitle"/>
        <w:spacing w:line="276" w:lineRule="auto"/>
        <w:jc w:val="center"/>
      </w:pPr>
      <w:r>
        <w:rPr>
          <w:rFonts w:ascii="Roboto" w:hAnsi="Roboto" w:cs="Roboto" w:eastAsia="Roboto"/>
          <w:b/>
          <w:color w:val="000000"/>
          <w:sz w:val="24"/>
        </w:rPr>
        <w:t>Guía de laboratorio</w:t>
      </w:r>
    </w:p>
    <w:p>
      <w:pPr>
        <w:pStyle w:val="Heading2"/>
        <w:spacing w:line="276" w:lineRule="auto"/>
        <w:jc w:val="left"/>
      </w:pPr>
      <w:r>
        <w:rPr>
          <w:rFonts w:ascii="Roboto" w:hAnsi="Roboto" w:cs="Roboto" w:eastAsia="Roboto"/>
          <w:b w:val="0"/>
          <w:sz w:val="28"/>
        </w:rPr>
        <w:t>Objetivo:</w:t>
      </w:r>
    </w:p>
    <w:p>
      <w:pPr>
        <w:spacing w:line="360" w:lineRule="auto"/>
        <w:jc w:val="both"/>
      </w:pPr>
      <w:r>
        <w:rPr>
          <w:rFonts w:ascii="Roboto" w:hAnsi="Roboto" w:cs="Roboto" w:eastAsia="Roboto"/>
        </w:rPr>
        <w:t>Modelar un problema como una base de conocimiento en lógica proposicional, consultarla por implicación lógica con SymPy, y distinguir con claridad las tres respuestas posibles: lo que se deduce, lo que se refuta y lo que queda desconocido.</w:t>
      </w:r>
    </w:p>
    <w:p>
      <w:pPr>
        <w:spacing w:line="360" w:lineRule="auto"/>
        <w:jc w:val="both"/>
      </w:pPr>
      <w:r>
        <w:rPr>
          <w:rFonts w:ascii="Roboto" w:hAnsi="Roboto" w:cs="Roboto" w:eastAsia="Roboto"/>
        </w:rPr>
        <w:t xml:space="preserve">Referencia: Russell y Norvig, </w:t>
      </w:r>
      <w:r>
        <w:rPr>
          <w:rFonts w:ascii="Roboto" w:hAnsi="Roboto" w:cs="Roboto" w:eastAsia="Roboto"/>
          <w:i/>
        </w:rPr>
        <w:t>Artificial Intelligence: A Modern Approach</w:t>
      </w:r>
      <w:r>
        <w:rPr>
          <w:rFonts w:ascii="Roboto" w:hAnsi="Roboto" w:cs="Roboto" w:eastAsia="Roboto"/>
        </w:rPr>
        <w:t xml:space="preserve">, 4ª edición, capítulo 7. El </w:t>
      </w:r>
      <w:r>
        <w:rPr>
          <w:rFonts w:ascii="Roboto" w:hAnsi="Roboto" w:cs="Roboto" w:eastAsia="Roboto"/>
        </w:rPr>
        <w:t>notebook de la clase</w:t>
      </w:r>
      <w:r>
        <w:rPr>
          <w:rFonts w:ascii="Roboto" w:hAnsi="Roboto" w:cs="Roboto" w:eastAsia="Roboto"/>
        </w:rPr>
        <w:t xml:space="preserve"> tiene todo el código que hace falta.</w:t>
      </w:r>
    </w:p>
    <w:p>
      <w:pPr>
        <w:pStyle w:val="Heading2"/>
        <w:spacing w:line="276" w:lineRule="auto"/>
        <w:jc w:val="left"/>
      </w:pPr>
      <w:r>
        <w:rPr>
          <w:rFonts w:ascii="Roboto" w:hAnsi="Roboto" w:cs="Roboto" w:eastAsia="Roboto"/>
          <w:b w:val="0"/>
          <w:sz w:val="28"/>
        </w:rPr>
        <w:t>1. Un ejemplo pequeño para razonar</w:t>
      </w:r>
    </w:p>
    <w:p>
      <w:pPr>
        <w:spacing w:line="360" w:lineRule="auto"/>
        <w:jc w:val="both"/>
      </w:pPr>
      <w:r>
        <w:rPr>
          <w:rFonts w:ascii="Roboto" w:hAnsi="Roboto" w:cs="Roboto" w:eastAsia="Roboto"/>
        </w:rPr>
        <w:t>Considerá la siguiente base de conocimiento, con tres símbolos:</w:t>
      </w:r>
    </w:p>
    <w:tbl>
      <w:tblPr>
        <w:tblW w:type="auto" w:w="0"/>
        <w:tblLook w:firstColumn="1" w:firstRow="1" w:lastColumn="0" w:lastRow="0" w:noHBand="0" w:noVBand="1" w:val="04A0"/>
      </w:tblPr>
      <w:tblGrid>
        <w:gridCol w:w="9029"/>
      </w:tblGrid>
      <w:tr>
        <w:tc>
          <w:tcPr>
            <w:tcW w:type="dxa" w:w="9029"/>
            <w:shd w:val="clear" w:fill="cfe2f3"/>
            <w:tcBorders>
              <w:top w:val="single" w:sz="8" w:color="000000" w:space="0"/>
              <w:left w:val="single" w:sz="8" w:color="000000" w:space="0"/>
              <w:bottom w:val="single" w:sz="8" w:color="000000" w:space="0"/>
              <w:right w:val="single" w:sz="8" w:color="000000" w:space="0"/>
            </w:tcBorders>
          </w:tcPr>
          <w:p>
            <w:pPr>
              <w:spacing w:line="276" w:lineRule="auto"/>
            </w:pPr>
            <w:r>
              <w:rPr>
                <w:rFonts w:ascii="Roboto Mono" w:hAnsi="Roboto Mono" w:cs="Roboto Mono" w:eastAsia="Roboto Mono"/>
                <w:sz w:val="19"/>
              </w:rPr>
              <w:t>R1:  Llueve ⇒ Mojada</w:t>
            </w:r>
          </w:p>
          <w:p>
            <w:pPr>
              <w:spacing w:line="276" w:lineRule="auto"/>
            </w:pPr>
            <w:r>
              <w:rPr>
                <w:rFonts w:ascii="Roboto Mono" w:hAnsi="Roboto Mono" w:cs="Roboto Mono" w:eastAsia="Roboto Mono"/>
                <w:sz w:val="19"/>
              </w:rPr>
              <w:t>R2:  Riego ⇒ Mojada</w:t>
            </w:r>
          </w:p>
          <w:p>
            <w:pPr>
              <w:spacing w:line="276" w:lineRule="auto"/>
            </w:pPr>
            <w:r>
              <w:rPr>
                <w:rFonts w:ascii="Roboto Mono" w:hAnsi="Roboto Mono" w:cs="Roboto Mono" w:eastAsia="Roboto Mono"/>
                <w:sz w:val="19"/>
              </w:rPr>
              <w:t>R3:  Mojada</w:t>
            </w:r>
          </w:p>
        </w:tc>
      </w:tr>
    </w:tbl>
    <w:p/>
    <w:p>
      <w:pPr>
        <w:spacing w:line="360" w:lineRule="auto"/>
        <w:jc w:val="both"/>
      </w:pPr>
      <w:r>
        <w:rPr>
          <w:rFonts w:ascii="Roboto" w:hAnsi="Roboto" w:cs="Roboto" w:eastAsia="Roboto"/>
        </w:rPr>
        <w:t>Razoná primero sin ejecutar código:</w:t>
      </w:r>
    </w:p>
    <w:p>
      <w:pPr>
        <w:numPr>
          <w:ilvl w:val="0"/>
          <w:numId w:val="2"/>
        </w:numPr>
        <w:spacing w:line="360" w:lineRule="auto"/>
        <w:ind w:left="720" w:hanging="360"/>
        <w:jc w:val="both"/>
      </w:pPr>
      <w:r>
        <w:rPr>
          <w:rFonts w:ascii="Roboto" w:hAnsi="Roboto" w:cs="Roboto" w:eastAsia="Roboto"/>
        </w:rPr>
        <w:t>¿Cuántos modelos posibles hay? ¿En cuántos de ellos es verdadera la base?</w:t>
      </w:r>
    </w:p>
    <w:p>
      <w:pPr>
        <w:numPr>
          <w:ilvl w:val="0"/>
          <w:numId w:val="2"/>
        </w:numPr>
        <w:spacing w:line="360" w:lineRule="auto"/>
        <w:ind w:left="720" w:hanging="360"/>
        <w:jc w:val="both"/>
      </w:pPr>
      <w:r>
        <w:rPr>
          <w:rFonts w:ascii="Roboto" w:hAnsi="Roboto" w:cs="Roboto" w:eastAsia="Roboto"/>
        </w:rPr>
        <w:t xml:space="preserve">¿Se sigue </w:t>
      </w:r>
      <w:r>
        <w:rPr>
          <w:rFonts w:ascii="Roboto Mono" w:hAnsi="Roboto Mono" w:cs="Roboto Mono" w:eastAsia="Roboto Mono"/>
        </w:rPr>
        <w:t>Llueve</w:t>
      </w:r>
      <w:r>
        <w:rPr>
          <w:rFonts w:ascii="Roboto" w:hAnsi="Roboto" w:cs="Roboto" w:eastAsia="Roboto"/>
        </w:rPr>
        <w:t xml:space="preserve">? ¿Se sigue </w:t>
      </w:r>
      <w:r>
        <w:rPr>
          <w:rFonts w:ascii="Roboto Mono" w:hAnsi="Roboto Mono" w:cs="Roboto Mono" w:eastAsia="Roboto Mono"/>
        </w:rPr>
        <w:t>¬Llueve</w:t>
      </w:r>
      <w:r>
        <w:rPr>
          <w:rFonts w:ascii="Roboto" w:hAnsi="Roboto" w:cs="Roboto" w:eastAsia="Roboto"/>
        </w:rPr>
        <w:t xml:space="preserve">? ¿Qué respondería </w:t>
      </w:r>
      <w:r>
        <w:rPr>
          <w:rFonts w:ascii="Roboto Mono" w:hAnsi="Roboto Mono" w:cs="Roboto Mono" w:eastAsia="Roboto Mono"/>
        </w:rPr>
        <w:t>consultar</w:t>
      </w:r>
      <w:r>
        <w:rPr>
          <w:rFonts w:ascii="Roboto" w:hAnsi="Roboto" w:cs="Roboto" w:eastAsia="Roboto"/>
        </w:rPr>
        <w:t xml:space="preserve"> a cada pregunta, y por qué las dos respuestas no se contradicen?</w:t>
      </w:r>
    </w:p>
    <w:p>
      <w:pPr>
        <w:numPr>
          <w:ilvl w:val="0"/>
          <w:numId w:val="2"/>
        </w:numPr>
        <w:spacing w:line="360" w:lineRule="auto"/>
        <w:ind w:left="720" w:hanging="360"/>
        <w:jc w:val="both"/>
      </w:pPr>
      <w:r>
        <w:rPr>
          <w:rFonts w:ascii="Roboto" w:hAnsi="Roboto" w:cs="Roboto" w:eastAsia="Roboto"/>
        </w:rPr>
        <w:t xml:space="preserve">Agregá </w:t>
      </w:r>
      <w:r>
        <w:rPr>
          <w:rFonts w:ascii="Roboto Mono" w:hAnsi="Roboto Mono" w:cs="Roboto Mono" w:eastAsia="Roboto Mono"/>
        </w:rPr>
        <w:t>R4: ¬Riego</w:t>
      </w:r>
      <w:r>
        <w:rPr>
          <w:rFonts w:ascii="Roboto" w:hAnsi="Roboto" w:cs="Roboto" w:eastAsia="Roboto"/>
        </w:rPr>
        <w:t>. ¿Cambia alguna de las respuestas anteriores? Explicá por qué la lluvia sigue sin poder afirmarse.</w:t>
      </w:r>
    </w:p>
    <w:p>
      <w:pPr>
        <w:numPr>
          <w:ilvl w:val="0"/>
          <w:numId w:val="2"/>
        </w:numPr>
        <w:spacing w:line="360" w:lineRule="auto"/>
        <w:ind w:left="720" w:hanging="360"/>
        <w:jc w:val="both"/>
      </w:pPr>
      <w:r>
        <w:rPr>
          <w:rFonts w:ascii="Roboto" w:hAnsi="Roboto" w:cs="Roboto" w:eastAsia="Roboto"/>
        </w:rPr>
        <w:t xml:space="preserve">Reemplazá </w:t>
      </w:r>
      <w:r>
        <w:rPr>
          <w:rFonts w:ascii="Roboto Mono" w:hAnsi="Roboto Mono" w:cs="Roboto Mono" w:eastAsia="Roboto Mono"/>
        </w:rPr>
        <w:t>R1</w:t>
      </w:r>
      <w:r>
        <w:rPr>
          <w:rFonts w:ascii="Roboto" w:hAnsi="Roboto" w:cs="Roboto" w:eastAsia="Roboto"/>
        </w:rPr>
        <w:t xml:space="preserve"> y </w:t>
      </w:r>
      <w:r>
        <w:rPr>
          <w:rFonts w:ascii="Roboto Mono" w:hAnsi="Roboto Mono" w:cs="Roboto Mono" w:eastAsia="Roboto Mono"/>
        </w:rPr>
        <w:t>R2</w:t>
      </w:r>
      <w:r>
        <w:rPr>
          <w:rFonts w:ascii="Roboto" w:hAnsi="Roboto" w:cs="Roboto" w:eastAsia="Roboto"/>
        </w:rPr>
        <w:t xml:space="preserve"> por una sola sentencia, </w:t>
      </w:r>
      <w:r>
        <w:rPr>
          <w:rFonts w:ascii="Roboto Mono" w:hAnsi="Roboto Mono" w:cs="Roboto Mono" w:eastAsia="Roboto Mono"/>
        </w:rPr>
        <w:t>Mojada ⇔ (Llueve ∨ Riego)</w:t>
      </w:r>
      <w:r>
        <w:rPr>
          <w:rFonts w:ascii="Roboto" w:hAnsi="Roboto" w:cs="Roboto" w:eastAsia="Roboto"/>
        </w:rPr>
        <w:t xml:space="preserve">. Con </w:t>
      </w:r>
      <w:r>
        <w:rPr>
          <w:rFonts w:ascii="Roboto Mono" w:hAnsi="Roboto Mono" w:cs="Roboto Mono" w:eastAsia="Roboto Mono"/>
        </w:rPr>
        <w:t>R3</w:t>
      </w:r>
      <w:r>
        <w:rPr>
          <w:rFonts w:ascii="Roboto" w:hAnsi="Roboto" w:cs="Roboto" w:eastAsia="Roboto"/>
        </w:rPr>
        <w:t xml:space="preserve"> y </w:t>
      </w:r>
      <w:r>
        <w:rPr>
          <w:rFonts w:ascii="Roboto Mono" w:hAnsi="Roboto Mono" w:cs="Roboto Mono" w:eastAsia="Roboto Mono"/>
        </w:rPr>
        <w:t>R4</w:t>
      </w:r>
      <w:r>
        <w:rPr>
          <w:rFonts w:ascii="Roboto" w:hAnsi="Roboto" w:cs="Roboto" w:eastAsia="Roboto"/>
        </w:rPr>
        <w:t>, ¿qué se sigue ahora? ¿Qué diferencia hay entre decir "si llueve, se moja" y "se moja exactamente cuando llueve o se riega"?</w:t>
      </w:r>
    </w:p>
    <w:p>
      <w:pPr>
        <w:numPr>
          <w:ilvl w:val="0"/>
          <w:numId w:val="2"/>
        </w:numPr>
        <w:spacing w:line="360" w:lineRule="auto"/>
        <w:ind w:left="720" w:hanging="360"/>
        <w:jc w:val="both"/>
      </w:pPr>
      <w:r>
        <w:rPr>
          <w:rFonts w:ascii="Roboto" w:hAnsi="Roboto" w:cs="Roboto" w:eastAsia="Roboto"/>
        </w:rPr>
        <w:t>Escribí cada versión de la base en forma normal conjuntiva. ¿Cuáles de sus cláusulas son definidas? ¿Alguna de las versiones podría resolverse por encadenamiento hacia adelante?</w:t>
      </w:r>
    </w:p>
    <w:p>
      <w:pPr>
        <w:pStyle w:val="Heading2"/>
        <w:spacing w:line="276" w:lineRule="auto"/>
        <w:jc w:val="left"/>
      </w:pPr>
      <w:r>
        <w:rPr>
          <w:rFonts w:ascii="Roboto" w:hAnsi="Roboto" w:cs="Roboto" w:eastAsia="Roboto"/>
          <w:b w:val="0"/>
          <w:sz w:val="28"/>
        </w:rPr>
        <w:t>2. De la idea a la implementación</w:t>
      </w:r>
    </w:p>
    <w:p>
      <w:pPr>
        <w:spacing w:line="360" w:lineRule="auto"/>
        <w:jc w:val="both"/>
      </w:pPr>
      <w:r>
        <w:rPr>
          <w:rFonts w:ascii="Roboto" w:hAnsi="Roboto" w:cs="Roboto" w:eastAsia="Roboto"/>
        </w:rPr>
        <w:t xml:space="preserve">En esta parte usamos SymPy y la función </w:t>
      </w:r>
      <w:r>
        <w:rPr>
          <w:rFonts w:ascii="Roboto Mono" w:hAnsi="Roboto Mono" w:cs="Roboto Mono" w:eastAsia="Roboto Mono"/>
        </w:rPr>
        <w:t>consultar</w:t>
      </w:r>
      <w:r>
        <w:rPr>
          <w:rFonts w:ascii="Roboto" w:hAnsi="Roboto" w:cs="Roboto" w:eastAsia="Roboto"/>
        </w:rPr>
        <w:t xml:space="preserve"> de la clase. El entorno del curso ya tiene SymPy instalado; no hace falta programar ningún motor de inferencia ni definir clases.</w:t>
      </w:r>
    </w:p>
    <w:tbl>
      <w:tblPr>
        <w:tblW w:type="auto" w:w="0"/>
        <w:tblLook w:firstColumn="1" w:firstRow="1" w:lastColumn="0" w:lastRow="0" w:noHBand="0" w:noVBand="1" w:val="04A0"/>
      </w:tblPr>
      <w:tblGrid>
        <w:gridCol w:w="9029"/>
      </w:tblGrid>
      <w:tr>
        <w:tc>
          <w:tcPr>
            <w:tcW w:type="dxa" w:w="9029"/>
            <w:shd w:val="clear" w:fill="cfe2f3"/>
            <w:tcBorders>
              <w:top w:val="single" w:sz="8" w:color="000000" w:space="0"/>
              <w:left w:val="single" w:sz="8" w:color="000000" w:space="0"/>
              <w:bottom w:val="single" w:sz="8" w:color="000000" w:space="0"/>
              <w:right w:val="single" w:sz="8" w:color="000000" w:space="0"/>
            </w:tcBorders>
          </w:tcPr>
          <w:p>
            <w:pPr>
              <w:spacing w:line="276" w:lineRule="auto"/>
            </w:pPr>
            <w:r>
              <w:rPr>
                <w:rFonts w:ascii="Roboto Mono" w:hAnsi="Roboto Mono" w:cs="Roboto Mono" w:eastAsia="Roboto Mono"/>
                <w:sz w:val="19"/>
              </w:rPr>
              <w:t>from sympy import symbols, And, Or, Not, Implies, Equivalent, to_cnf</w:t>
            </w:r>
          </w:p>
          <w:p>
            <w:pPr>
              <w:spacing w:line="276" w:lineRule="auto"/>
            </w:pPr>
            <w:r>
              <w:rPr>
                <w:rFonts w:ascii="Roboto Mono" w:hAnsi="Roboto Mono" w:cs="Roboto Mono" w:eastAsia="Roboto Mono"/>
                <w:sz w:val="19"/>
              </w:rPr>
              <w:t>from sympy.logic.boolalg import truth_table</w:t>
            </w:r>
          </w:p>
          <w:p>
            <w:pPr>
              <w:spacing w:line="276" w:lineRule="auto"/>
            </w:pPr>
            <w:r>
              <w:rPr>
                <w:rFonts w:ascii="Roboto Mono" w:hAnsi="Roboto Mono" w:cs="Roboto Mono" w:eastAsia="Roboto Mono"/>
                <w:sz w:val="19"/>
              </w:rPr>
              <w:t>from sympy.logic.inference import satisfiable</w:t>
            </w:r>
          </w:p>
          <w:p>
            <w:pPr>
              <w:spacing w:line="276" w:lineRule="auto"/>
            </w:pPr>
            <w:r>
              <w:rPr>
                <w:rFonts w:ascii="Roboto Mono" w:hAnsi="Roboto Mono" w:cs="Roboto Mono" w:eastAsia="Roboto Mono"/>
                <w:sz w:val="19"/>
              </w:rPr>
            </w:r>
          </w:p>
          <w:p>
            <w:pPr>
              <w:spacing w:line="276" w:lineRule="auto"/>
            </w:pPr>
            <w:r>
              <w:rPr>
                <w:rFonts w:ascii="Roboto Mono" w:hAnsi="Roboto Mono" w:cs="Roboto Mono" w:eastAsia="Roboto Mono"/>
                <w:sz w:val="19"/>
              </w:rPr>
            </w:r>
          </w:p>
          <w:p>
            <w:pPr>
              <w:spacing w:line="276" w:lineRule="auto"/>
            </w:pPr>
            <w:r>
              <w:rPr>
                <w:rFonts w:ascii="Roboto Mono" w:hAnsi="Roboto Mono" w:cs="Roboto Mono" w:eastAsia="Roboto Mono"/>
                <w:sz w:val="19"/>
              </w:rPr>
              <w:t>def consultar(base, proposicion):</w:t>
            </w:r>
          </w:p>
          <w:p>
            <w:pPr>
              <w:spacing w:line="276" w:lineRule="auto"/>
            </w:pPr>
            <w:r>
              <w:rPr>
                <w:rFonts w:ascii="Roboto Mono" w:hAnsi="Roboto Mono" w:cs="Roboto Mono" w:eastAsia="Roboto Mono"/>
                <w:sz w:val="19"/>
              </w:rPr>
              <w:t xml:space="preserve">    if satisfiable(base) is False:</w:t>
            </w:r>
          </w:p>
          <w:p>
            <w:pPr>
              <w:spacing w:line="276" w:lineRule="auto"/>
            </w:pPr>
            <w:r>
              <w:rPr>
                <w:rFonts w:ascii="Roboto Mono" w:hAnsi="Roboto Mono" w:cs="Roboto Mono" w:eastAsia="Roboto Mono"/>
                <w:sz w:val="19"/>
              </w:rPr>
              <w:t xml:space="preserve">        return "Base inconsistente"</w:t>
            </w:r>
          </w:p>
          <w:p>
            <w:pPr>
              <w:spacing w:line="276" w:lineRule="auto"/>
            </w:pPr>
            <w:r>
              <w:rPr>
                <w:rFonts w:ascii="Roboto Mono" w:hAnsi="Roboto Mono" w:cs="Roboto Mono" w:eastAsia="Roboto Mono"/>
                <w:sz w:val="19"/>
              </w:rPr>
              <w:t xml:space="preserve">    if satisfiable(And(base, Not(proposicion))) is False:</w:t>
            </w:r>
          </w:p>
          <w:p>
            <w:pPr>
              <w:spacing w:line="276" w:lineRule="auto"/>
            </w:pPr>
            <w:r>
              <w:rPr>
                <w:rFonts w:ascii="Roboto Mono" w:hAnsi="Roboto Mono" w:cs="Roboto Mono" w:eastAsia="Roboto Mono"/>
                <w:sz w:val="19"/>
              </w:rPr>
              <w:t xml:space="preserve">        return "Verdadero"</w:t>
            </w:r>
          </w:p>
          <w:p>
            <w:pPr>
              <w:spacing w:line="276" w:lineRule="auto"/>
            </w:pPr>
            <w:r>
              <w:rPr>
                <w:rFonts w:ascii="Roboto Mono" w:hAnsi="Roboto Mono" w:cs="Roboto Mono" w:eastAsia="Roboto Mono"/>
                <w:sz w:val="19"/>
              </w:rPr>
              <w:t xml:space="preserve">    if satisfiable(And(base, proposicion)) is False:</w:t>
            </w:r>
          </w:p>
          <w:p>
            <w:pPr>
              <w:spacing w:line="276" w:lineRule="auto"/>
            </w:pPr>
            <w:r>
              <w:rPr>
                <w:rFonts w:ascii="Roboto Mono" w:hAnsi="Roboto Mono" w:cs="Roboto Mono" w:eastAsia="Roboto Mono"/>
                <w:sz w:val="19"/>
              </w:rPr>
              <w:t xml:space="preserve">        return "Falso"</w:t>
            </w:r>
          </w:p>
          <w:p>
            <w:pPr>
              <w:spacing w:line="276" w:lineRule="auto"/>
            </w:pPr>
            <w:r>
              <w:rPr>
                <w:rFonts w:ascii="Roboto Mono" w:hAnsi="Roboto Mono" w:cs="Roboto Mono" w:eastAsia="Roboto Mono"/>
                <w:sz w:val="19"/>
              </w:rPr>
              <w:t xml:space="preserve">    return "Desconocido"</w:t>
            </w:r>
          </w:p>
          <w:p>
            <w:pPr>
              <w:spacing w:line="276" w:lineRule="auto"/>
            </w:pPr>
            <w:r>
              <w:rPr>
                <w:rFonts w:ascii="Roboto Mono" w:hAnsi="Roboto Mono" w:cs="Roboto Mono" w:eastAsia="Roboto Mono"/>
                <w:sz w:val="19"/>
              </w:rPr>
            </w:r>
          </w:p>
          <w:p>
            <w:pPr>
              <w:spacing w:line="276" w:lineRule="auto"/>
            </w:pPr>
            <w:r>
              <w:rPr>
                <w:rFonts w:ascii="Roboto Mono" w:hAnsi="Roboto Mono" w:cs="Roboto Mono" w:eastAsia="Roboto Mono"/>
                <w:sz w:val="19"/>
              </w:rPr>
            </w:r>
          </w:p>
          <w:p>
            <w:pPr>
              <w:spacing w:line="276" w:lineRule="auto"/>
            </w:pPr>
            <w:r>
              <w:rPr>
                <w:rFonts w:ascii="Roboto Mono" w:hAnsi="Roboto Mono" w:cs="Roboto Mono" w:eastAsia="Roboto Mono"/>
                <w:sz w:val="19"/>
              </w:rPr>
              <w:t>Llueve, Riego, Mojada = symbols("Llueve Riego Mojada")</w:t>
            </w:r>
          </w:p>
          <w:p>
            <w:pPr>
              <w:spacing w:line="276" w:lineRule="auto"/>
            </w:pPr>
            <w:r>
              <w:rPr>
                <w:rFonts w:ascii="Roboto Mono" w:hAnsi="Roboto Mono" w:cs="Roboto Mono" w:eastAsia="Roboto Mono"/>
                <w:sz w:val="19"/>
              </w:rPr>
              <w:t>base = And(Implies(Llueve, Mojada), Implies(Riego, Mojada), Mojada)</w:t>
            </w:r>
          </w:p>
          <w:p>
            <w:pPr>
              <w:spacing w:line="276" w:lineRule="auto"/>
            </w:pPr>
            <w:r>
              <w:rPr>
                <w:rFonts w:ascii="Roboto Mono" w:hAnsi="Roboto Mono" w:cs="Roboto Mono" w:eastAsia="Roboto Mono"/>
                <w:sz w:val="19"/>
              </w:rPr>
            </w:r>
          </w:p>
          <w:p>
            <w:pPr>
              <w:spacing w:line="276" w:lineRule="auto"/>
            </w:pPr>
            <w:r>
              <w:rPr>
                <w:rFonts w:ascii="Roboto Mono" w:hAnsi="Roboto Mono" w:cs="Roboto Mono" w:eastAsia="Roboto Mono"/>
                <w:sz w:val="19"/>
              </w:rPr>
              <w:t>print(consultar(base, Llueve))</w:t>
            </w:r>
          </w:p>
          <w:p>
            <w:pPr>
              <w:spacing w:line="276" w:lineRule="auto"/>
            </w:pPr>
            <w:r>
              <w:rPr>
                <w:rFonts w:ascii="Roboto Mono" w:hAnsi="Roboto Mono" w:cs="Roboto Mono" w:eastAsia="Roboto Mono"/>
                <w:sz w:val="19"/>
              </w:rPr>
              <w:t>print(to_cnf(base))</w:t>
            </w:r>
          </w:p>
        </w:tc>
      </w:tr>
    </w:tbl>
    <w:p/>
    <w:p>
      <w:pPr>
        <w:spacing w:line="360" w:lineRule="auto"/>
        <w:jc w:val="both"/>
      </w:pPr>
      <w:r>
        <w:rPr>
          <w:rFonts w:ascii="Roboto" w:hAnsi="Roboto" w:cs="Roboto" w:eastAsia="Roboto"/>
        </w:rPr>
        <w:t>Ejecutá las consultas de la parte 1 sobre las tres versiones de la base y reuní evidencias de su comportamiento.</w:t>
      </w:r>
    </w:p>
    <w:p>
      <w:pPr>
        <w:numPr>
          <w:ilvl w:val="0"/>
          <w:numId w:val="2"/>
        </w:numPr>
        <w:spacing w:line="360" w:lineRule="auto"/>
        <w:ind w:left="720" w:hanging="360"/>
        <w:jc w:val="both"/>
      </w:pPr>
      <w:r>
        <w:rPr>
          <w:rFonts w:ascii="Roboto" w:hAnsi="Roboto" w:cs="Roboto" w:eastAsia="Roboto"/>
        </w:rPr>
        <w:t xml:space="preserve">Informá, para cada versión, la respuesta a </w:t>
      </w:r>
      <w:r>
        <w:rPr>
          <w:rFonts w:ascii="Roboto Mono" w:hAnsi="Roboto Mono" w:cs="Roboto Mono" w:eastAsia="Roboto Mono"/>
        </w:rPr>
        <w:t>Llueve</w:t>
      </w:r>
      <w:r>
        <w:rPr>
          <w:rFonts w:ascii="Roboto" w:hAnsi="Roboto" w:cs="Roboto" w:eastAsia="Roboto"/>
        </w:rPr>
        <w:t xml:space="preserve"> y a </w:t>
      </w:r>
      <w:r>
        <w:rPr>
          <w:rFonts w:ascii="Roboto Mono" w:hAnsi="Roboto Mono" w:cs="Roboto Mono" w:eastAsia="Roboto Mono"/>
        </w:rPr>
        <w:t>¬Llueve</w:t>
      </w:r>
      <w:r>
        <w:rPr>
          <w:rFonts w:ascii="Roboto" w:hAnsi="Roboto" w:cs="Roboto" w:eastAsia="Roboto"/>
        </w:rPr>
        <w:t>, y compará con lo que razonaste.</w:t>
      </w:r>
    </w:p>
    <w:p>
      <w:pPr>
        <w:numPr>
          <w:ilvl w:val="0"/>
          <w:numId w:val="2"/>
        </w:numPr>
        <w:spacing w:line="360" w:lineRule="auto"/>
        <w:ind w:left="720" w:hanging="360"/>
        <w:jc w:val="both"/>
      </w:pPr>
      <w:r>
        <w:rPr>
          <w:rFonts w:ascii="Roboto" w:hAnsi="Roboto" w:cs="Roboto" w:eastAsia="Roboto"/>
        </w:rPr>
        <w:t xml:space="preserve">Contá los modelos de cada versión con </w:t>
      </w:r>
      <w:r>
        <w:rPr>
          <w:rFonts w:ascii="Roboto Mono" w:hAnsi="Roboto Mono" w:cs="Roboto Mono" w:eastAsia="Roboto Mono"/>
        </w:rPr>
        <w:t>truth_table</w:t>
      </w:r>
      <w:r>
        <w:rPr>
          <w:rFonts w:ascii="Roboto" w:hAnsi="Roboto" w:cs="Roboto" w:eastAsia="Roboto"/>
        </w:rPr>
        <w:t xml:space="preserve"> y verificá tu cuenta a mano.</w:t>
      </w:r>
    </w:p>
    <w:p>
      <w:pPr>
        <w:numPr>
          <w:ilvl w:val="0"/>
          <w:numId w:val="2"/>
        </w:numPr>
        <w:spacing w:line="360" w:lineRule="auto"/>
        <w:ind w:left="720" w:hanging="360"/>
        <w:jc w:val="both"/>
      </w:pPr>
      <w:r>
        <w:rPr>
          <w:rFonts w:ascii="Roboto" w:hAnsi="Roboto" w:cs="Roboto" w:eastAsia="Roboto"/>
        </w:rPr>
        <w:t xml:space="preserve">Convertí cada versión con </w:t>
      </w:r>
      <w:r>
        <w:rPr>
          <w:rFonts w:ascii="Roboto Mono" w:hAnsi="Roboto Mono" w:cs="Roboto Mono" w:eastAsia="Roboto Mono"/>
        </w:rPr>
        <w:t>to_cnf</w:t>
      </w:r>
      <w:r>
        <w:rPr>
          <w:rFonts w:ascii="Roboto" w:hAnsi="Roboto" w:cs="Roboto" w:eastAsia="Roboto"/>
        </w:rPr>
        <w:t>. Sobre la que sea de cláusulas definidas, corré el encadenamiento hacia adelante del notebook (</w:t>
      </w:r>
      <w:r>
        <w:rPr>
          <w:rFonts w:ascii="Roboto Mono" w:hAnsi="Roboto Mono" w:cs="Roboto Mono" w:eastAsia="Roboto Mono"/>
        </w:rPr>
        <w:t>pl_fc_entails</w:t>
      </w:r>
      <w:r>
        <w:rPr>
          <w:rFonts w:ascii="Roboto" w:hAnsi="Roboto" w:cs="Roboto" w:eastAsia="Roboto"/>
        </w:rPr>
        <w:t xml:space="preserve">) y comparalo con </w:t>
      </w:r>
      <w:r>
        <w:rPr>
          <w:rFonts w:ascii="Roboto Mono" w:hAnsi="Roboto Mono" w:cs="Roboto Mono" w:eastAsia="Roboto Mono"/>
        </w:rPr>
        <w:t>consultar</w:t>
      </w:r>
      <w:r>
        <w:rPr>
          <w:rFonts w:ascii="Roboto" w:hAnsi="Roboto" w:cs="Roboto" w:eastAsia="Roboto"/>
        </w:rPr>
        <w:t xml:space="preserve">. Registrá cuándo coinciden y cuándo no, y qué significa cada </w:t>
      </w:r>
      <w:r>
        <w:rPr>
          <w:rFonts w:ascii="Roboto Mono" w:hAnsi="Roboto Mono" w:cs="Roboto Mono" w:eastAsia="Roboto Mono"/>
        </w:rPr>
        <w:t>False</w:t>
      </w:r>
      <w:r>
        <w:rPr>
          <w:rFonts w:ascii="Roboto" w:hAnsi="Roboto" w:cs="Roboto" w:eastAsia="Roboto"/>
        </w:rPr>
        <w:t xml:space="preserve"> del encadenamiento.</w:t>
      </w:r>
    </w:p>
    <w:p>
      <w:pPr>
        <w:pStyle w:val="Heading2"/>
        <w:spacing w:line="276" w:lineRule="auto"/>
        <w:jc w:val="left"/>
      </w:pPr>
      <w:r>
        <w:rPr>
          <w:rFonts w:ascii="Roboto" w:hAnsi="Roboto" w:cs="Roboto" w:eastAsia="Roboto"/>
          <w:b w:val="0"/>
          <w:sz w:val="28"/>
        </w:rPr>
        <w:t>3. Desafío: ¿podemos lanzar el experimento?</w:t>
      </w:r>
    </w:p>
    <w:p>
      <w:pPr>
        <w:spacing w:line="360" w:lineRule="auto"/>
        <w:jc w:val="both"/>
      </w:pPr>
      <w:r>
        <w:rPr>
          <w:rFonts w:ascii="Roboto" w:hAnsi="Roboto" w:cs="Roboto" w:eastAsia="Roboto"/>
        </w:rPr>
        <w:t xml:space="preserve">Un equipo prepara experimentos de aprendizaje automático. Antes de ejecutarlos, necesita decidir qué recurso puede usar y qué tareas pendientes debe resolver. El asistente </w:t>
      </w:r>
      <w:r>
        <w:rPr>
          <w:rFonts w:ascii="Roboto" w:hAnsi="Roboto" w:cs="Roboto" w:eastAsia="Roboto"/>
          <w:b/>
        </w:rPr>
        <w:t>no elige el mejor modelo ni ejecuta el experimento</w:t>
      </w:r>
      <w:r>
        <w:rPr>
          <w:rFonts w:ascii="Roboto" w:hAnsi="Roboto" w:cs="Roboto" w:eastAsia="Roboto"/>
        </w:rPr>
        <w:t>: revisa condiciones declaradas.</w:t>
      </w:r>
    </w:p>
    <w:p>
      <w:pPr>
        <w:spacing w:line="360" w:lineRule="auto"/>
        <w:jc w:val="both"/>
      </w:pPr>
      <w:r>
        <w:rPr>
          <w:rFonts w:ascii="Roboto" w:hAnsi="Roboto" w:cs="Roboto" w:eastAsia="Roboto"/>
        </w:rPr>
        <w:t>El equipo acordó este protocolo:</w:t>
      </w:r>
    </w:p>
    <w:p>
      <w:pPr>
        <w:numPr>
          <w:ilvl w:val="0"/>
          <w:numId w:val="2"/>
        </w:numPr>
        <w:spacing w:line="360" w:lineRule="auto"/>
        <w:ind w:left="720" w:hanging="360"/>
        <w:jc w:val="both"/>
      </w:pPr>
      <w:r>
        <w:rPr>
          <w:rFonts w:ascii="Roboto" w:hAnsi="Roboto" w:cs="Roboto" w:eastAsia="Roboto"/>
        </w:rPr>
        <w:t>Los datos están listos cuando fueron validados y su uso fue autorizado. Ambas condiciones son necesarias; el protocolo define «datos listos» exactamente de esa manera.</w:t>
      </w:r>
    </w:p>
    <w:p>
      <w:pPr>
        <w:numPr>
          <w:ilvl w:val="0"/>
          <w:numId w:val="2"/>
        </w:numPr>
        <w:spacing w:line="360" w:lineRule="auto"/>
        <w:ind w:left="720" w:hanging="360"/>
        <w:jc w:val="both"/>
      </w:pPr>
      <w:r>
        <w:rPr>
          <w:rFonts w:ascii="Roboto" w:hAnsi="Roboto" w:cs="Roboto" w:eastAsia="Roboto"/>
        </w:rPr>
        <w:t>El entorno está listo si están instaladas las dependencias y la prueba mínima de ejecución funciona. También se define exactamente por esas dos condiciones.</w:t>
      </w:r>
    </w:p>
    <w:p>
      <w:pPr>
        <w:numPr>
          <w:ilvl w:val="0"/>
          <w:numId w:val="2"/>
        </w:numPr>
        <w:spacing w:line="360" w:lineRule="auto"/>
        <w:ind w:left="720" w:hanging="360"/>
        <w:jc w:val="both"/>
      </w:pPr>
      <w:r>
        <w:rPr>
          <w:rFonts w:ascii="Roboto" w:hAnsi="Roboto" w:cs="Roboto" w:eastAsia="Roboto"/>
        </w:rPr>
        <w:t>Si los datos y el entorno están listos, el experimento está técnicamente preparado.</w:t>
      </w:r>
    </w:p>
    <w:p>
      <w:pPr>
        <w:numPr>
          <w:ilvl w:val="0"/>
          <w:numId w:val="2"/>
        </w:numPr>
        <w:spacing w:line="360" w:lineRule="auto"/>
        <w:ind w:left="720" w:hanging="360"/>
        <w:jc w:val="both"/>
      </w:pPr>
      <w:r>
        <w:rPr>
          <w:rFonts w:ascii="Roboto" w:hAnsi="Roboto" w:cs="Roboto" w:eastAsia="Roboto"/>
        </w:rPr>
        <w:t>Si está preparado y hay una GPU disponible, se puede lanzar en GPU.</w:t>
      </w:r>
    </w:p>
    <w:p>
      <w:pPr>
        <w:numPr>
          <w:ilvl w:val="0"/>
          <w:numId w:val="2"/>
        </w:numPr>
        <w:spacing w:line="360" w:lineRule="auto"/>
        <w:ind w:left="720" w:hanging="360"/>
        <w:jc w:val="both"/>
      </w:pPr>
      <w:r>
        <w:rPr>
          <w:rFonts w:ascii="Roboto" w:hAnsi="Roboto" w:cs="Roboto" w:eastAsia="Roboto"/>
        </w:rPr>
        <w:t>Si está preparado, el experimento admite CPU y hay una CPU disponible, se puede lanzar en CPU.</w:t>
      </w:r>
    </w:p>
    <w:p>
      <w:pPr>
        <w:numPr>
          <w:ilvl w:val="0"/>
          <w:numId w:val="2"/>
        </w:numPr>
        <w:spacing w:line="360" w:lineRule="auto"/>
        <w:ind w:left="720" w:hanging="360"/>
        <w:jc w:val="both"/>
      </w:pPr>
      <w:r>
        <w:rPr>
          <w:rFonts w:ascii="Roboto" w:hAnsi="Roboto" w:cs="Roboto" w:eastAsia="Roboto"/>
        </w:rPr>
        <w:t>Basta con que pueda lanzarse en alguno de esos recursos para recomendar iniciar una ejecución.</w:t>
      </w:r>
    </w:p>
    <w:p>
      <w:pPr>
        <w:numPr>
          <w:ilvl w:val="0"/>
          <w:numId w:val="2"/>
        </w:numPr>
        <w:spacing w:line="360" w:lineRule="auto"/>
        <w:ind w:left="720" w:hanging="360"/>
        <w:jc w:val="both"/>
      </w:pPr>
      <w:r>
        <w:rPr>
          <w:rFonts w:ascii="Roboto" w:hAnsi="Roboto" w:cs="Roboto" w:eastAsia="Roboto"/>
        </w:rPr>
        <w:t>Si se comprobó que los datos no fueron validados, se recomienda validar los datos. Si se comprobó que falta autorización, se recomienda gestionarla. Si se comprobó que la prueba mínima falla, se recomienda revisar el entorno.</w:t>
      </w:r>
    </w:p>
    <w:p>
      <w:pPr>
        <w:spacing w:line="360" w:lineRule="auto"/>
        <w:jc w:val="both"/>
      </w:pPr>
      <w:r>
        <w:rPr>
          <w:rFonts w:ascii="Roboto" w:hAnsi="Roboto" w:cs="Roboto" w:eastAsia="Roboto"/>
        </w:rPr>
        <w:t>Que un experimento pueda usar ambos recursos no obliga a elegir uno: la prioridad, el costo y la planificación quedan fuera de este protocolo.</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sz w:val="20"/>
              </w:rPr>
              <w:t>Observación</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sz w:val="20"/>
              </w:rPr>
              <w:t>Caso A</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sz w:val="20"/>
              </w:rPr>
              <w:t>Caso B</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sz w:val="20"/>
              </w:rPr>
              <w:t>Caso C</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Datos validados</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Uso autorizado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Dependencias instaladas</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Prueba mínima funciona</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GPU disponible</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Admite CPU</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CPU disponible</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r>
    </w:tbl>
    <w:p/>
    <w:p>
      <w:pPr>
        <w:spacing w:line="360" w:lineRule="auto"/>
        <w:jc w:val="both"/>
      </w:pPr>
      <w:r>
        <w:rPr>
          <w:rFonts w:ascii="Roboto Mono" w:hAnsi="Roboto Mono" w:cs="Roboto Mono" w:eastAsia="Roboto Mono"/>
        </w:rPr>
        <w:t>?</w:t>
      </w:r>
      <w:r>
        <w:rPr>
          <w:rFonts w:ascii="Roboto" w:hAnsi="Roboto" w:cs="Roboto" w:eastAsia="Roboto"/>
        </w:rPr>
        <w:t xml:space="preserve"> significa que no tenemos esa información, no que la respuesta sea negativa.</w:t>
      </w:r>
    </w:p>
    <w:p>
      <w:pPr>
        <w:numPr>
          <w:ilvl w:val="0"/>
          <w:numId w:val="4"/>
        </w:numPr>
        <w:spacing w:line="360" w:lineRule="auto"/>
        <w:ind w:left="720" w:hanging="360"/>
        <w:jc w:val="both"/>
      </w:pPr>
      <w:r>
        <w:rPr>
          <w:rFonts w:ascii="Roboto" w:hAnsi="Roboto" w:cs="Roboto" w:eastAsia="Roboto"/>
        </w:rPr>
        <w:t>Modelen el protocolo. Distingan las expresiones «si» de las definiciones «exactamente cuando»: ¿qué conector corresponde en cada caso?</w:t>
      </w:r>
    </w:p>
    <w:p>
      <w:pPr>
        <w:numPr>
          <w:ilvl w:val="0"/>
          <w:numId w:val="4"/>
        </w:numPr>
        <w:spacing w:line="360" w:lineRule="auto"/>
        <w:ind w:left="720" w:hanging="360"/>
        <w:jc w:val="both"/>
      </w:pPr>
      <w:r>
        <w:rPr>
          <w:rFonts w:ascii="Roboto" w:hAnsi="Roboto" w:cs="Roboto" w:eastAsia="Roboto"/>
        </w:rPr>
        <w:t>Para cada caso, consulten si los datos están listos, si se puede usar cada recurso y si se recomienda iniciar. Fundamenten las respuestas con las reglas y observaciones relevantes.</w:t>
      </w:r>
    </w:p>
    <w:p>
      <w:pPr>
        <w:numPr>
          <w:ilvl w:val="0"/>
          <w:numId w:val="4"/>
        </w:numPr>
        <w:spacing w:line="360" w:lineRule="auto"/>
        <w:ind w:left="720" w:hanging="360"/>
        <w:jc w:val="both"/>
      </w:pPr>
      <w:r>
        <w:rPr>
          <w:rFonts w:ascii="Roboto" w:hAnsi="Roboto" w:cs="Roboto" w:eastAsia="Roboto"/>
        </w:rPr>
        <w:t xml:space="preserve">Completen el caso C primero con autorización positiva y luego con autorización negativa, en </w:t>
      </w:r>
      <w:r>
        <w:rPr>
          <w:rFonts w:ascii="Roboto" w:hAnsi="Roboto" w:cs="Roboto" w:eastAsia="Roboto"/>
          <w:b/>
        </w:rPr>
        <w:t>dos bases separadas</w:t>
      </w:r>
      <w:r>
        <w:rPr>
          <w:rFonts w:ascii="Roboto" w:hAnsi="Roboto" w:cs="Roboto" w:eastAsia="Roboto"/>
        </w:rPr>
        <w:t>. Comparen las conclusiones y las recomendaciones.</w:t>
      </w:r>
    </w:p>
    <w:p>
      <w:pPr>
        <w:numPr>
          <w:ilvl w:val="0"/>
          <w:numId w:val="4"/>
        </w:numPr>
        <w:spacing w:line="360" w:lineRule="auto"/>
        <w:ind w:left="720" w:hanging="360"/>
        <w:jc w:val="both"/>
      </w:pPr>
      <w:r>
        <w:rPr>
          <w:rFonts w:ascii="Roboto" w:hAnsi="Roboto" w:cs="Roboto" w:eastAsia="Roboto"/>
        </w:rPr>
        <w:t>Construyan un caso inconsistente y comprueben que se detecta antes de recomendar acciones. No confundan una imposibilidad de ejecución con una contradicción lógica.</w:t>
      </w:r>
    </w:p>
    <w:p>
      <w:pPr>
        <w:pStyle w:val="Heading2"/>
        <w:spacing w:line="276" w:lineRule="auto"/>
        <w:jc w:val="left"/>
      </w:pPr>
      <w:r>
        <w:rPr>
          <w:rFonts w:ascii="Roboto" w:hAnsi="Roboto" w:cs="Roboto" w:eastAsia="Roboto"/>
          <w:b w:val="0"/>
          <w:sz w:val="28"/>
        </w:rPr>
        <w:t>4. Desafío: ¿qué conviene revisar en una sala de lectura?</w:t>
      </w:r>
    </w:p>
    <w:p>
      <w:pPr>
        <w:spacing w:line="360" w:lineRule="auto"/>
        <w:jc w:val="both"/>
      </w:pPr>
      <w:r>
        <w:rPr>
          <w:rFonts w:ascii="Roboto" w:hAnsi="Roboto" w:cs="Roboto" w:eastAsia="Roboto"/>
        </w:rPr>
        <w:t>Una biblioteca recibe quejas porque algunas salas están demasiado oscuras. Quiere un asistente sencillo que sugiera comprobaciones sin atribuir causas que todavía no se verificaron.</w:t>
      </w:r>
    </w:p>
    <w:p>
      <w:pPr>
        <w:spacing w:line="360" w:lineRule="auto"/>
        <w:jc w:val="both"/>
      </w:pPr>
      <w:r>
        <w:rPr>
          <w:rFonts w:ascii="Roboto" w:hAnsi="Roboto" w:cs="Roboto" w:eastAsia="Roboto"/>
        </w:rPr>
        <w:t>El protocolo de mantenimiento establece:</w:t>
      </w:r>
    </w:p>
    <w:p>
      <w:pPr>
        <w:numPr>
          <w:ilvl w:val="0"/>
          <w:numId w:val="2"/>
        </w:numPr>
        <w:spacing w:line="360" w:lineRule="auto"/>
        <w:ind w:left="720" w:hanging="360"/>
        <w:jc w:val="both"/>
      </w:pPr>
      <w:r>
        <w:rPr>
          <w:rFonts w:ascii="Roboto" w:hAnsi="Roboto" w:cs="Roboto" w:eastAsia="Roboto"/>
        </w:rPr>
        <w:t xml:space="preserve">Una sala se considera bien iluminada exactamente cuando tiene suficiente luz natural </w:t>
      </w:r>
      <w:r>
        <w:rPr>
          <w:rFonts w:ascii="Roboto" w:hAnsi="Roboto" w:cs="Roboto" w:eastAsia="Roboto"/>
          <w:b/>
        </w:rPr>
        <w:t>o</w:t>
      </w:r>
      <w:r>
        <w:rPr>
          <w:rFonts w:ascii="Roboto" w:hAnsi="Roboto" w:cs="Roboto" w:eastAsia="Roboto"/>
        </w:rPr>
        <w:t xml:space="preserve"> iluminación artificial suficiente; también puede tener ambas.</w:t>
      </w:r>
    </w:p>
    <w:p>
      <w:pPr>
        <w:numPr>
          <w:ilvl w:val="0"/>
          <w:numId w:val="2"/>
        </w:numPr>
        <w:spacing w:line="360" w:lineRule="auto"/>
        <w:ind w:left="720" w:hanging="360"/>
        <w:jc w:val="both"/>
      </w:pPr>
      <w:r>
        <w:rPr>
          <w:rFonts w:ascii="Roboto" w:hAnsi="Roboto" w:cs="Roboto" w:eastAsia="Roboto"/>
        </w:rPr>
        <w:t>Si la sala está ocupada y no está bien iluminada, se recomienda intervenir.</w:t>
      </w:r>
    </w:p>
    <w:p>
      <w:pPr>
        <w:numPr>
          <w:ilvl w:val="0"/>
          <w:numId w:val="2"/>
        </w:numPr>
        <w:spacing w:line="360" w:lineRule="auto"/>
        <w:ind w:left="720" w:hanging="360"/>
        <w:jc w:val="both"/>
      </w:pPr>
      <w:r>
        <w:rPr>
          <w:rFonts w:ascii="Roboto" w:hAnsi="Roboto" w:cs="Roboto" w:eastAsia="Roboto"/>
        </w:rPr>
        <w:t>Si se recomienda intervenir y las cortinas están cerradas, se recomienda abrirlas.</w:t>
      </w:r>
    </w:p>
    <w:p>
      <w:pPr>
        <w:numPr>
          <w:ilvl w:val="0"/>
          <w:numId w:val="2"/>
        </w:numPr>
        <w:spacing w:line="360" w:lineRule="auto"/>
        <w:ind w:left="720" w:hanging="360"/>
        <w:jc w:val="both"/>
      </w:pPr>
      <w:r>
        <w:rPr>
          <w:rFonts w:ascii="Roboto" w:hAnsi="Roboto" w:cs="Roboto" w:eastAsia="Roboto"/>
        </w:rPr>
        <w:t>Si se recomienda intervenir y las lámparas están apagadas, se recomienda encenderlas.</w:t>
      </w:r>
    </w:p>
    <w:p>
      <w:pPr>
        <w:numPr>
          <w:ilvl w:val="0"/>
          <w:numId w:val="2"/>
        </w:numPr>
        <w:spacing w:line="360" w:lineRule="auto"/>
        <w:ind w:left="720" w:hanging="360"/>
        <w:jc w:val="both"/>
      </w:pPr>
      <w:r>
        <w:rPr>
          <w:rFonts w:ascii="Roboto" w:hAnsi="Roboto" w:cs="Roboto" w:eastAsia="Roboto"/>
        </w:rPr>
        <w:t>Si se recomienda intervenir, las lámparas están encendidas y la iluminación artificial no es suficiente, se recomienda revisar las luminarias.</w:t>
      </w:r>
    </w:p>
    <w:p>
      <w:pPr>
        <w:spacing w:line="360" w:lineRule="auto"/>
        <w:jc w:val="both"/>
      </w:pPr>
      <w:r>
        <w:rPr>
          <w:rFonts w:ascii="Roboto" w:hAnsi="Roboto" w:cs="Roboto" w:eastAsia="Roboto"/>
        </w:rPr>
        <w:t xml:space="preserve">No sabemos de antemano si abrir las cortinas o encender las lámparas resolverá el problema. Las reglas recomiendan acciones; </w:t>
      </w:r>
      <w:r>
        <w:rPr>
          <w:rFonts w:ascii="Roboto" w:hAnsi="Roboto" w:cs="Roboto" w:eastAsia="Roboto"/>
          <w:b/>
        </w:rPr>
        <w:t>no incorporan sus resultados como hechos</w:t>
      </w:r>
      <w:r>
        <w:rPr>
          <w:rFonts w:ascii="Roboto" w:hAnsi="Roboto" w:cs="Roboto" w:eastAsia="Roboto"/>
        </w:rPr>
        <w:t>.</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sz w:val="20"/>
              </w:rPr>
              <w:t>Observación</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sz w:val="20"/>
              </w:rPr>
              <w:t>Sala A</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sz w:val="20"/>
              </w:rPr>
              <w:t>Sala B</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sz w:val="20"/>
              </w:rPr>
              <w:t>Sala C</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Está ocupada</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Luz natural suficiente</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Iluminación artificial suficiente</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Cortinas cerradas</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r>
      <w:tr>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left"/>
            </w:pPr>
            <w:r>
              <w:rPr>
                <w:rFonts w:ascii="Roboto" w:hAnsi="Roboto" w:cs="Roboto" w:eastAsia="Roboto"/>
                <w:b w:val="0"/>
                <w:sz w:val="20"/>
              </w:rPr>
              <w:t>Lámparas encendidas</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Sí</w:t>
            </w:r>
          </w:p>
        </w:tc>
        <w:tc>
          <w:tcPr>
            <w:tcW w:type="dxa" w:w="2257"/>
            <w:tcBorders>
              <w:top w:val="single" w:sz="8" w:color="000000" w:space="0"/>
              <w:left w:val="single" w:sz="8" w:color="000000" w:space="0"/>
              <w:bottom w:val="single" w:sz="8" w:color="000000" w:space="0"/>
              <w:right w:val="single" w:sz="8" w:color="000000" w:space="0"/>
            </w:tcBorders>
          </w:tcPr>
          <w:p>
            <w:pPr>
              <w:spacing w:line="360" w:lineRule="auto"/>
              <w:jc w:val="center"/>
            </w:pPr>
            <w:r>
              <w:rPr>
                <w:rFonts w:ascii="Roboto" w:hAnsi="Roboto" w:cs="Roboto" w:eastAsia="Roboto"/>
                <w:b w:val="0"/>
                <w:sz w:val="20"/>
              </w:rPr>
              <w:t>No</w:t>
            </w:r>
          </w:p>
        </w:tc>
      </w:tr>
    </w:tbl>
    <w:p/>
    <w:p>
      <w:pPr>
        <w:numPr>
          <w:ilvl w:val="0"/>
          <w:numId w:val="5"/>
        </w:numPr>
        <w:spacing w:line="360" w:lineRule="auto"/>
        <w:ind w:left="720" w:hanging="360"/>
        <w:jc w:val="both"/>
      </w:pPr>
      <w:r>
        <w:rPr>
          <w:rFonts w:ascii="Roboto" w:hAnsi="Roboto" w:cs="Roboto" w:eastAsia="Roboto"/>
        </w:rPr>
        <w:t>Definan el vocabulario y modelen el protocolo. Presten atención a que «lámparas encendidas» e «iluminación artificial suficiente» no significan lo mismo.</w:t>
      </w:r>
    </w:p>
    <w:p>
      <w:pPr>
        <w:numPr>
          <w:ilvl w:val="0"/>
          <w:numId w:val="5"/>
        </w:numPr>
        <w:spacing w:line="360" w:lineRule="auto"/>
        <w:ind w:left="720" w:hanging="360"/>
        <w:jc w:val="both"/>
      </w:pPr>
      <w:r>
        <w:rPr>
          <w:rFonts w:ascii="Roboto" w:hAnsi="Roboto" w:cs="Roboto" w:eastAsia="Roboto"/>
        </w:rPr>
        <w:t>Consulten si cada sala está bien iluminada y qué acciones se recomiendan. Expliquen cualquier diferencia entre desconocido y falso.</w:t>
      </w:r>
    </w:p>
    <w:p>
      <w:pPr>
        <w:numPr>
          <w:ilvl w:val="0"/>
          <w:numId w:val="5"/>
        </w:numPr>
        <w:spacing w:line="360" w:lineRule="auto"/>
        <w:ind w:left="720" w:hanging="360"/>
        <w:jc w:val="both"/>
      </w:pPr>
      <w:r>
        <w:rPr>
          <w:rFonts w:ascii="Roboto" w:hAnsi="Roboto" w:cs="Roboto" w:eastAsia="Roboto"/>
        </w:rPr>
        <w:t xml:space="preserve">Para la sala A, supongan que se abrieron las cortinas. Armen </w:t>
      </w:r>
      <w:r>
        <w:rPr>
          <w:rFonts w:ascii="Roboto" w:hAnsi="Roboto" w:cs="Roboto" w:eastAsia="Roboto"/>
          <w:b/>
        </w:rPr>
        <w:t>una nueva observación</w:t>
      </w:r>
      <w:r>
        <w:rPr>
          <w:rFonts w:ascii="Roboto" w:hAnsi="Roboto" w:cs="Roboto" w:eastAsia="Roboto"/>
        </w:rPr>
        <w:t>, cambiando ese dato y dejando desconocido si ahora la luz natural alcanza. ¿Se puede afirmar que el problema se resolvió? Luego incorporen el resultado de una nueva medición y vuelvan a consultar.</w:t>
      </w:r>
    </w:p>
    <w:p>
      <w:pPr>
        <w:numPr>
          <w:ilvl w:val="0"/>
          <w:numId w:val="5"/>
        </w:numPr>
        <w:spacing w:line="360" w:lineRule="auto"/>
        <w:ind w:left="720" w:hanging="360"/>
        <w:jc w:val="both"/>
      </w:pPr>
      <w:r>
        <w:rPr>
          <w:rFonts w:ascii="Roboto" w:hAnsi="Roboto" w:cs="Roboto" w:eastAsia="Roboto"/>
        </w:rPr>
        <w:t>Propongan una nueva regla útil, justifíquenla y construyan un caso que muestre su efecto. No cambien el motor: cambien el conocimiento del dominio.</w:t>
      </w:r>
    </w:p>
    <w:p>
      <w:pPr>
        <w:pStyle w:val="Heading2"/>
        <w:spacing w:line="276" w:lineRule="auto"/>
        <w:jc w:val="left"/>
      </w:pPr>
      <w:r>
        <w:rPr>
          <w:rFonts w:ascii="Roboto" w:hAnsi="Roboto" w:cs="Roboto" w:eastAsia="Roboto"/>
          <w:b w:val="0"/>
          <w:sz w:val="28"/>
        </w:rPr>
        <w:t>5. Un problema nuevo</w:t>
      </w:r>
    </w:p>
    <w:p>
      <w:pPr>
        <w:spacing w:line="360" w:lineRule="auto"/>
        <w:jc w:val="both"/>
      </w:pPr>
      <w:r>
        <w:rPr>
          <w:rFonts w:ascii="Roboto" w:hAnsi="Roboto" w:cs="Roboto" w:eastAsia="Roboto"/>
        </w:rPr>
        <w:t>Elegí un protocolo, reglamento o lista de control que conozcas bien —las condiciones para rendir una materia, el checklist de un despliegue, los requisitos de un préstamo— y construí con él un asistente como el de la clase.</w:t>
      </w:r>
    </w:p>
    <w:p>
      <w:pPr>
        <w:numPr>
          <w:ilvl w:val="0"/>
          <w:numId w:val="2"/>
        </w:numPr>
        <w:spacing w:line="360" w:lineRule="auto"/>
        <w:ind w:left="720" w:hanging="360"/>
        <w:jc w:val="both"/>
      </w:pPr>
      <w:r>
        <w:rPr>
          <w:rFonts w:ascii="Roboto" w:hAnsi="Roboto" w:cs="Roboto" w:eastAsia="Roboto"/>
        </w:rPr>
        <w:t>Definí el vocabulario: qué proposiciones hay, qué significa cada una, cuáles son observaciones y cuáles recomendaciones.</w:t>
      </w:r>
    </w:p>
    <w:p>
      <w:pPr>
        <w:numPr>
          <w:ilvl w:val="0"/>
          <w:numId w:val="2"/>
        </w:numPr>
        <w:spacing w:line="360" w:lineRule="auto"/>
        <w:ind w:left="720" w:hanging="360"/>
        <w:jc w:val="both"/>
      </w:pPr>
      <w:r>
        <w:rPr>
          <w:rFonts w:ascii="Roboto" w:hAnsi="Roboto" w:cs="Roboto" w:eastAsia="Roboto"/>
        </w:rPr>
        <w:t>Escribí las reglas y armá al menos tres casos, uno de ellos con una observación desconocida. Consultá las conclusiones y separá lo demostrado, lo refutado y lo desconocido.</w:t>
      </w:r>
    </w:p>
    <w:p>
      <w:pPr>
        <w:spacing w:line="360" w:lineRule="auto"/>
        <w:jc w:val="both"/>
      </w:pPr>
      <w:r>
        <w:rPr>
          <w:rFonts w:ascii="Roboto" w:hAnsi="Roboto" w:cs="Roboto" w:eastAsia="Roboto"/>
        </w:rPr>
        <w:t>Para cerrar, comparen los modelos entre grupos: ¿usan los mismos símbolos?, ¿hay reglas que parecen razonables pero afirman más de lo que dice el protocolo?, ¿cuándo una recomendación no demostrada se confundió con una recomendación prohibida? Una base puede ser consistente y, aun así, representar mal el problema.</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4762500</wp:posOffset>
          </wp:positionH>
          <wp:positionV relativeFrom="paragraph">
            <wp:posOffset>38101</wp:posOffset>
          </wp:positionV>
          <wp:extent cx="800100" cy="80010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00100" cy="8001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2446613</wp:posOffset>
          </wp:positionH>
          <wp:positionV relativeFrom="paragraph">
            <wp:posOffset>42863</wp:posOffset>
          </wp:positionV>
          <wp:extent cx="869632" cy="790575"/>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9632" cy="790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38101</wp:posOffset>
          </wp:positionV>
          <wp:extent cx="676275" cy="790722"/>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676275" cy="790722"/>
                  </a:xfrm>
                  <a:prstGeom prst="rect"/>
                  <a:ln/>
                </pic:spPr>
              </pic:pic>
            </a:graphicData>
          </a:graphic>
        </wp:anchor>
      </w:drawing>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sz w:val="10"/>
        <w:szCs w:val="10"/>
      </w:rPr>
    </w:pPr>
    <w:r w:rsidDel="00000000" w:rsidR="00000000" w:rsidRPr="00000000">
      <w:rPr>
        <w:rtl w:val="0"/>
      </w:rPr>
    </w:r>
  </w:p>
  <w:p w:rsidR="00000000" w:rsidDel="00000000" w:rsidP="00000000" w:rsidRDefault="00000000" w:rsidRPr="00000000" w14:paraId="00000038">
    <w:pPr>
      <w:spacing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Laboratorio de Investigación en Ciencia de Datos &amp; Inteligencia Artificial</w:t>
    </w:r>
  </w:p>
  <w:p w:rsidR="00000000" w:rsidDel="00000000" w:rsidP="00000000" w:rsidRDefault="00000000" w:rsidRPr="00000000" w14:paraId="00000039">
    <w:pPr>
      <w:spacing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Universidad Nacional de Luján</w:t>
    </w:r>
  </w:p>
  <w:p w:rsidR="00000000" w:rsidDel="00000000" w:rsidP="00000000" w:rsidRDefault="00000000" w:rsidRPr="00000000" w14:paraId="0000003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jc w:val="left"/>
      <w:rPr>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3"/>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