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94A" w:rsidRDefault="00ED494A" w:rsidP="00ED494A">
      <w:pPr>
        <w:jc w:val="center"/>
      </w:pPr>
    </w:p>
    <w:p w:rsidR="00ED494A" w:rsidRDefault="00ED494A" w:rsidP="00ED494A">
      <w:pPr>
        <w:jc w:val="center"/>
      </w:pPr>
    </w:p>
    <w:p w:rsidR="00ED494A" w:rsidRDefault="00ED494A" w:rsidP="00ED494A">
      <w:pPr>
        <w:jc w:val="center"/>
      </w:pPr>
    </w:p>
    <w:p w:rsidR="00ED494A" w:rsidRDefault="00ED494A" w:rsidP="00ED494A">
      <w:pPr>
        <w:jc w:val="center"/>
      </w:pPr>
    </w:p>
    <w:p w:rsidR="00ED494A" w:rsidRDefault="00ED494A" w:rsidP="00ED494A">
      <w:pPr>
        <w:jc w:val="center"/>
      </w:pPr>
    </w:p>
    <w:p w:rsidR="00ED494A" w:rsidRDefault="00ED494A" w:rsidP="00ED494A">
      <w:pPr>
        <w:jc w:val="center"/>
      </w:pPr>
    </w:p>
    <w:p w:rsidR="00ED494A" w:rsidRDefault="00ED494A" w:rsidP="00ED494A">
      <w:pPr>
        <w:jc w:val="center"/>
      </w:pPr>
    </w:p>
    <w:p w:rsidR="00ED494A" w:rsidRDefault="00ED494A" w:rsidP="00ED494A">
      <w:pPr>
        <w:jc w:val="center"/>
      </w:pPr>
    </w:p>
    <w:p w:rsidR="00ED494A" w:rsidRDefault="00ED494A" w:rsidP="00ED494A">
      <w:pPr>
        <w:jc w:val="center"/>
      </w:pPr>
    </w:p>
    <w:p w:rsidR="00ED494A" w:rsidRDefault="00ED494A" w:rsidP="00ED494A">
      <w:pPr>
        <w:jc w:val="center"/>
      </w:pPr>
    </w:p>
    <w:p w:rsidR="00ED494A" w:rsidRDefault="00ED494A" w:rsidP="00ED494A">
      <w:pPr>
        <w:jc w:val="center"/>
      </w:pPr>
    </w:p>
    <w:p w:rsidR="00ED494A" w:rsidRDefault="00ED494A" w:rsidP="00ED494A">
      <w:pPr>
        <w:jc w:val="center"/>
      </w:pPr>
    </w:p>
    <w:p w:rsidR="00ED494A" w:rsidRDefault="00ED494A" w:rsidP="00ED494A">
      <w:pPr>
        <w:pStyle w:val="a3"/>
      </w:pPr>
    </w:p>
    <w:p w:rsidR="00226692" w:rsidRDefault="00ED494A" w:rsidP="00ED494A">
      <w:pPr>
        <w:pStyle w:val="a3"/>
        <w:jc w:val="center"/>
      </w:pPr>
      <w:r w:rsidRPr="00ED494A">
        <w:t>Специализированный модуль по интегрированному модулю "Экономика"</w:t>
      </w:r>
    </w:p>
    <w:p w:rsidR="00ED494A" w:rsidRDefault="00ED494A" w:rsidP="00ED494A"/>
    <w:p w:rsidR="00B37763" w:rsidRDefault="00B37763" w:rsidP="00ED494A"/>
    <w:p w:rsidR="00B37763" w:rsidRDefault="00B37763" w:rsidP="00ED494A"/>
    <w:p w:rsidR="00B37763" w:rsidRPr="00B37763" w:rsidRDefault="00B37763" w:rsidP="00B37763">
      <w:pPr>
        <w:jc w:val="center"/>
        <w:rPr>
          <w:sz w:val="32"/>
        </w:rPr>
      </w:pPr>
      <w:r w:rsidRPr="00B37763">
        <w:rPr>
          <w:sz w:val="32"/>
        </w:rPr>
        <w:t>Портфолио для студентов.</w:t>
      </w:r>
    </w:p>
    <w:p w:rsidR="00B37763" w:rsidRPr="00B37763" w:rsidRDefault="00B37763" w:rsidP="00B37763">
      <w:pPr>
        <w:jc w:val="center"/>
        <w:rPr>
          <w:sz w:val="32"/>
        </w:rPr>
      </w:pPr>
      <w:r w:rsidRPr="00B37763">
        <w:rPr>
          <w:sz w:val="32"/>
        </w:rPr>
        <w:t>Изучаемый проект – социальная сеть «</w:t>
      </w:r>
      <w:r w:rsidRPr="00B37763">
        <w:rPr>
          <w:i/>
          <w:sz w:val="32"/>
        </w:rPr>
        <w:t>В</w:t>
      </w:r>
      <w:r w:rsidR="003254FB">
        <w:rPr>
          <w:i/>
          <w:sz w:val="32"/>
        </w:rPr>
        <w:t>К</w:t>
      </w:r>
      <w:r w:rsidRPr="00B37763">
        <w:rPr>
          <w:i/>
          <w:sz w:val="32"/>
        </w:rPr>
        <w:t>онтакте</w:t>
      </w:r>
      <w:r w:rsidRPr="00B37763">
        <w:rPr>
          <w:sz w:val="32"/>
        </w:rPr>
        <w:t>»</w:t>
      </w:r>
    </w:p>
    <w:p w:rsidR="00ED494A" w:rsidRDefault="00ED494A" w:rsidP="00ED494A"/>
    <w:p w:rsidR="00ED494A" w:rsidRDefault="00ED494A" w:rsidP="00ED494A"/>
    <w:p w:rsidR="00ED494A" w:rsidRDefault="00ED494A" w:rsidP="00ED494A"/>
    <w:p w:rsidR="00ED494A" w:rsidRDefault="00ED494A" w:rsidP="00ED494A"/>
    <w:p w:rsidR="00ED494A" w:rsidRDefault="00ED494A">
      <w:r>
        <w:br w:type="page"/>
      </w:r>
    </w:p>
    <w:sdt>
      <w:sdtPr>
        <w:id w:val="10843348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D494A" w:rsidRDefault="00ED494A">
          <w:pPr>
            <w:pStyle w:val="aa"/>
          </w:pPr>
          <w:r>
            <w:t>Оглавление</w:t>
          </w:r>
        </w:p>
        <w:p w:rsidR="00ED494A" w:rsidRDefault="00ED494A"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:rsidR="00704D1D" w:rsidRDefault="00704D1D">
      <w:r>
        <w:br w:type="page"/>
      </w:r>
    </w:p>
    <w:p w:rsidR="00704D1D" w:rsidRDefault="00704D1D" w:rsidP="00704D1D">
      <w:pPr>
        <w:pStyle w:val="1"/>
      </w:pPr>
      <w:r>
        <w:lastRenderedPageBreak/>
        <w:t>Задание</w:t>
      </w:r>
    </w:p>
    <w:p w:rsidR="00704D1D" w:rsidRDefault="00704D1D" w:rsidP="00704D1D"/>
    <w:p w:rsidR="00704D1D" w:rsidRDefault="00F43CA1" w:rsidP="00704D1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2908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ac70fc98e4fe53fe44ae556eb92e02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A1" w:rsidRDefault="00F43CA1">
      <w:pPr>
        <w:rPr>
          <w:lang w:val="en-US"/>
        </w:rPr>
      </w:pPr>
      <w:r>
        <w:rPr>
          <w:lang w:val="en-US"/>
        </w:rPr>
        <w:br w:type="page"/>
      </w:r>
    </w:p>
    <w:p w:rsidR="00ED494A" w:rsidRDefault="00ED494A" w:rsidP="00ED494A">
      <w:pPr>
        <w:pStyle w:val="1"/>
      </w:pPr>
      <w:r>
        <w:lastRenderedPageBreak/>
        <w:t>Задание 1.</w:t>
      </w:r>
    </w:p>
    <w:p w:rsidR="00ED494A" w:rsidRDefault="00ED494A" w:rsidP="00ED494A"/>
    <w:p w:rsidR="00B37763" w:rsidRDefault="00B37763" w:rsidP="00B37763">
      <w:pPr>
        <w:pStyle w:val="2"/>
      </w:pPr>
      <w:r>
        <w:t>Описание возможностей, выгод для потребителя предлагаемого продукта, услуги (товар по замыслу)</w:t>
      </w:r>
    </w:p>
    <w:p w:rsidR="003254FB" w:rsidRDefault="003254FB" w:rsidP="003254FB"/>
    <w:p w:rsidR="003254FB" w:rsidRDefault="00CD6953" w:rsidP="00CD6953">
      <w:pPr>
        <w:pStyle w:val="3"/>
      </w:pPr>
      <w:r>
        <w:t>Описание</w:t>
      </w:r>
    </w:p>
    <w:p w:rsidR="00CD6953" w:rsidRPr="00CD6953" w:rsidRDefault="00CD6953" w:rsidP="00CD6953"/>
    <w:p w:rsidR="00FF26FF" w:rsidRDefault="00FF26FF" w:rsidP="00FF26FF">
      <w:r w:rsidRPr="00FF26FF">
        <w:t>«</w:t>
      </w:r>
      <w:r w:rsidRPr="00FF26FF">
        <w:rPr>
          <w:b/>
          <w:i/>
          <w:sz w:val="24"/>
        </w:rPr>
        <w:t>ВКонтакте</w:t>
      </w:r>
      <w:r w:rsidRPr="00FF26FF">
        <w:t xml:space="preserve">» (международное название VK) — российская социальная сеть со штаб-квартирой в Санкт-Петербурге, крупнейшая в Европе. </w:t>
      </w:r>
    </w:p>
    <w:p w:rsidR="00FF26FF" w:rsidRDefault="00FF26FF" w:rsidP="00FF26FF">
      <w:r w:rsidRPr="00FF26FF">
        <w:t xml:space="preserve">Сайт доступен на многих языках, особенно популярен среди русскоязычных пользователей. </w:t>
      </w:r>
    </w:p>
    <w:p w:rsidR="00CD6953" w:rsidRDefault="00FF26FF" w:rsidP="00FF26FF">
      <w:r w:rsidRPr="00FF26FF">
        <w:t>Запущенный 10 октября 2006 года, ресурс изначально позиционировал себя в качестве социальной сети студентов и выпускников российских вузов, позднее стал называть себя «современным, быстрым и эстетичным способом общения в сети»</w:t>
      </w:r>
      <w:r w:rsidR="00CD6953">
        <w:t>.</w:t>
      </w:r>
    </w:p>
    <w:p w:rsidR="00FF26FF" w:rsidRDefault="00FF26FF" w:rsidP="00FF26FF">
      <w:r w:rsidRPr="00FF26FF">
        <w:t>По данным на август 2017 среднесуточная аудитория составляет более 80 миллионов посетителей, зарегистрировано более 410 миллионов пользователей. По данным SimilarWeb на сентябрь 2017 года «ВКонтакте» занимал 7 место по популярности в мире.</w:t>
      </w:r>
    </w:p>
    <w:p w:rsidR="00C32DAD" w:rsidRDefault="00C32DAD" w:rsidP="00FF26FF"/>
    <w:p w:rsidR="00C32DAD" w:rsidRDefault="00C32DAD" w:rsidP="00C32DAD">
      <w:pPr>
        <w:pStyle w:val="3"/>
      </w:pPr>
      <w:r>
        <w:t>Возможности</w:t>
      </w:r>
    </w:p>
    <w:p w:rsidR="00C32DAD" w:rsidRDefault="00C32DAD" w:rsidP="00C32DAD"/>
    <w:p w:rsidR="00C32DAD" w:rsidRDefault="00C32DAD" w:rsidP="00C32DAD">
      <w:r w:rsidRPr="00FF26FF">
        <w:t>«ВКонтакте» позволяет пользователям отправлять друг другу сообщения, создавать группы, публичные страницы и события, обмениваться изображениями, аудио, видео, тегами, а также играть в браузерные игры.</w:t>
      </w:r>
    </w:p>
    <w:p w:rsidR="00C32DAD" w:rsidRDefault="00C32DAD" w:rsidP="00C32DAD">
      <w:r w:rsidRPr="00C32DAD">
        <w:t xml:space="preserve">В сентябре 2015 года представитель «ВКонтакте» Георгий Лобушкин сообщил о запуске нового раздела «Товары в контакте». Данная функция дала возможность публичным страницам выставлять товары на виртуальную витрину. </w:t>
      </w:r>
    </w:p>
    <w:p w:rsidR="00C32DAD" w:rsidRDefault="00210B17" w:rsidP="00210B17">
      <w:r w:rsidRPr="00210B17">
        <w:t>В июле компания запустила новый продукт — фото приложение Snapster, которое по своим функциям напоминает Instagram — сервис, принадлежащий конкуренту ВКонтакте — соцсети Facebook.</w:t>
      </w:r>
    </w:p>
    <w:p w:rsidR="00210B17" w:rsidRDefault="00210B17" w:rsidP="00210B17">
      <w:r w:rsidRPr="00210B17">
        <w:t xml:space="preserve">12 апреля 2017 всем пользователям и сообществам стала доступна возможность организовывать прямые трансляции на ПК (полной версии «Вконтакте»). Появилась возможность организовывать круглосуточные эфиры, проводить репортажи при помощи специального оборудования, делиться </w:t>
      </w:r>
      <w:r>
        <w:t>видео с экрана компьютера и др.</w:t>
      </w:r>
    </w:p>
    <w:p w:rsidR="00DC2187" w:rsidRDefault="00DC2187" w:rsidP="00DC2187">
      <w:r w:rsidRPr="00DC2187">
        <w:t xml:space="preserve">По данным на август 2017 среднесуточная аудитория составляет более 80 миллионов посетителей, зарегистрировано более 410 миллионов пользователей, что делает социальную сеть 7 по популярности в мире. Сеть собирает и хранит анонимно пользовательскую информацию, вкусы, музыкальные предпочтения, увлечений и взгляды. Такой цифровой след является </w:t>
      </w:r>
      <w:r>
        <w:t>отличной возможностью для продажи мест под таргетинговую</w:t>
      </w:r>
      <w:bookmarkStart w:id="0" w:name="_GoBack"/>
      <w:bookmarkEnd w:id="0"/>
      <w:r>
        <w:t xml:space="preserve"> рекламу рекламодателям. Основные рекламные блоки расположены в левой части страницы и доступны почти всё время в ходе пользованию социальной сетью. Так же администраторы сообществ и рекламодатели имеют право выставлять рекламу </w:t>
      </w:r>
      <w:r w:rsidR="00A12DEB">
        <w:t>своих сообществ или товаров в новостной ленте пользователей.</w:t>
      </w:r>
    </w:p>
    <w:p w:rsidR="00A12DEB" w:rsidRDefault="00A12DEB" w:rsidP="00DC2187">
      <w:r>
        <w:lastRenderedPageBreak/>
        <w:t>С недавнего времени в социальной сети появилась реклама в аудио. Рекламная вставка предшествует проигрыванию мелодии. Так социальная сеть справляется с нападками о хищении и распространении пиратского контента, выплачивая авторам или их представителям денежные суммы, пропорционально популярности аудиозаписи.</w:t>
      </w:r>
    </w:p>
    <w:p w:rsidR="00A12DEB" w:rsidRPr="00A12DEB" w:rsidRDefault="00A12DEB" w:rsidP="00DC2187">
      <w:r>
        <w:t>Помимо приведённых выше способов монетизации и заработка самой социальной сети не стоит не упомянуть о возможном заработке, не предусмотренном самой социальной сетью. Продукт в изобилии содержит публичные и</w:t>
      </w:r>
      <w:r w:rsidRPr="00A12DEB">
        <w:t>/</w:t>
      </w:r>
      <w:r>
        <w:t>или закрытые страницы, которые могут продавать рекламу на своих мини-площадках и блогах, минуя механизмы самой социальной сети. Этот факт даёт стабильный доход администраторам и владельцам таких сообществ, что является стимулом для дальнейшей генерации интересного для пользователей контента и, соответственно, росту популярности социальной сети, что, в свою очередь приведёт к ещё большему заработку как для продукта, так и для части её пользователей.</w:t>
      </w:r>
    </w:p>
    <w:p w:rsidR="00B37763" w:rsidRPr="00B37763" w:rsidRDefault="00B37763" w:rsidP="00B37763"/>
    <w:p w:rsidR="00ED494A" w:rsidRPr="00ED494A" w:rsidRDefault="00ED494A" w:rsidP="00ED494A"/>
    <w:sectPr w:rsidR="00ED494A" w:rsidRPr="00ED494A" w:rsidSect="00ED494A">
      <w:footerReference w:type="default" r:id="rId8"/>
      <w:footerReference w:type="first" r:id="rId9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7A5" w:rsidRDefault="00E907A5" w:rsidP="00ED494A">
      <w:pPr>
        <w:spacing w:after="0" w:line="240" w:lineRule="auto"/>
      </w:pPr>
      <w:r>
        <w:separator/>
      </w:r>
    </w:p>
  </w:endnote>
  <w:endnote w:type="continuationSeparator" w:id="0">
    <w:p w:rsidR="00E907A5" w:rsidRDefault="00E907A5" w:rsidP="00ED4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0130473"/>
      <w:docPartObj>
        <w:docPartGallery w:val="Page Numbers (Bottom of Page)"/>
        <w:docPartUnique/>
      </w:docPartObj>
    </w:sdtPr>
    <w:sdtContent>
      <w:p w:rsidR="00ED494A" w:rsidRDefault="00ED494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2DEB">
          <w:rPr>
            <w:noProof/>
          </w:rPr>
          <w:t>4</w:t>
        </w:r>
        <w:r>
          <w:fldChar w:fldCharType="end"/>
        </w:r>
      </w:p>
    </w:sdtContent>
  </w:sdt>
  <w:p w:rsidR="00ED494A" w:rsidRDefault="00ED494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4A" w:rsidRDefault="00ED494A" w:rsidP="00ED494A">
    <w:pPr>
      <w:pStyle w:val="a8"/>
      <w:jc w:val="center"/>
    </w:pPr>
    <w:r>
      <w:t>БГУИР ФКСИС Группа 453503 Дерид, Кучинский, Толмач, Кулик г. Минск 2017г.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7A5" w:rsidRDefault="00E907A5" w:rsidP="00ED494A">
      <w:pPr>
        <w:spacing w:after="0" w:line="240" w:lineRule="auto"/>
      </w:pPr>
      <w:r>
        <w:separator/>
      </w:r>
    </w:p>
  </w:footnote>
  <w:footnote w:type="continuationSeparator" w:id="0">
    <w:p w:rsidR="00E907A5" w:rsidRDefault="00E907A5" w:rsidP="00ED49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ADC"/>
    <w:rsid w:val="00097A59"/>
    <w:rsid w:val="00210B17"/>
    <w:rsid w:val="00226692"/>
    <w:rsid w:val="003254FB"/>
    <w:rsid w:val="00704D1D"/>
    <w:rsid w:val="00920F1C"/>
    <w:rsid w:val="00952ADC"/>
    <w:rsid w:val="00A12DEB"/>
    <w:rsid w:val="00B37763"/>
    <w:rsid w:val="00C32DAD"/>
    <w:rsid w:val="00CD6953"/>
    <w:rsid w:val="00DC2187"/>
    <w:rsid w:val="00E907A5"/>
    <w:rsid w:val="00ED494A"/>
    <w:rsid w:val="00F43CA1"/>
    <w:rsid w:val="00FF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FA2BB-2A87-455D-A2B3-67F09A54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4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77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69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D49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D4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line number"/>
    <w:basedOn w:val="a0"/>
    <w:uiPriority w:val="99"/>
    <w:semiHidden/>
    <w:unhideWhenUsed/>
    <w:rsid w:val="00ED494A"/>
  </w:style>
  <w:style w:type="paragraph" w:styleId="a6">
    <w:name w:val="header"/>
    <w:basedOn w:val="a"/>
    <w:link w:val="a7"/>
    <w:uiPriority w:val="99"/>
    <w:unhideWhenUsed/>
    <w:rsid w:val="00ED49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D494A"/>
  </w:style>
  <w:style w:type="paragraph" w:styleId="a8">
    <w:name w:val="footer"/>
    <w:basedOn w:val="a"/>
    <w:link w:val="a9"/>
    <w:uiPriority w:val="99"/>
    <w:unhideWhenUsed/>
    <w:rsid w:val="00ED49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D494A"/>
  </w:style>
  <w:style w:type="character" w:customStyle="1" w:styleId="10">
    <w:name w:val="Заголовок 1 Знак"/>
    <w:basedOn w:val="a0"/>
    <w:link w:val="1"/>
    <w:uiPriority w:val="9"/>
    <w:rsid w:val="00ED49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D494A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77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Normal (Web)"/>
    <w:basedOn w:val="a"/>
    <w:uiPriority w:val="99"/>
    <w:semiHidden/>
    <w:unhideWhenUsed/>
    <w:rsid w:val="00FF2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FF26FF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CD69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EDC45-647E-4A12-A84D-6FB071E3D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Дерид</dc:creator>
  <cp:keywords/>
  <dc:description/>
  <cp:lastModifiedBy>Артем Дерид</cp:lastModifiedBy>
  <cp:revision>10</cp:revision>
  <dcterms:created xsi:type="dcterms:W3CDTF">2017-10-29T09:43:00Z</dcterms:created>
  <dcterms:modified xsi:type="dcterms:W3CDTF">2017-10-29T10:07:00Z</dcterms:modified>
</cp:coreProperties>
</file>