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30CB940C" w:rsidR="00440B61" w:rsidRPr="009D2B22" w:rsidRDefault="00EE09C9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EE09C9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KEBUTUHAN TENAGA KERJA PROYEK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3DE3F7CA" w14:textId="77777777" w:rsidR="00EE09C9" w:rsidRPr="00EE09C9" w:rsidRDefault="00EE09C9" w:rsidP="00EE09C9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6DA5D80C" w14:textId="77777777" w:rsidR="00EE09C9" w:rsidRPr="00EE09C9" w:rsidRDefault="00EE09C9" w:rsidP="00EE09C9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Memastikan proyek memiliki tenaga kerja yang sesuai dengan kebutuhan dan standar perusahaan.</w:t>
      </w:r>
    </w:p>
    <w:p w14:paraId="0E5E3222" w14:textId="77777777" w:rsidR="00EE09C9" w:rsidRPr="00EE09C9" w:rsidRDefault="00EE09C9" w:rsidP="00EE09C9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Mengoptimalkan efisiensi tenaga kerja dalam penyelesaian proyek konstruksi.</w:t>
      </w:r>
    </w:p>
    <w:p w14:paraId="4EB5F9DF" w14:textId="77777777" w:rsidR="00EE09C9" w:rsidRPr="00EE09C9" w:rsidRDefault="00EE09C9" w:rsidP="00EE09C9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Menyediakan prosedur yang jelas dalam proses perencanaan dan pemenuhan tenaga kerja.</w:t>
      </w:r>
    </w:p>
    <w:p w14:paraId="363FD0B4" w14:textId="77777777" w:rsidR="00EE09C9" w:rsidRPr="00EE09C9" w:rsidRDefault="00EE09C9" w:rsidP="00EE09C9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Menjamin setiap tenaga kerja memiliki keterampilan dan kualifikasi yang sesuai dengan tugasnya.</w:t>
      </w:r>
    </w:p>
    <w:p w14:paraId="49366A6C" w14:textId="77777777" w:rsidR="00EE09C9" w:rsidRPr="00EE09C9" w:rsidRDefault="00EE09C9" w:rsidP="00EE09C9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479D93B1" w14:textId="77777777" w:rsidR="00EE09C9" w:rsidRPr="00EE09C9" w:rsidRDefault="00EE09C9" w:rsidP="00EE09C9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Berlaku untuk seluruh proyek konstruksi yang dikelola oleh perusahaan.</w:t>
      </w:r>
    </w:p>
    <w:p w14:paraId="0337BAB5" w14:textId="77777777" w:rsidR="00EE09C9" w:rsidRPr="00EE09C9" w:rsidRDefault="00EE09C9" w:rsidP="00EE09C9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Melibatkan tim manajemen proyek, departemen sumber daya manusia (SDM), dan pengawas lapangan.</w:t>
      </w:r>
    </w:p>
    <w:p w14:paraId="0C025739" w14:textId="77777777" w:rsidR="00EE09C9" w:rsidRPr="00EE09C9" w:rsidRDefault="00EE09C9" w:rsidP="00EE09C9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Mencakup proses identifikasi kebutuhan tenaga kerja, rekrutmen, seleksi, pelatihan, dan evaluasi tenaga kerja.</w:t>
      </w:r>
    </w:p>
    <w:p w14:paraId="50D8D24A" w14:textId="77777777" w:rsidR="00EE09C9" w:rsidRPr="00EE09C9" w:rsidRDefault="00EE09C9" w:rsidP="00EE09C9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290854A4" w14:textId="77777777" w:rsidR="00EE09C9" w:rsidRPr="00EE09C9" w:rsidRDefault="00EE09C9" w:rsidP="00EE09C9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Melakukan analisis kebutuhan tenaga kerja berdasarkan skala dan jenis proyek yang akan dikerjakan.</w:t>
      </w:r>
    </w:p>
    <w:p w14:paraId="3FA3D41F" w14:textId="77777777" w:rsidR="00EE09C9" w:rsidRPr="00EE09C9" w:rsidRDefault="00EE09C9" w:rsidP="00EE09C9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Menyusun daftar kebutuhan tenaga kerja yang mencakup jumlah, posisi, serta keterampilan yang dibutuhkan.</w:t>
      </w:r>
    </w:p>
    <w:p w14:paraId="0B0D7A1D" w14:textId="77777777" w:rsidR="00EE09C9" w:rsidRPr="00EE09C9" w:rsidRDefault="00EE09C9" w:rsidP="00EE09C9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Mengevaluasi tenaga kerja yang tersedia di dalam perusahaan untuk melihat kemungkinan penempatan ulang.</w:t>
      </w:r>
    </w:p>
    <w:p w14:paraId="1F125DA3" w14:textId="77777777" w:rsidR="00EE09C9" w:rsidRPr="00EE09C9" w:rsidRDefault="00EE09C9" w:rsidP="00EE09C9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Jika tenaga kerja internal tidak mencukupi, melaksanakan proses rekrutmen melalui jalur internal dan eksternal.</w:t>
      </w:r>
    </w:p>
    <w:p w14:paraId="1E9F0B69" w14:textId="77777777" w:rsidR="00EE09C9" w:rsidRPr="00EE09C9" w:rsidRDefault="00EE09C9" w:rsidP="00EE09C9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Melakukan seleksi tenaga kerja dengan mempertimbangkan pengalaman, keahlian, dan kesesuaian dengan kebutuhan proyek.</w:t>
      </w:r>
    </w:p>
    <w:p w14:paraId="568582C6" w14:textId="77777777" w:rsidR="00EE09C9" w:rsidRPr="00EE09C9" w:rsidRDefault="00EE09C9" w:rsidP="00EE09C9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Menetapkan standar kualifikasi untuk setiap posisi guna memastikan tenaga kerja yang direkrut dapat menjalankan tugasnya dengan baik.</w:t>
      </w:r>
    </w:p>
    <w:p w14:paraId="5AF6D8A5" w14:textId="77777777" w:rsidR="00EE09C9" w:rsidRPr="00EE09C9" w:rsidRDefault="00EE09C9" w:rsidP="00EE09C9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Memberikan pelatihan atau orientasi bagi tenaga kerja baru agar memahami sistem kerja dan prosedur proyek.</w:t>
      </w:r>
    </w:p>
    <w:p w14:paraId="4AE20F4D" w14:textId="77777777" w:rsidR="00EE09C9" w:rsidRPr="00EE09C9" w:rsidRDefault="00EE09C9" w:rsidP="00EE09C9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Melakukan pemantauan serta evaluasi terhadap tenaga kerja secara berkala guna menilai performa dan produktivitas.</w:t>
      </w:r>
    </w:p>
    <w:p w14:paraId="5D71E340" w14:textId="77777777" w:rsidR="00EE09C9" w:rsidRPr="00EE09C9" w:rsidRDefault="00EE09C9" w:rsidP="00EE09C9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Jika ditemukan ketidaksesuaian atau kebutuhan tambahan, melakukan revisi perencanaan tenaga kerja dan menyesuaikan kembali kebutuhan proyek.</w:t>
      </w:r>
    </w:p>
    <w:p w14:paraId="7527E5C3" w14:textId="77777777" w:rsidR="00EE09C9" w:rsidRPr="00EE09C9" w:rsidRDefault="00EE09C9" w:rsidP="00EE09C9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b/>
          <w:bCs/>
          <w:sz w:val="24"/>
          <w:szCs w:val="24"/>
          <w:lang w:val="en-ID"/>
        </w:rPr>
        <w:lastRenderedPageBreak/>
        <w:t>IV. CATATAN</w:t>
      </w:r>
    </w:p>
    <w:p w14:paraId="16A6700A" w14:textId="77777777" w:rsidR="00EE09C9" w:rsidRPr="00EE09C9" w:rsidRDefault="00EE09C9" w:rsidP="00EE09C9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Setiap rekrutmen dan penempatan tenaga kerja harus didokumentasikan dengan baik sebagai arsip perusahaan.</w:t>
      </w:r>
    </w:p>
    <w:p w14:paraId="0A24EF67" w14:textId="77777777" w:rsidR="00EE09C9" w:rsidRPr="00EE09C9" w:rsidRDefault="00EE09C9" w:rsidP="00EE09C9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Evaluasi tenaga kerja harus dilakukan secara transparan dan berbasis pada kinerja yang terukur.</w:t>
      </w:r>
    </w:p>
    <w:p w14:paraId="4600E5A2" w14:textId="77777777" w:rsidR="00EE09C9" w:rsidRPr="00EE09C9" w:rsidRDefault="00EE09C9" w:rsidP="00EE09C9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Jika tenaga kerja tidak memenuhi standar kerja yang diharapkan, perusahaan berhak untuk melakukan pergantian atau pelatihan ulang.</w:t>
      </w:r>
    </w:p>
    <w:p w14:paraId="2B765FEE" w14:textId="77777777" w:rsidR="00EE09C9" w:rsidRPr="00EE09C9" w:rsidRDefault="00EE09C9" w:rsidP="00EE09C9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E09C9">
        <w:rPr>
          <w:rFonts w:ascii="Times New Roman" w:hAnsi="Times New Roman"/>
          <w:sz w:val="24"/>
          <w:szCs w:val="24"/>
          <w:lang w:val="en-ID"/>
        </w:rPr>
        <w:t>SOP ini harus diperbarui secara berkala agar selalu sesuai dengan kebutuhan proyek dan kebijakan perusahaan.</w:t>
      </w: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7D4621"/>
    <w:multiLevelType w:val="multilevel"/>
    <w:tmpl w:val="5F6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886B73"/>
    <w:multiLevelType w:val="multilevel"/>
    <w:tmpl w:val="DE1A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0315C"/>
    <w:multiLevelType w:val="multilevel"/>
    <w:tmpl w:val="9FCE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281CE1"/>
    <w:multiLevelType w:val="multilevel"/>
    <w:tmpl w:val="42F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9"/>
  </w:num>
  <w:num w:numId="2" w16cid:durableId="319122700">
    <w:abstractNumId w:val="3"/>
  </w:num>
  <w:num w:numId="3" w16cid:durableId="322046000">
    <w:abstractNumId w:val="6"/>
  </w:num>
  <w:num w:numId="4" w16cid:durableId="1572082774">
    <w:abstractNumId w:val="10"/>
  </w:num>
  <w:num w:numId="5" w16cid:durableId="1558317291">
    <w:abstractNumId w:val="13"/>
  </w:num>
  <w:num w:numId="6" w16cid:durableId="958413137">
    <w:abstractNumId w:val="14"/>
  </w:num>
  <w:num w:numId="7" w16cid:durableId="1044719621">
    <w:abstractNumId w:val="0"/>
  </w:num>
  <w:num w:numId="8" w16cid:durableId="460390890">
    <w:abstractNumId w:val="2"/>
  </w:num>
  <w:num w:numId="9" w16cid:durableId="2118404816">
    <w:abstractNumId w:val="1"/>
  </w:num>
  <w:num w:numId="10" w16cid:durableId="316106734">
    <w:abstractNumId w:val="8"/>
  </w:num>
  <w:num w:numId="11" w16cid:durableId="2028942177">
    <w:abstractNumId w:val="17"/>
  </w:num>
  <w:num w:numId="12" w16cid:durableId="104279428">
    <w:abstractNumId w:val="11"/>
  </w:num>
  <w:num w:numId="13" w16cid:durableId="2003120220">
    <w:abstractNumId w:val="15"/>
  </w:num>
  <w:num w:numId="14" w16cid:durableId="2077974821">
    <w:abstractNumId w:val="18"/>
  </w:num>
  <w:num w:numId="15" w16cid:durableId="1645500291">
    <w:abstractNumId w:val="5"/>
  </w:num>
  <w:num w:numId="16" w16cid:durableId="1093551491">
    <w:abstractNumId w:val="4"/>
  </w:num>
  <w:num w:numId="17" w16cid:durableId="2133866772">
    <w:abstractNumId w:val="12"/>
  </w:num>
  <w:num w:numId="18" w16cid:durableId="1452506983">
    <w:abstractNumId w:val="19"/>
  </w:num>
  <w:num w:numId="19" w16cid:durableId="1141078345">
    <w:abstractNumId w:val="16"/>
  </w:num>
  <w:num w:numId="20" w16cid:durableId="424883581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A3231"/>
    <w:rsid w:val="00AC7057"/>
    <w:rsid w:val="00AD1A13"/>
    <w:rsid w:val="00B11A0A"/>
    <w:rsid w:val="00C33F84"/>
    <w:rsid w:val="00CD2AD6"/>
    <w:rsid w:val="00CE444D"/>
    <w:rsid w:val="00D61DDD"/>
    <w:rsid w:val="00E11765"/>
    <w:rsid w:val="00E344B7"/>
    <w:rsid w:val="00E80DD0"/>
    <w:rsid w:val="00EE09C9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28</cp:revision>
  <dcterms:created xsi:type="dcterms:W3CDTF">2025-03-16T14:55:00Z</dcterms:created>
  <dcterms:modified xsi:type="dcterms:W3CDTF">2025-04-02T16:19:00Z</dcterms:modified>
</cp:coreProperties>
</file>