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4"/>
        <w:contextualSpacing w:val="0"/>
        <w:ind w:firstLine="0"/>
        <w:jc w:val="center"/>
        <w:spacing w:before="198" w:beforeAutospacing="0"/>
        <w:rPr>
          <w14:ligatures w14:val="none"/>
        </w:rPr>
        <w:suppressLineNumbers w:val="0"/>
      </w:pPr>
      <w:r>
        <w:rPr>
          <w:highlight w:val="none"/>
        </w:rPr>
      </w:r>
      <w:r>
        <w:rPr>
          <w:highlight w:val="none"/>
        </w:rPr>
      </w:r>
    </w:p>
    <w:p>
      <w:pPr>
        <w:pStyle w:val="654"/>
        <w:contextualSpacing w:val="0"/>
        <w:ind w:firstLine="0"/>
        <w:jc w:val="center"/>
        <w:spacing w:before="198" w:beforeAutospacing="0"/>
        <w:rPr>
          <w:highlight w:val="none"/>
          <w14:ligatures w14:val="none"/>
        </w:rPr>
        <w:suppressLineNumbers w:val="0"/>
      </w:pPr>
      <w:r>
        <w:rPr>
          <w:highlight w:val="none"/>
        </w:rPr>
      </w:r>
      <w:r>
        <w:rPr>
          <w:highlight w:val="none"/>
        </w:rPr>
      </w:r>
    </w:p>
    <w:p>
      <w:pPr>
        <w:pStyle w:val="654"/>
        <w:contextualSpacing w:val="0"/>
        <w:ind w:firstLine="0"/>
        <w:jc w:val="center"/>
        <w:spacing w:before="198" w:beforeAutospacing="0"/>
        <w:rPr>
          <w:highlight w:val="none"/>
          <w14:ligatures w14:val="none"/>
        </w:rPr>
        <w:suppressLineNumbers w:val="0"/>
      </w:pPr>
      <w:r>
        <w:rPr>
          <w:highlight w:val="none"/>
        </w:rPr>
      </w:r>
      <w:r>
        <w:rPr>
          <w:highlight w:val="none"/>
        </w:rPr>
      </w:r>
    </w:p>
    <w:p>
      <w:pPr>
        <w:pStyle w:val="654"/>
        <w:contextualSpacing w:val="0"/>
        <w:ind w:firstLine="0"/>
        <w:jc w:val="center"/>
        <w:spacing w:before="198" w:beforeAutospacing="0"/>
        <w:rPr>
          <w:highlight w:val="none"/>
          <w14:ligatures w14:val="none"/>
        </w:rPr>
        <w:suppressLineNumbers w:val="0"/>
      </w:pPr>
      <w:r>
        <w:rPr>
          <w:highlight w:val="none"/>
        </w:rPr>
      </w:r>
      <w:r>
        <w:rPr>
          <w:highlight w:val="none"/>
        </w:rPr>
      </w:r>
    </w:p>
    <w:p>
      <w:pPr>
        <w:pStyle w:val="654"/>
        <w:contextualSpacing w:val="0"/>
        <w:ind w:firstLine="0"/>
        <w:jc w:val="center"/>
        <w:spacing w:before="198" w:beforeAutospacing="0"/>
        <w:rPr>
          <w:highlight w:val="none"/>
          <w14:ligatures w14:val="none"/>
        </w:rPr>
        <w:suppressLineNumbers w:val="0"/>
      </w:pPr>
      <w:r>
        <w:rPr>
          <w:highlight w:val="none"/>
        </w:rPr>
      </w:r>
      <w:r>
        <w:rPr>
          <w:highlight w:val="none"/>
        </w:rPr>
      </w:r>
    </w:p>
    <w:p>
      <w:pPr>
        <w:pStyle w:val="654"/>
        <w:contextualSpacing w:val="0"/>
        <w:ind w:firstLine="0"/>
        <w:jc w:val="center"/>
        <w:spacing w:before="198" w:beforeAutospacing="0"/>
        <w:rPr>
          <w:highlight w:val="none"/>
          <w14:ligatures w14:val="none"/>
        </w:rPr>
        <w:suppressLineNumbers w:val="0"/>
      </w:pPr>
      <w:r>
        <w:rPr>
          <w:highlight w:val="none"/>
        </w:rPr>
      </w:r>
      <w:r>
        <w:rPr>
          <w:highlight w:val="none"/>
        </w:rPr>
      </w:r>
    </w:p>
    <w:p>
      <w:pPr>
        <w:pStyle w:val="654"/>
        <w:contextualSpacing w:val="0"/>
        <w:ind w:firstLine="0"/>
        <w:jc w:val="center"/>
        <w:spacing w:before="198" w:beforeAutospacing="0"/>
        <w:rPr>
          <w:highlight w:val="none"/>
          <w14:ligatures w14:val="none"/>
        </w:rPr>
        <w:suppressLineNumbers w:val="0"/>
      </w:pPr>
      <w:r>
        <w:rPr>
          <w:highlight w:val="none"/>
        </w:rPr>
      </w:r>
      <w:r>
        <w:rPr>
          <w:highlight w:val="none"/>
        </w:rPr>
      </w:r>
    </w:p>
    <w:p>
      <w:pPr>
        <w:pStyle w:val="654"/>
        <w:contextualSpacing w:val="0"/>
        <w:ind w:firstLine="0"/>
        <w:jc w:val="center"/>
        <w:spacing w:before="198" w:beforeAutospacing="0"/>
        <w:rPr>
          <w:highlight w:val="none"/>
          <w14:ligatures w14:val="none"/>
        </w:rPr>
        <w:suppressLineNumbers w:val="0"/>
      </w:pPr>
      <w:r>
        <w:rPr>
          <w:highlight w:val="none"/>
        </w:rPr>
      </w:r>
      <w:r>
        <w:rPr>
          <w:highlight w:val="none"/>
        </w:rPr>
      </w:r>
    </w:p>
    <w:p>
      <w:pPr>
        <w:pStyle w:val="654"/>
        <w:contextualSpacing w:val="0"/>
        <w:ind w:firstLine="0"/>
        <w:jc w:val="center"/>
        <w:spacing w:before="198" w:beforeAutospacing="0"/>
        <w:rPr>
          <w:highlight w:val="none"/>
          <w14:ligatures w14:val="none"/>
        </w:rPr>
        <w:suppressLineNumbers w:val="0"/>
      </w:pPr>
      <w:r>
        <w:rPr>
          <w:highlight w:val="none"/>
        </w:rPr>
      </w:r>
      <w:r>
        <w:rPr>
          <w:highlight w:val="none"/>
        </w:rPr>
      </w:r>
    </w:p>
    <w:p>
      <w:pPr>
        <w:pStyle w:val="654"/>
        <w:contextualSpacing w:val="0"/>
        <w:ind w:firstLine="0"/>
        <w:jc w:val="center"/>
        <w:spacing w:before="198" w:beforeAutospacing="0"/>
        <w:rPr>
          <w:b/>
          <w:bCs/>
          <w:highlight w:val="none"/>
          <w14:ligatures w14:val="none"/>
        </w:rPr>
        <w:suppressLineNumbers w:val="0"/>
      </w:pPr>
      <w:r>
        <w:rPr>
          <w:b/>
          <w:bCs/>
        </w:rPr>
      </w:r>
      <w:bookmarkStart w:id="1" w:name="_Toc1"/>
      <w:r>
        <w:rPr>
          <w:b/>
          <w:bCs/>
          <w:highlight w:val="none"/>
        </w:rPr>
        <w:t xml:space="preserve">Техническое задание </w:t>
      </w:r>
      <w:bookmarkEnd w:id="1"/>
      <w:r>
        <w:rPr>
          <w:b/>
          <w:bCs/>
        </w:rPr>
      </w:r>
      <w:r>
        <w:rPr>
          <w:b/>
          <w:bCs/>
          <w:highlight w:val="none"/>
        </w:rPr>
      </w:r>
    </w:p>
    <w:p>
      <w:pPr>
        <w:pStyle w:val="654"/>
        <w:contextualSpacing w:val="0"/>
        <w:ind w:firstLine="0"/>
        <w:jc w:val="center"/>
        <w:spacing w:before="198" w:beforeAutospacing="0"/>
        <w:rPr>
          <w:b/>
          <w:bCs/>
          <w14:ligatures w14:val="none"/>
        </w:rPr>
        <w:suppressLineNumbers w:val="0"/>
      </w:pPr>
      <w:r>
        <w:rPr>
          <w:b/>
          <w:bCs/>
        </w:rPr>
      </w:r>
      <w:bookmarkStart w:id="2" w:name="_Toc2"/>
      <w:r>
        <w:rPr>
          <w:b/>
          <w:bCs/>
          <w:sz w:val="36"/>
          <w:szCs w:val="36"/>
        </w:rPr>
        <w:t xml:space="preserve">на создание автоматизированной системы</w:t>
      </w:r>
      <w:bookmarkEnd w:id="2"/>
      <w:r>
        <w:rPr>
          <w:b/>
          <w:bCs/>
        </w:rPr>
      </w:r>
      <w:r>
        <w:rPr>
          <w:b/>
          <w:bCs/>
        </w:rPr>
      </w:r>
    </w:p>
    <w:p>
      <w:pPr>
        <w:pStyle w:val="654"/>
        <w:ind w:left="0" w:right="0" w:firstLine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>
      <w:pPr>
        <w:pStyle w:val="654"/>
        <w:ind w:left="0" w:right="0" w:firstLine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>
      <w:pPr>
        <w:pStyle w:val="654"/>
        <w:ind w:left="0" w:right="0" w:firstLine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>
      <w:pPr>
        <w:pStyle w:val="654"/>
        <w:ind w:left="0" w:right="0" w:firstLine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>
      <w:pPr>
        <w:pStyle w:val="654"/>
        <w:ind w:left="0" w:right="0" w:firstLine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>
      <w:pPr>
        <w:pStyle w:val="654"/>
        <w:ind w:left="0" w:right="0" w:firstLine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sdtPr>
      <w:sdtContent>
        <w:p>
          <w:pPr>
            <w:pStyle w:val="819"/>
            <w:tabs>
              <w:tab w:val="right" w:pos="9355" w:leader="dot"/>
            </w:tabs>
            <w:rPr>
              <w:highlight w:val="none"/>
              <w14:ligatures w14:val="none"/>
            </w:rPr>
            <w:suppressLineNumbers w:val="0"/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48"/>
              <w:szCs w:val="48"/>
              <w:highlight w:val="none"/>
            </w:rPr>
          </w:r>
          <w:r>
            <w:fldChar w:fldCharType="begin"/>
            <w:instrText xml:space="preserve">TOC \o "1-9" \h </w:instrText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48"/>
              <w:szCs w:val="48"/>
              <w:highlight w:val="none"/>
            </w:rPr>
          </w:r>
          <w:hyperlink w:tooltip="#_Toc1" w:anchor="_Toc1" w:history="1">
            <w:r>
              <w:rPr>
                <w:rStyle w:val="812"/>
              </w:rPr>
            </w:r>
            <w:r>
              <w:rPr>
                <w:rStyle w:val="812"/>
                <w:highlight w:val="none"/>
              </w:rPr>
              <w:t xml:space="preserve">Техническое задание </w:t>
            </w:r>
            <w:r>
              <w:rPr>
                <w:rStyle w:val="812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819"/>
            <w:tabs>
              <w:tab w:val="right" w:pos="9355" w:leader="dot"/>
            </w:tabs>
            <w:rPr>
              <w14:ligatures w14:val="none"/>
            </w:rPr>
            <w:suppressLineNumbers w:val="0"/>
          </w:pPr>
          <w:hyperlink w:tooltip="#_Toc2" w:anchor="_Toc2" w:history="1">
            <w:r>
              <w:rPr>
                <w:rStyle w:val="812"/>
              </w:rPr>
            </w:r>
            <w:r>
              <w:rPr>
                <w:rStyle w:val="812"/>
              </w:rPr>
              <w:t xml:space="preserve">на создание автоматизированной системы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19"/>
            <w:tabs>
              <w:tab w:val="right" w:pos="9355" w:leader="dot"/>
            </w:tabs>
            <w:rPr>
              <w:rFonts w:ascii="Times New Roman" w:hAnsi="Times New Roman" w:eastAsia="Times New Roman" w:cs="Times New Roman"/>
              <w:b/>
              <w:bCs/>
              <w:highlight w:val="none"/>
            </w:rPr>
          </w:pPr>
          <w:hyperlink w:tooltip="#_Toc3" w:anchor="_Toc3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1. Общие сведения 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:highlight w:val="none"/>
            </w:rPr>
          </w:r>
        </w:p>
        <w:p>
          <w:pPr>
            <w:pStyle w:val="820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4" w:anchor="_Toc4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1.1 Наименование системы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5" w:anchor="_Toc5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1.1.1. Полное наименование системы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6" w:anchor="_Toc6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1.1.2 Короткое наименование системы 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0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7" w:anchor="_Toc7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1.2 Основания для проведения работ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0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8" w:anchor="_Toc8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1.3. Наименование организаций – Заказчика и Разработчика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9" w:anchor="_Toc9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1.3.1. Заказчик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10" w:anchor="_Toc10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1.3.2. Разработчик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0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11" w:anchor="_Toc11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1.4. Плановые сроки начала и окончания работы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0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12" w:anchor="_Toc12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1.5. Источники и порядок финансирования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0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13" w:anchor="_Toc13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1.6. Порядок оформления и предъявления заказчику результатов работ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19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14" w:anchor="_Toc14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2. Назначение и цели создания системы 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0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15" w:anchor="_Toc15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2.1 Назначение системы 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0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16" w:anchor="_Toc16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2.2 Цели создания системы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19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17" w:anchor="_Toc17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3. Характеристика объектов автоматизации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19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18" w:anchor="_Toc18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 Требования к системе 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0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19" w:anchor="_Toc19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4.1 Требования к системе в целом 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20" w:anchor="_Toc20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4.1.1 Требования к структуре и функционированию системы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21" w:anchor="_Toc21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4.1.2 Требования к численности и квалификации персонала системы и режиму его работы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22" w:anchor="_Toc22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4.1.2.1. Требования к численности персонала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23" w:anchor="_Toc23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4.1.2.2. Требования к квалификации персонала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24" w:anchor="_Toc24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4.1.2.3. Требования к режимам работы персонала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25" w:anchor="_Toc25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4.1.3. Показатели назначения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26" w:anchor="_Toc26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4.1.3.1. Параметры, характеризующие степень соответствия системы назначению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27" w:anchor="_Toc27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4.1.3.2. Требования к приспособляемости системы к изменениям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28" w:anchor="_Toc28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4.1.3.3. Требования к сохранению работоспособности системы в различных вероятных условиях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29" w:anchor="_Toc29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4.1.4. Требования к надежности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30" w:anchor="_Toc30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4.1.4.1. Состав показателей надежности для системы в целом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31" w:anchor="_Toc31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4.1.4.2. Перечень аварийных ситуаций, по которым регламентируются требования к надежности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32" w:anchor="_Toc32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4.1.4.3. Требования к надежности технических средств и программного обеспечения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33" w:anchor="_Toc33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4.1.4.4. Требования к методам оценки и контроля показателей надежности на разных стадиях создания системы в соответствии с действующими нормативно-техническими документами.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34" w:anchor="_Toc34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4.1.5. Требования к эргономике и технической эстетике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35" w:anchor="_Toc35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4.1.6. Требования к эксплуатации, техническому обслуживанию, ремонту и хранению компонентов системы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36" w:anchor="_Toc36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4.1.7. Требования к защите информации от несанкционированного доступа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37" w:anchor="_Toc37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4.1.7.1. Требования к информационной безопасности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38" w:anchor="_Toc38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4.1.7.2. Требования к антивирусной защите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39" w:anchor="_Toc39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4.1.8. Требования по сохранности информации при авариях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40" w:anchor="_Toc40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4.1.9. Требования к защите от влияния внешних воздействий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41" w:anchor="_Toc41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4.1.10. Требования по стандартизации и унификации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42" w:anchor="_Toc42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4.1.11. Дополнительные требования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43" w:anchor="_Toc43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4.1.12. Требования безопасности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0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44" w:anchor="_Toc44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4.2. Требования к функциям, выполняемым системой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45" w:anchor="_Toc45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4.2.1. Требования к функциям по автоматизации процесса «Подключение преподавателей к платформе U-Verse»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46" w:anchor="_Toc46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4.2.2. Требования к функциям по автоматизации процесса технической поддержки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25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47" w:anchor="_Toc47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4.2.3. Требования к функциям по автоматизации процесса «Система отзывов и рейтингов»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34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0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48" w:anchor="_Toc48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4.3. Требования к видам обеспечения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49" w:anchor="_Toc49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4.3.1 Требования к математическому обеспечению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50" w:anchor="_Toc50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4.3.2. Требования к информационному обеспечению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51" w:anchor="_Toc51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4.3.2.1. Требования к составу, структуре и способам организации данных в системе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52" w:anchor="_Toc52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4.3.2.2. Требования к информационному обмену между компонентами системы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53" w:anchor="_Toc53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4.3.2.3. Требования к информационной совместимости со смежными системами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43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54" w:anchor="_Toc54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4.3.2.4. Требования по использованию классификаторов, унифицированных документов и классификаторов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43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55" w:anchor="_Toc55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4.3.2.5. Требования по применению систем управления базами данных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43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56" w:anchor="_Toc56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4.3.2.6. Требования к структуре процесса сбора, обработки, передачи данных в системе и представлению данных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43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57" w:anchor="_Toc57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4.3.2.7. Требования к защите данных от разрушений при авариях и сбоях в электропитании системы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_Toc57 \h</w:instrText>
              <w:fldChar w:fldCharType="separate"/>
              <w:t xml:space="preserve">43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58" w:anchor="_Toc58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4.3.2.8. Требования к контролю, хранению, обновлению и восстановлению данных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_Toc58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2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59" w:anchor="_Toc59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</w:rPr>
              <w:t xml:space="preserve">4.3.2.9. Требования к процедуре придания юридической силы документам, продуцируемым техническими средствами системы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_Toc59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60" w:anchor="_Toc60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4.3.3. Требования к лингвистическому обеспечению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_Toc60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61" w:anchor="_Toc61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4.3.4. Требования к программному обеспечению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_Toc61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62" w:anchor="_Toc62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4.3.5. Требования к техническому обеспечению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_Toc62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63" w:anchor="_Toc63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4.3.7. Требования к организационному обеспечению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_Toc63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1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64" w:anchor="_Toc64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4.3.8. Требования к методическому обеспечению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_Toc64 \h</w:instrText>
              <w:fldChar w:fldCharType="separate"/>
              <w:t xml:space="preserve">47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19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65" w:anchor="_Toc65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5. Состав и содержание работ по созданию системы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_Toc65 \h</w:instrText>
              <w:fldChar w:fldCharType="separate"/>
              <w:t xml:space="preserve">48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19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66" w:anchor="_Toc66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6. Порядок контроля и приёмки системы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_Toc66 \h</w:instrText>
              <w:fldChar w:fldCharType="separate"/>
              <w:t xml:space="preserve">48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0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67" w:anchor="_Toc67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6.1. Виды и объем испытаний системы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_Toc67 \h</w:instrText>
              <w:fldChar w:fldCharType="separate"/>
              <w:t xml:space="preserve">48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0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68" w:anchor="_Toc68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6.2. Требования к приемке работ по стадиям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_Toc68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19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69" w:anchor="_Toc69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7. Требования к составу и содержанию работ по подготовке объекта автоматизации к вводу системы в действие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_Toc69 \h</w:instrText>
              <w:fldChar w:fldCharType="separate"/>
              <w:t xml:space="preserve">51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0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70" w:anchor="_Toc70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7.1 Технические мероприятия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_Toc70 \h</w:instrText>
              <w:fldChar w:fldCharType="separate"/>
              <w:t xml:space="preserve">51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0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71" w:anchor="_Toc71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7.2. Организационные мероприятия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_Toc71 \h</w:instrText>
              <w:fldChar w:fldCharType="separate"/>
              <w:t xml:space="preserve">52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20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72" w:anchor="_Toc72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7.3. Изменения в информационном обеспечении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_Toc72 \h</w:instrText>
              <w:fldChar w:fldCharType="separate"/>
              <w:t xml:space="preserve">52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19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73" w:anchor="_Toc73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8. Требования к документированию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_Toc73 \h</w:instrText>
              <w:fldChar w:fldCharType="separate"/>
              <w:t xml:space="preserve">52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19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74" w:anchor="_Toc74" w:history="1">
            <w:r>
              <w:rPr>
                <w:rStyle w:val="812"/>
              </w:rPr>
            </w:r>
            <w:r>
              <w:rPr>
                <w:rStyle w:val="812"/>
                <w:rFonts w:ascii="Times New Roman" w:hAnsi="Times New Roman" w:eastAsia="Times New Roman" w:cs="Times New Roman"/>
                <w:b/>
              </w:rPr>
              <w:t xml:space="preserve">9. Источники разработки</w:t>
            </w:r>
            <w:r>
              <w:rPr>
                <w:rStyle w:val="812"/>
              </w:rPr>
            </w:r>
            <w:r>
              <w:tab/>
            </w:r>
            <w:r>
              <w:fldChar w:fldCharType="begin"/>
              <w:instrText xml:space="preserve">PAGEREF _Toc74 \h</w:instrText>
              <w:fldChar w:fldCharType="separate"/>
              <w:t xml:space="preserve">54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rPr>
              <w:rFonts w:ascii="Times New Roman" w:hAnsi="Times New Roman" w:eastAsia="Times New Roman" w:cs="Times New Roman"/>
              <w:b/>
              <w:bCs/>
              <w:color w:val="000000"/>
              <w:sz w:val="48"/>
              <w:szCs w:val="48"/>
              <w:highlight w:val="none"/>
            </w:rPr>
          </w:pPr>
          <w:r>
            <w:fldChar w:fldCharType="end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48"/>
              <w:szCs w:val="48"/>
              <w:highlight w:val="none"/>
            </w:rPr>
          </w:r>
          <w:r/>
        </w:p>
      </w:sdtContent>
    </w:sdt>
    <w:p>
      <w:pPr>
        <w:pStyle w:val="654"/>
        <w:ind w:left="0" w:right="0" w:firstLine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3" w:name="_Toc3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Общие сведения </w:t>
      </w:r>
      <w:bookmarkEnd w:id="3"/>
      <w:r/>
      <w:r/>
    </w:p>
    <w:p>
      <w:pPr>
        <w:pStyle w:val="65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4" w:name="_Toc4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1.1 Наименование системы</w:t>
      </w:r>
      <w:bookmarkEnd w:id="4"/>
      <w:r/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5" w:name="_Toc5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1.1.1. Полное наименование системы</w:t>
      </w:r>
      <w:bookmarkEnd w:id="5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Полное наименование: Образовательная платформа дистанционного обучения для взрослых "U-Verse" с интегрированной системой поддержки и автоматического обслуживания пользователей.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6" w:name="_Toc6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1.1.2 Короткое наименование системы </w:t>
      </w:r>
      <w:bookmarkEnd w:id="6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Краткое наименование: Платформа U-Verse, Система U-Verse.</w:t>
      </w:r>
      <w:r/>
    </w:p>
    <w:p>
      <w:pPr>
        <w:pStyle w:val="65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7" w:name="_Toc7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1.2 Основания для проведения работ</w:t>
      </w:r>
      <w:bookmarkEnd w:id="7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Работы по созданию и развитию платформы U-Verse выполняются на основании следующих документов:</w:t>
      </w:r>
      <w:r/>
    </w:p>
    <w:p>
      <w:pPr>
        <w:pStyle w:val="834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Договор подряда № 0124/ТЗ-АП от 01 сентября 2025 года между заказчиком (наименование) и исполнителем работ (наименование)</w:t>
      </w:r>
      <w:r/>
    </w:p>
    <w:p>
      <w:pPr>
        <w:pStyle w:val="834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Приказ Генерального директора (наименование) № 245-к от 01 сентября 2026 года. </w:t>
      </w:r>
      <w:r/>
    </w:p>
    <w:p>
      <w:pPr>
        <w:pStyle w:val="834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Утвержденное Технико-экономическое обоснование (ТЭО) необходимости создания автоматизированной системы (протокол № 11 от 01 сентября 2026 года).</w:t>
      </w:r>
      <w:r/>
    </w:p>
    <w:p>
      <w:pPr>
        <w:pStyle w:val="834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Техническое задание (ТЗ) на создание U-Verse, утвержденное сторонами.</w:t>
      </w:r>
      <w:r/>
    </w:p>
    <w:p>
      <w:pPr>
        <w:pStyle w:val="834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Заявка на разработку программного обеспечения № 78-2026 от 01 сентября 2026 года.</w:t>
      </w:r>
      <w:r/>
    </w:p>
    <w:p>
      <w:pPr>
        <w:pStyle w:val="834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Применимые положения Федерального закона № 273-ФЗ "Об образовании в Российской Федерации" и Федерального закона № 152-ФЗ "О персональных данных".</w:t>
      </w:r>
      <w:r/>
    </w:p>
    <w:p>
      <w:pPr>
        <w:pStyle w:val="65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8" w:name="_Toc8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1.3. Наименование организаций – Заказчика и Разработчика</w:t>
      </w:r>
      <w:bookmarkEnd w:id="8"/>
      <w:r/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9" w:name="_Toc9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1.3.1. Заказчик</w:t>
      </w:r>
      <w:bookmarkEnd w:id="9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Заказчик: (полное наименование)</w:t>
        <w:br/>
        <w:t xml:space="preserve">Адрес юридический: [Индекс, город, улица, дом]</w:t>
        <w:br/>
        <w:t xml:space="preserve">Адрес фактический: [Индекс, город, улица, дом]</w:t>
        <w:br/>
        <w:t xml:space="preserve">Телефон / Факс: +7 (495) 111-22-33</w:t>
        <w:br/>
        <w:t xml:space="preserve">Контактное лицо: [ФИО], [Должность]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0" w:name="_Toc10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1.3.2. Разработчик</w:t>
      </w:r>
      <w:bookmarkEnd w:id="10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Разработчик: (полое наименование)</w:t>
        <w:br/>
        <w:t xml:space="preserve">Адрес юридический: [Индекс, город, улица, дом]</w:t>
        <w:br/>
        <w:t xml:space="preserve">Адрес фактический: [Индекс, город, улица, дом]</w:t>
        <w:br/>
        <w:t xml:space="preserve">Телефон / Факс: +7 (495) 999-88-77</w:t>
        <w:br/>
        <w:t xml:space="preserve">Контактное лицо: [ФИО], [Должность]</w:t>
      </w:r>
      <w:r/>
    </w:p>
    <w:p>
      <w:pPr>
        <w:pStyle w:val="65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1" w:name="_Toc11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1.4. Плановые сроки начала и окончания работы</w:t>
      </w:r>
      <w:bookmarkEnd w:id="11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Начало работ: 01 сентября 2026 года (дата вступления в силу Договора подряда № 0124/ТЗ-АП).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Окончание работ по созданию опытного образца (версия 1.0): 01 марта 2027 года.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Окончание опытной эксплуатации и ввод в промышленную эксплуатацию: 01 сентября 2027 года.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Гарантийное обслуживание: с 01 сентября 2027 года по 01 сентября 2028 года.</w:t>
      </w:r>
      <w:r/>
    </w:p>
    <w:p>
      <w:pPr>
        <w:pStyle w:val="65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2" w:name="_Toc12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1.5. Источники и порядок финансирования</w:t>
      </w:r>
      <w:bookmarkEnd w:id="12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Договор на оказание услуг по разработке программного обеспечения </w:t>
      </w:r>
      <w:r/>
    </w:p>
    <w:p>
      <w:pPr>
        <w:pStyle w:val="65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3" w:name="_Toc13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1.6. Порядок оформления и предъявления заказчику результатов работ</w:t>
      </w:r>
      <w:bookmarkEnd w:id="13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Общий порядок оформления, предъявления Заказчику и приёмки результатов работ по созданию Автоматизированной системы "U-Verse", включая результаты по этапам, отдельным компонентам и системе в целом, определяется Договором подряда № 0124/ТЗ-АП.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Детальные требования к составу, содержанию и срокам выполнения работ приведены в Разделе 5 «Состав и содержание работ по созданию системы» настоящего Технического задания.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Порядок проведения контроля, испытаний и процедура приёмки результатов работ регламентированы Разделом 6 «Порядок контроля и приёмки системы» настоящего Технического задания.</w:t>
      </w:r>
      <w:r/>
    </w:p>
    <w:p>
      <w:pPr>
        <w:pStyle w:val="654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4" w:name="_Toc14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Назначение и цели создания системы </w:t>
      </w:r>
      <w:bookmarkEnd w:id="14"/>
      <w:r/>
      <w:r/>
    </w:p>
    <w:p>
      <w:pPr>
        <w:pStyle w:val="65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5" w:name="_Toc15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Назначение системы </w:t>
      </w:r>
      <w:bookmarkEnd w:id="15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Автоматизированная система "U-Verse" предназначена для повышения эффективности и качества дистанционного образовательного процесса для взрослых.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Основным назначением системы является автоматизация управления учебным процессом, взаимодействием с пользователями и аналитической деятельностью в образовательной организации Заказчика.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рамках проекта автоматизируются следующие ключевые бизнес-процессы:</w:t>
      </w:r>
      <w:r/>
    </w:p>
    <w:p>
      <w:pPr>
        <w:pStyle w:val="83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Автоматизация процессов регистрации, аутентификации и управления доступом пользователей.</w:t>
      </w:r>
      <w:r/>
    </w:p>
    <w:p>
      <w:pPr>
        <w:pStyle w:val="83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Организация конкурсного отбора, верификации и оформления договорных отношений с преподавателями.</w:t>
      </w:r>
      <w:r/>
    </w:p>
    <w:p>
      <w:pPr>
        <w:pStyle w:val="83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Предоставление инструментов для создания, модерации и публикации образовательных курсов.</w:t>
      </w:r>
      <w:r/>
    </w:p>
    <w:p>
      <w:pPr>
        <w:pStyle w:val="83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Планирование и организация учебного процесса (формирование программ, расписания, учебных групп).</w:t>
      </w:r>
      <w:r/>
    </w:p>
    <w:p>
      <w:pPr>
        <w:pStyle w:val="83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Организация и сопровождение учебного процесса, включая проведение онлайн-занятий, проверку заданий и контроль успеваемости.</w:t>
      </w:r>
      <w:r/>
    </w:p>
    <w:p>
      <w:pPr>
        <w:pStyle w:val="83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Обеспечение процессов продажи курсов, приема платежей и управления тарифами.</w:t>
      </w:r>
      <w:r/>
    </w:p>
    <w:p>
      <w:pPr>
        <w:pStyle w:val="83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Автоматизация расчетов с преподавателями по различным моделям вознаграждения.</w:t>
      </w:r>
      <w:r/>
    </w:p>
    <w:p>
      <w:pPr>
        <w:pStyle w:val="83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Взаимодействие с пользователями (обучающимися, преподавателями) через систему поддержки и обратной связи.</w:t>
      </w:r>
      <w:r/>
    </w:p>
    <w:p>
      <w:pPr>
        <w:pStyle w:val="83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Автоматическая генерация документов (договоров, чеков, сертификатов, отчетов).</w:t>
      </w:r>
      <w:r/>
    </w:p>
    <w:p>
      <w:pPr>
        <w:pStyle w:val="83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Мониторинг и анализ результатов образовательной деятельности.</w:t>
      </w:r>
      <w:r/>
    </w:p>
    <w:p>
      <w:pPr>
        <w:pStyle w:val="83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Формирование аналитической отчетности для всех участников образовательного процесса.</w:t>
      </w:r>
      <w:r/>
    </w:p>
    <w:p>
      <w:pPr>
        <w:pStyle w:val="65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6" w:name="_Toc16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Цели создания системы</w:t>
      </w:r>
      <w:bookmarkEnd w:id="16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U-Verse создаётся с целью:</w:t>
      </w:r>
      <w:r/>
    </w:p>
    <w:p>
      <w:pPr>
        <w:pStyle w:val="834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Обеспечения сбора и обработки информации, необходимой для управления образовательным процессом и формирования отчётности.</w:t>
      </w:r>
      <w:r/>
    </w:p>
    <w:p>
      <w:pPr>
        <w:pStyle w:val="834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Создания единой системы для планирования, проведения, мониторинга и анализа дистанционного обучения взрослых.</w:t>
      </w:r>
      <w:r/>
    </w:p>
    <w:p>
      <w:pPr>
        <w:pStyle w:val="834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Автоматизации ключевых бизнес-процессов, включая управление пользователями, учебным контентом, поддержкой и коммуникацией.</w:t>
      </w:r>
      <w:r/>
    </w:p>
    <w:p>
      <w:pPr>
        <w:pStyle w:val="834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Обеспечения масштабируемости и доступности образовательной платформы для одновременной работы большого числа пользователей.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результате создания системы должны быть улучшены значения следующих показателей:</w:t>
      </w:r>
      <w:r/>
    </w:p>
    <w:p>
      <w:pPr>
        <w:pStyle w:val="83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Время сбора и первичной обработки данных о ходе образовательного процесса.</w:t>
      </w:r>
      <w:r/>
    </w:p>
    <w:p>
      <w:pPr>
        <w:pStyle w:val="83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разрозненных систем и инструментов, используемых для управления обучением и подготовки отчётности.</w:t>
      </w:r>
      <w:r/>
    </w:p>
    <w:p>
      <w:pPr>
        <w:pStyle w:val="83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Время, затрачиваемое сотрудниками на рутинные административные и информационно-аналитические задачи.</w:t>
      </w:r>
      <w:r/>
    </w:p>
    <w:p>
      <w:pPr>
        <w:pStyle w:val="83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Время реакции на обращения пользователей и решения проблем.</w:t>
      </w:r>
      <w:r/>
    </w:p>
    <w:p>
      <w:pPr>
        <w:pStyle w:val="83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Уровень удовлетворённости всех участников образовательного процесса (обучающихся, преподавателей, администраторов).</w:t>
      </w:r>
      <w:r/>
    </w:p>
    <w:p>
      <w:pPr>
        <w:pStyle w:val="83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Пропускная способность платформы (количество одновременно обслуживаемых пользователей).</w:t>
      </w:r>
      <w:r/>
    </w:p>
    <w:p>
      <w:pPr>
        <w:pStyle w:val="83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Точность и своевременность формирования отчётных и финансовых документов.</w:t>
      </w:r>
      <w:r/>
    </w:p>
    <w:p>
      <w:pPr>
        <w:pStyle w:val="654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7" w:name="_Toc17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Характеристика объектов автоматизации</w:t>
      </w:r>
      <w:bookmarkEnd w:id="17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Заказчик — (полное наименование) — является организацией, предоставляющей услуги дополнительного профессионального образования и дистанционного обучения для взрослых. Основная деятельность включает разработку образовательных программ, организацию учебного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процесса, взаимодействие с преподавателями-экспертами и обучающимися, а также административное сопровождение. 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рамках проекта произведен анализ деятельности подразделений. Выделены следующие ключевые процессы, в рамках которых производится обработка информации, и вынесены решения о возможности и необходимости их автоматизации в системе "U-Verse".</w:t>
      </w:r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971"/>
        <w:gridCol w:w="2251"/>
        <w:gridCol w:w="313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процесса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Возможность автоматизации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Решение об автоматизации в ходе проекта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учебных программ и курсов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Будет автоматизирован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Назначение преподавателей на курсы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Будет автоматизирован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учебных групп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Будет автоматизирован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Контроль успеваемости учащихся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Будет автоматизирован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Обработка обращений пользователей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Будет автоматизирован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Консультации по техническим вопросам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Будет автоматизирован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Модерация контента и пользователей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Будет автоматизирован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Анализ показателей успеваемости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Будет автоматизирован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отчетов по образовательной деятельности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Будет автоматизирован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Мониторинг вовлеченности пользователей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Будет автоматизирован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Управление доступом пользователей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Будет автоматизирован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Мониторинг работоспособности системы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Будет автоматизирован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Ведение реестра преподавателей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Будет автоматизирован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Управление расписанием занятий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Будет автоматизирован</w:t>
            </w:r>
            <w:r/>
          </w:p>
        </w:tc>
      </w:tr>
    </w:tbl>
    <w:p>
      <w:pPr>
        <w:pStyle w:val="654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8" w:name="_Toc18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Требования к системе </w:t>
      </w:r>
      <w:bookmarkEnd w:id="18"/>
      <w:r/>
      <w:r/>
    </w:p>
    <w:p>
      <w:pPr>
        <w:pStyle w:val="65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9" w:name="_Toc19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 Требования к системе в целом </w:t>
      </w:r>
      <w:bookmarkEnd w:id="19"/>
      <w:r/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0" w:name="_Toc20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4.1.1 Требования к структуре и функционированию системы</w:t>
      </w:r>
      <w:bookmarkEnd w:id="20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Решение должно строиться по принципу единого серверного ядра с распределёнными клиентскими интерфейсами. Централизованный серверный компонент содержит всю бизнес-логику и предоставляет унифицированный программный интерфейс (API). Доступ к функционалу обесп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ечивается через три независимых типа клиентов:</w:t>
      </w:r>
      <w:r/>
    </w:p>
    <w:p>
      <w:pPr>
        <w:pStyle w:val="834"/>
        <w:numPr>
          <w:ilvl w:val="0"/>
          <w:numId w:val="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Веб-приложение: Полноценный интерфейс для работы с системой с любого устройства. Является основным инструментом для всех категорий пользователей.</w:t>
      </w:r>
      <w:r/>
    </w:p>
    <w:p>
      <w:pPr>
        <w:pStyle w:val="834"/>
        <w:numPr>
          <w:ilvl w:val="0"/>
          <w:numId w:val="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Мобильное приложение для iOS: Предназначено в первую очередь для учащихся, предоставляет ключевые функции для обучения и коммуникации.</w:t>
      </w:r>
      <w:r/>
    </w:p>
    <w:p>
      <w:pPr>
        <w:pStyle w:val="834"/>
        <w:numPr>
          <w:ilvl w:val="0"/>
          <w:numId w:val="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Мобильное приложение для Android: Обеспечивает аналогичный iOS-приложению функционал для пользователей мобильных устройств на данной платформе.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Серверная логика должна быть чётко структурирована в виде набора обособленных, слабосвязанных модулей (сервисов), каждый из которых отвечает за определённую бизнес-область:</w:t>
      </w:r>
      <w:r/>
    </w:p>
    <w:p>
      <w:pPr>
        <w:pStyle w:val="834"/>
        <w:numPr>
          <w:ilvl w:val="0"/>
          <w:numId w:val="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Модуль идентификации и управления доступом.</w:t>
      </w:r>
      <w:r/>
    </w:p>
    <w:p>
      <w:pPr>
        <w:pStyle w:val="834"/>
        <w:numPr>
          <w:ilvl w:val="0"/>
          <w:numId w:val="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Модуль привлечения и оформления преподавателей (заявки, модерация, договоры).</w:t>
      </w:r>
      <w:r/>
    </w:p>
    <w:p>
      <w:pPr>
        <w:pStyle w:val="834"/>
        <w:numPr>
          <w:ilvl w:val="0"/>
          <w:numId w:val="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Модуль образовательного процесса (курсы, расписания, материалы).</w:t>
      </w:r>
      <w:r/>
    </w:p>
    <w:p>
      <w:pPr>
        <w:pStyle w:val="834"/>
        <w:numPr>
          <w:ilvl w:val="0"/>
          <w:numId w:val="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Модуль обратной связи и рейтингов (сбор и публикация отзывов).</w:t>
      </w:r>
      <w:r/>
    </w:p>
    <w:p>
      <w:pPr>
        <w:pStyle w:val="834"/>
        <w:numPr>
          <w:ilvl w:val="0"/>
          <w:numId w:val="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Модуль пользовательской поддержки (система учёта обращений по номерам, чат).</w:t>
      </w:r>
      <w:r/>
    </w:p>
    <w:p>
      <w:pPr>
        <w:pStyle w:val="834"/>
        <w:numPr>
          <w:ilvl w:val="0"/>
          <w:numId w:val="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Модуль аналитики и формирования отчётности.</w:t>
      </w:r>
      <w:r/>
    </w:p>
    <w:p>
      <w:pPr>
        <w:pStyle w:val="834"/>
        <w:numPr>
          <w:ilvl w:val="0"/>
          <w:numId w:val="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Модуль финансовых операций (заложен в архитектуре для последующего развития).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Компоненты, отказ которых критически влияет на работу платформы (основная база данных, сервер приложений, подсистема платежей), должны быть развёрнуты с обеспечением резервирования и бесперебойной работы.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Платформа должна иметь возможность безопасного взаимодействия со сторонними системами по стандартным протоколам, в частности:</w:t>
      </w:r>
      <w:r/>
    </w:p>
    <w:p>
      <w:pPr>
        <w:pStyle w:val="834"/>
        <w:numPr>
          <w:ilvl w:val="0"/>
          <w:numId w:val="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 платформой для вебинаров Pruffme и Zoom — для ведения вебинаров и создания вебинарных комнат и тп.</w:t>
      </w:r>
      <w:r/>
    </w:p>
    <w:p>
      <w:pPr>
        <w:pStyle w:val="834"/>
        <w:numPr>
          <w:ilvl w:val="0"/>
          <w:numId w:val="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 платёжными системами ЮКасса и Райфпэй — для приёма оплат.</w:t>
      </w:r>
      <w:r/>
    </w:p>
    <w:p>
      <w:pPr>
        <w:pStyle w:val="834"/>
        <w:numPr>
          <w:ilvl w:val="0"/>
          <w:numId w:val="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 сервисами рассылки Unisender — для отправки уведомлений.</w:t>
      </w:r>
      <w:r/>
    </w:p>
    <w:p>
      <w:pPr>
        <w:pStyle w:val="834"/>
        <w:numPr>
          <w:ilvl w:val="0"/>
          <w:numId w:val="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 сервисами электронного документа оборота Диадок — для юридического оформления документов.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1" w:name="_Toc21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4.1.2 Требования к численности и квалификации персонала системы и режиму его работы</w:t>
      </w:r>
      <w:bookmarkEnd w:id="21"/>
      <w:r/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2" w:name="_Toc22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4.1.2.1. Требования к численности персонала</w:t>
      </w:r>
      <w:bookmarkEnd w:id="22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обеспечения штатной эксплуатации платформы U-Verse на этапе MVP в состав персонала Заказчика необходимо выделение следующих операционных ролей:</w:t>
      </w:r>
      <w:r/>
    </w:p>
    <w:p>
      <w:pPr>
        <w:pStyle w:val="834"/>
        <w:numPr>
          <w:ilvl w:val="0"/>
          <w:numId w:val="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Системный администратор – 1 человек.</w:t>
      </w:r>
      <w:r/>
    </w:p>
    <w:p>
      <w:pPr>
        <w:pStyle w:val="834"/>
        <w:numPr>
          <w:ilvl w:val="0"/>
          <w:numId w:val="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Модератор/Оператор поддержки – от 1 до 3 человек (в зависимости от объёма входящих заявок и обращений).</w:t>
      </w:r>
      <w:r/>
    </w:p>
    <w:p>
      <w:pPr>
        <w:pStyle w:val="834"/>
        <w:numPr>
          <w:ilvl w:val="0"/>
          <w:numId w:val="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Преподаватель – количество определяется бизнес-планом и спросом.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Функциональные обязанности ролей на этапе MVP:</w:t>
      </w:r>
      <w:r/>
    </w:p>
    <w:p>
      <w:pPr>
        <w:pStyle w:val="834"/>
        <w:numPr>
          <w:ilvl w:val="0"/>
          <w:numId w:val="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Системный администратор отвечает за техническую эксплуатацию платформы: развертывание, обновление, мониторинг доступности, резервное копирование данных, первичную техническую поддержку пользователей и интеграцию с внешними сервисами (Pruffme, email). Обесп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ечивает выполнение требований по доступности и безопасности.</w:t>
      </w:r>
      <w:r/>
    </w:p>
    <w:p>
      <w:pPr>
        <w:pStyle w:val="834"/>
        <w:numPr>
          <w:ilvl w:val="0"/>
          <w:numId w:val="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Модератор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выполняет ключевые бизнес-операции внутри платформы:</w:t>
      </w:r>
      <w:r/>
    </w:p>
    <w:p>
      <w:pPr>
        <w:pStyle w:val="834"/>
        <w:numPr>
          <w:ilvl w:val="0"/>
          <w:numId w:val="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Проводит модерацию заявок от потенциальных преподавателей (проверка данных, перевод по статусам, организация собеседований).</w:t>
      </w:r>
      <w:r/>
    </w:p>
    <w:p>
      <w:pPr>
        <w:pStyle w:val="834"/>
        <w:numPr>
          <w:ilvl w:val="0"/>
          <w:numId w:val="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Осуществляет модерацию отзывов студентов.</w:t>
      </w:r>
      <w:r/>
    </w:p>
    <w:p>
      <w:pPr>
        <w:pStyle w:val="834"/>
        <w:numPr>
          <w:ilvl w:val="0"/>
          <w:numId w:val="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Работает с обращениями в службу технической поддержки через чат и email.</w:t>
      </w:r>
      <w:r/>
    </w:p>
    <w:p>
      <w:pPr>
        <w:pStyle w:val="834"/>
        <w:numPr>
          <w:ilvl w:val="0"/>
          <w:numId w:val="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Отправляет договоры и контролирует процесс электронного подписания.</w:t>
        <w:br/>
        <w:t xml:space="preserve">Количество специалистов определяется для покрытия рабочего времени, указанного в требованиях, и планируемого потока задач.</w:t>
      </w:r>
      <w:r/>
    </w:p>
    <w:p>
      <w:pPr>
        <w:pStyle w:val="834"/>
        <w:numPr>
          <w:ilvl w:val="0"/>
          <w:numId w:val="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Преподаватель является ключевым контент-провайдером и исполнителем образовательных услуг. В его обязанности входит: проведение онлайн-занятий, взаимодействие со студентами, проверка заданий в рамках функционала, предоставляемого платформой.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3" w:name="_Toc23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4.1.2.2. Требования к квалификации персонала</w:t>
      </w:r>
      <w:bookmarkEnd w:id="23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 квалификации персонала, эксплуатирующего и работающего с платформой U-Verse на этапе MVP, предъявляются следующие требования.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Системный администратор: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Знание основ администрирования Linux/Windows-серверов.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Опыт развертывания и поддержки веб-приложений.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Базовые знания в администрировании СУБД (PostgreSQL/MySQL): резервное копирование, мониторинг, выполнение простых запросов.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Понимание сетевых технологий.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Навыки настройки и мониторинга интеграций с внешними API.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Базовые знания в области информационной безопасности (настройка брандмауэров, управление доступом).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Модератор/Оператор поддержки: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Грамотная письменная и устная речь.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Внимательность к деталям и умение работать с большими объемами структурированной информации.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Навыки работы с CRM-системами, тикет-системами или аналогичными административными интерфейсами.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Понимание бизнес-процессов платформы U-Verse (онбординг преподавателей, модерация контента, цикл обратной связи).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Навыки клиентского сервиса и разрешения конфликтных ситуаций.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Умение работать с файлами (PDF, изображения, документы).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Преподаватель: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Профессиональные компетенции и опыт в своей предметной области.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Навыки онлайн-преподавания и работы с аудиторией в дистанционном формате.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Умение пользоваться базовыми функциями платформы: проведение вебинаров (Pruffme/Zoom), загрузка материалов, использование чата, проверка заданий.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Готовность соблюдать регламенты и правила платформы.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4" w:name="_Toc24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4.1.2.3. Требования к режимам работы персонала</w:t>
      </w:r>
      <w:bookmarkEnd w:id="24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Персонал, обеспечивающий эксплуатацию и использование платформы U-Verse на этапе MVP, должен работать в следующих режимах:</w:t>
      </w:r>
      <w:r/>
    </w:p>
    <w:p>
      <w:pPr>
        <w:pStyle w:val="834"/>
        <w:numPr>
          <w:ilvl w:val="0"/>
          <w:numId w:val="1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Системный администратор: Работа в соответствии с основным рабочим графиком Заказчика (стандартно Пн-Пт) с обеспечением возможности удалённого реагирования на критические инциденты в нерабочее время (режим дежурства/on-call). Для этапа MVP достаточно обеспе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чения поддержки в рабочие часы технической поддержки платформы (Пн-Пт, 9:00–18:00) с дежурством на выходные при необходимости.</w:t>
      </w:r>
      <w:r/>
    </w:p>
    <w:p>
      <w:pPr>
        <w:pStyle w:val="834"/>
        <w:numPr>
          <w:ilvl w:val="0"/>
          <w:numId w:val="1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Модератор/Оператор поддержки: Работа строго в соответствии с графиком работы службы поддержки платформы, определённым в функциональных требованиях. По умолчанию: Пн-Пт, с 9:00 до 18:00 по московскому времени. При росте нагрузки возможен переход на двухсмен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ный график в рамках этого временного окна или расширение часов работы.</w:t>
      </w:r>
      <w:r/>
    </w:p>
    <w:p>
      <w:pPr>
        <w:pStyle w:val="834"/>
        <w:numPr>
          <w:ilvl w:val="0"/>
          <w:numId w:val="1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Преподаватель: График работы определяется индивидуальным расписанием проведения занятий, которое формируется по согласованию со студентами и администрацией платформы. Преподаватель обязан соблюдать установленное время онлайн-уроков, вебинаров и дедлайны пр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оверки работ.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5" w:name="_Toc25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4.1.3. Показатели назначения</w:t>
      </w:r>
      <w:bookmarkEnd w:id="25"/>
      <w:r/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6" w:name="_Toc26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4.1.3.1. Параметры, характеризующие степень соответствия системы назначению</w:t>
      </w:r>
      <w:bookmarkEnd w:id="26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Платформа U-Verse на этапе MVP должна обеспечивать следующие количественные и качественные показатели, которые характеризуют степень соответствия её назначению — быть полнофункциональной онлайн-платформой для найма преподавателей и проведения обучения:</w:t>
      </w:r>
      <w:r/>
    </w:p>
    <w:p>
      <w:pPr>
        <w:pStyle w:val="834"/>
        <w:numPr>
          <w:ilvl w:val="0"/>
          <w:numId w:val="1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Обеспечение полного цикла онбординга преподавателей:</w:t>
      </w:r>
      <w:r/>
    </w:p>
    <w:p>
      <w:pPr>
        <w:pStyle w:val="834"/>
        <w:numPr>
          <w:ilvl w:val="0"/>
          <w:numId w:val="1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Время от подачи заявки до получения финального решения («одобрено»/«отклонено») кандидатом — не более 14 календарных дней в 90% случаев.</w:t>
      </w:r>
      <w:r/>
    </w:p>
    <w:p>
      <w:pPr>
        <w:pStyle w:val="834"/>
        <w:numPr>
          <w:ilvl w:val="0"/>
          <w:numId w:val="1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Доля успешно завершённых процессов онбординга (от подачи до подписания договора) от общего числа поданных заявок — не менее 15% (целевой показатель для MVP).</w:t>
      </w:r>
      <w:r/>
    </w:p>
    <w:p>
      <w:pPr>
        <w:pStyle w:val="834"/>
        <w:numPr>
          <w:ilvl w:val="0"/>
          <w:numId w:val="1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статусов заявки преподавателя — 8 («Новая», «В обработке», «Ожидает уточнения», «На собеседовании», «На пробном уроке», «Ожидает решения», «Одобрена», «Отклонена»).</w:t>
      </w:r>
      <w:r/>
    </w:p>
    <w:p>
      <w:p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Функционирование системы обратной связи:</w:t>
      </w:r>
      <w:r/>
    </w:p>
    <w:p>
      <w:pPr>
        <w:pStyle w:val="834"/>
        <w:numPr>
          <w:ilvl w:val="0"/>
          <w:numId w:val="1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Доля студентов, завершивших курс и получивших запрос на отзыв — 100%.</w:t>
      </w:r>
      <w:r/>
    </w:p>
    <w:p>
      <w:pPr>
        <w:pStyle w:val="834"/>
        <w:numPr>
          <w:ilvl w:val="0"/>
          <w:numId w:val="1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Среднее время между завершением курса студентом и отправкой ему автоматического запроса на отзыв — не более 24 часов.</w:t>
      </w:r>
      <w:r/>
    </w:p>
    <w:p>
      <w:pPr>
        <w:pStyle w:val="834"/>
        <w:numPr>
          <w:ilvl w:val="0"/>
          <w:numId w:val="1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Средний рейтинг курса на основе одобренных отзывов — рассчитываемый показатель, доступный для просмотра.</w:t>
      </w:r>
      <w:r/>
    </w:p>
    <w:p>
      <w:p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Работа службы технической поддержки:</w:t>
      </w:r>
      <w:r/>
    </w:p>
    <w:p>
      <w:pPr>
        <w:pStyle w:val="834"/>
        <w:numPr>
          <w:ilvl w:val="0"/>
          <w:numId w:val="1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Среднее время первого ответа на обращение в поддержку в рабочие часы — не более 1 часа.</w:t>
      </w:r>
      <w:r/>
    </w:p>
    <w:p>
      <w:pPr>
        <w:pStyle w:val="834"/>
        <w:numPr>
          <w:ilvl w:val="0"/>
          <w:numId w:val="1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Доля обращений, решённых при первом обращении (First Contact Resolution, FCR) — не менее 70%.</w:t>
      </w:r>
      <w:r/>
    </w:p>
    <w:p>
      <w:pPr>
        <w:pStyle w:val="834"/>
        <w:numPr>
          <w:ilvl w:val="0"/>
          <w:numId w:val="1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Коэффициент удовлетворённости (CSAT) по результатам опроса после закрытия обращения - целевой показатель не менее 80%.</w:t>
      </w:r>
      <w:r/>
    </w:p>
    <w:p>
      <w:p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Общие системные показатели:</w:t>
      </w:r>
      <w:r/>
    </w:p>
    <w:p>
      <w:pPr>
        <w:pStyle w:val="834"/>
        <w:numPr>
          <w:ilvl w:val="0"/>
          <w:numId w:val="1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одновременных пользователей, при котором система сохраняет штатную работу (до 5 000).</w:t>
      </w:r>
      <w:r/>
    </w:p>
    <w:p>
      <w:pPr>
        <w:pStyle w:val="834"/>
        <w:numPr>
          <w:ilvl w:val="0"/>
          <w:numId w:val="1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Время отклика системы (с момента действия пользователя до ответа интерфейса) для 95% операций - не более 2 секунд.</w:t>
      </w:r>
      <w:r/>
    </w:p>
    <w:p>
      <w:pPr>
        <w:pStyle w:val="834"/>
        <w:numPr>
          <w:ilvl w:val="0"/>
          <w:numId w:val="1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Доступность (uptime) платформы для конечных пользователей - не менее 99,9% в месяц.</w:t>
      </w:r>
      <w:r/>
    </w:p>
    <w:p>
      <w:pPr>
        <w:pStyle w:val="834"/>
        <w:numPr>
          <w:ilvl w:val="0"/>
          <w:numId w:val="1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автоматических ежедневных отчётов, формируемых для администраторов, — 1 (сводный отчёт по ключевым метрикам платформы).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7" w:name="_Toc27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4.1.3.2. Требования к приспособляемости системы к изменениям</w:t>
      </w:r>
      <w:bookmarkEnd w:id="27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Обеспечение приспособляемости системы должно выполняться за счет:</w:t>
      </w:r>
      <w:r/>
    </w:p>
    <w:p>
      <w:pPr>
        <w:pStyle w:val="834"/>
        <w:numPr>
          <w:ilvl w:val="0"/>
          <w:numId w:val="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своевременности администрирования;</w:t>
      </w:r>
      <w:r/>
    </w:p>
    <w:p>
      <w:pPr>
        <w:pStyle w:val="834"/>
        <w:numPr>
          <w:ilvl w:val="0"/>
          <w:numId w:val="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модернизации процессов сбора, обработки и загрузки данных в соответствии с новыми требованиями;</w:t>
      </w:r>
      <w:r/>
    </w:p>
    <w:p>
      <w:pPr>
        <w:pStyle w:val="834"/>
        <w:numPr>
          <w:ilvl w:val="0"/>
          <w:numId w:val="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модификации процедур доступа и представления данных конечным пользователям;</w:t>
      </w:r>
      <w:r/>
    </w:p>
    <w:p>
      <w:pPr>
        <w:pStyle w:val="834"/>
        <w:numPr>
          <w:ilvl w:val="0"/>
          <w:numId w:val="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наличия настроечных и конфигурационных файлов у ПО подсистем;</w:t>
      </w:r>
      <w:r/>
    </w:p>
    <w:p>
      <w:pPr>
        <w:pStyle w:val="834"/>
        <w:numPr>
          <w:ilvl w:val="0"/>
          <w:numId w:val="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параметризации и использования feature flags для управляемого включения/отключения функционала;</w:t>
      </w:r>
      <w:r/>
    </w:p>
    <w:p>
      <w:pPr>
        <w:pStyle w:val="834"/>
        <w:numPr>
          <w:ilvl w:val="0"/>
          <w:numId w:val="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обеспечения обратной совместимости API в течение согласованного переходного периода;</w:t>
      </w:r>
      <w:r/>
    </w:p>
    <w:p>
      <w:pPr>
        <w:pStyle w:val="834"/>
        <w:numPr>
          <w:ilvl w:val="0"/>
          <w:numId w:val="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наличия актуальной технической документации и системы мониторинга ключевых показателей.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8" w:name="_Toc28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4.1.3.3. Требования к сохранению работоспособности системы в различных вероятных условиях</w:t>
      </w:r>
      <w:bookmarkEnd w:id="28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зависимости от различных вероятных условий система должна выполнять требования, приведенные в таблице:</w:t>
      </w:r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702"/>
        <w:gridCol w:w="665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02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Вероятное условие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52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Требование 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0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Утрата доступа к основному хранилищу данных (БД)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5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переключение на резервную реплику базы данных в течение не более 5 минут. Уведомление системного администратора. Потеря данных (RPO) не должна превышать 5 минут.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0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Частичная деградация или недоступность внешнего сервиса (Pruffme, платёжный шлюз, сервис email)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5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Критичные функции системы, не зависящие от данного сервиса (просмотр курсов, работа с ЛК), должны оставаться доступными. Операции, требующие интеграции (создание комнаты вебинара, приём оплаты), переводятся в состояние ожидания с уведомлением пользователя.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Формируется уведомление для системного администратора.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0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Повышенная нагрузка (до 5 000 одновременных активных пользователей)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5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Функционирование в полном объёме с допустимой деградацией времени отклика не более чем на 20% от номинального.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0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Выход из строя основного сервера приложений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5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переключение балансировщика нагрузки на резервный инстанс в течение не более 5 минут. Уведомление системного администратора.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0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Сбой сетевого оборудования или провайдера (потеря связи между компонентами)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5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Компоненты системы должны быть спроектированы для обработки таймаутов и восстановления соединений. При восстановлении связи должна обеспечиваться синхронизация данных и согласованность состояния.</w:t>
            </w:r>
            <w:r/>
          </w:p>
        </w:tc>
      </w:tr>
    </w:tbl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9" w:name="_Toc29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4.1.4. Требования к надежности</w:t>
      </w:r>
      <w:bookmarkEnd w:id="29"/>
      <w:r/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30" w:name="_Toc30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4.1.4.1. Состав показателей надежности для системы в целом</w:t>
      </w:r>
      <w:bookmarkEnd w:id="30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Уровень надежности должен достигаться согласованным применением организационных, организационно-технических мероприятий и программно-аппаратных средств.</w:t>
        <w:br/>
        <w:t xml:space="preserve">Надежность должна обеспечиваться за счет:</w:t>
      </w:r>
      <w:r/>
    </w:p>
    <w:p>
      <w:pPr>
        <w:pStyle w:val="834"/>
        <w:numPr>
          <w:ilvl w:val="0"/>
          <w:numId w:val="2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применения технических средств, системного и базового программного обеспечения, соответствующих классу решаемых задач;</w:t>
      </w:r>
      <w:r/>
    </w:p>
    <w:p>
      <w:pPr>
        <w:pStyle w:val="834"/>
        <w:numPr>
          <w:ilvl w:val="0"/>
          <w:numId w:val="2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своевременного выполнения процессов администрирования системы;</w:t>
      </w:r>
      <w:r/>
    </w:p>
    <w:p>
      <w:pPr>
        <w:pStyle w:val="834"/>
        <w:numPr>
          <w:ilvl w:val="0"/>
          <w:numId w:val="2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предварительного обучения пользователей и обслуживающего персонала.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Время устранения отказа должно быть следующим:</w:t>
      </w:r>
      <w:r/>
    </w:p>
    <w:p>
      <w:pPr>
        <w:pStyle w:val="834"/>
        <w:numPr>
          <w:ilvl w:val="0"/>
          <w:numId w:val="2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перерыве и выходе за установленные пределы параметров электропитания - не более 15 минут;</w:t>
      </w:r>
      <w:r/>
    </w:p>
    <w:p>
      <w:pPr>
        <w:pStyle w:val="834"/>
        <w:numPr>
          <w:ilvl w:val="0"/>
          <w:numId w:val="2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перерыве и выходе за установленные пределы параметров программного обеспечения - не более 30 минут;</w:t>
      </w:r>
      <w:r/>
    </w:p>
    <w:p>
      <w:pPr>
        <w:pStyle w:val="834"/>
        <w:numPr>
          <w:ilvl w:val="0"/>
          <w:numId w:val="2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выходе из строя аппаратно-программного комплекса - не более 4 часов.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соответствовать следующим параметрам:</w:t>
      </w:r>
      <w:r/>
    </w:p>
    <w:p>
      <w:pPr>
        <w:pStyle w:val="834"/>
        <w:numPr>
          <w:ilvl w:val="0"/>
          <w:numId w:val="2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среднее время восстановления - 0.5 часа (30 минут): определяется как сумма всех времен восстановления за заданный календарный период, поделенная на количество отказов за этот период;</w:t>
      </w:r>
      <w:r/>
    </w:p>
    <w:p>
      <w:pPr>
        <w:pStyle w:val="834"/>
        <w:numPr>
          <w:ilvl w:val="0"/>
          <w:numId w:val="2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коэффициент готовности - 99.9%: определяется как результат отношения средней наработки на отказ к сумме средней наработки на отказ и среднего времени восстановления;</w:t>
      </w:r>
      <w:r/>
    </w:p>
    <w:p>
      <w:pPr>
        <w:pStyle w:val="834"/>
        <w:numPr>
          <w:ilvl w:val="0"/>
          <w:numId w:val="2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время наработки на отказ - 720 часов (30 суток): определяется как результат отношения суммарной наработки системы к среднему числу отказов за время наработки.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31" w:name="_Toc31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4.1.4.2. Перечень аварийных ситуаций, по которым регламентируются требования к надежности</w:t>
      </w:r>
      <w:bookmarkEnd w:id="31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Под аварийной ситуацией понимается аварийное завершение процесса, выполняемого той или иной подсистемой платформы U-Verse, а также «зависание» этого процесса, приводящее к недоступности функционала или потере данных.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работе системы возможны следующие аварийные ситуации, которые влияют на надежность работы системы:</w:t>
      </w:r>
      <w:r/>
    </w:p>
    <w:p>
      <w:pPr>
        <w:pStyle w:val="834"/>
        <w:numPr>
          <w:ilvl w:val="0"/>
          <w:numId w:val="2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сбой в электроснабжении сервера;</w:t>
      </w:r>
      <w:r/>
    </w:p>
    <w:p>
      <w:pPr>
        <w:pStyle w:val="834"/>
        <w:numPr>
          <w:ilvl w:val="0"/>
          <w:numId w:val="2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сбой в электроснабжении обеспечения локальной сети;</w:t>
      </w:r>
      <w:r/>
    </w:p>
    <w:p>
      <w:pPr>
        <w:pStyle w:val="834"/>
        <w:numPr>
          <w:ilvl w:val="0"/>
          <w:numId w:val="2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ошибки системы, не выявленные при отладке и испытании системы;</w:t>
      </w:r>
      <w:r/>
    </w:p>
    <w:p>
      <w:pPr>
        <w:pStyle w:val="834"/>
        <w:numPr>
          <w:ilvl w:val="0"/>
          <w:numId w:val="2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сбои программного обеспечения сервера;</w:t>
      </w:r>
      <w:r/>
    </w:p>
    <w:p>
      <w:pPr>
        <w:pStyle w:val="834"/>
        <w:numPr>
          <w:ilvl w:val="0"/>
          <w:numId w:val="2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сбои в работе систем хранения данных;</w:t>
      </w:r>
      <w:r/>
    </w:p>
    <w:p>
      <w:pPr>
        <w:pStyle w:val="834"/>
        <w:numPr>
          <w:ilvl w:val="0"/>
          <w:numId w:val="2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отказ сетевого оборудования;</w:t>
      </w:r>
      <w:r/>
    </w:p>
    <w:p>
      <w:pPr>
        <w:pStyle w:val="834"/>
        <w:numPr>
          <w:ilvl w:val="0"/>
          <w:numId w:val="2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сбои в работе внешних интегрированных сервисов (Pruffme, Zoom, платежные шлюзы);</w:t>
      </w:r>
      <w:r/>
    </w:p>
    <w:p>
      <w:pPr>
        <w:pStyle w:val="834"/>
        <w:numPr>
          <w:ilvl w:val="0"/>
          <w:numId w:val="2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критические ошибки в работе прикладного программного обеспечения платформы U-Verse;</w:t>
      </w:r>
      <w:r/>
    </w:p>
    <w:p>
      <w:pPr>
        <w:pStyle w:val="834"/>
        <w:numPr>
          <w:ilvl w:val="0"/>
          <w:numId w:val="2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сбои, связанные с повреждением данных в базе данных.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32" w:name="_Toc32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4.1.4.3. Требования к надежности технических средств и программного обеспечения</w:t>
      </w:r>
      <w:bookmarkEnd w:id="32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 надежности оборудования предъявляются следующие требования:</w:t>
      </w:r>
      <w:r/>
    </w:p>
    <w:p>
      <w:pPr>
        <w:pStyle w:val="834"/>
        <w:numPr>
          <w:ilvl w:val="0"/>
          <w:numId w:val="2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качестве аппаратных платформ должны использоваться средства с повышенной надежностью (серверное оборудование уровня enterprise);</w:t>
      </w:r>
      <w:r/>
    </w:p>
    <w:p>
      <w:pPr>
        <w:pStyle w:val="834"/>
        <w:numPr>
          <w:ilvl w:val="0"/>
          <w:numId w:val="2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применение технических средств, соответствующих классу решаемых задач;</w:t>
      </w:r>
      <w:r/>
    </w:p>
    <w:p>
      <w:pPr>
        <w:pStyle w:val="834"/>
        <w:numPr>
          <w:ilvl w:val="0"/>
          <w:numId w:val="2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аппаратно-программный комплекс системы должен иметь возможность автоматического восстановления в случаях сбоев;</w:t>
      </w:r>
      <w:r/>
    </w:p>
    <w:p>
      <w:pPr>
        <w:pStyle w:val="834"/>
        <w:numPr>
          <w:ilvl w:val="0"/>
          <w:numId w:val="2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использование отказоустойчивых конфигураций для критических компонентов (RAID-массивы, резервированные блоки питания, горячее резервирование).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 надежности электроснабжения предъявляются следующие требования:</w:t>
      </w:r>
      <w:r/>
    </w:p>
    <w:p>
      <w:pPr>
        <w:pStyle w:val="834"/>
        <w:numPr>
          <w:ilvl w:val="0"/>
          <w:numId w:val="2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 целью повышения отказоустойчивости системы в целом необходима обязательная комплектация серверов источниками бесперебойного питания с возможностью автономной работы системы не менее 30 минут;</w:t>
      </w:r>
      <w:r/>
    </w:p>
    <w:p>
      <w:pPr>
        <w:pStyle w:val="834"/>
        <w:numPr>
          <w:ilvl w:val="0"/>
          <w:numId w:val="2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быть укомплектована подсистемой оповещения администраторов о переходе на автономный режим работы;</w:t>
      </w:r>
      <w:r/>
    </w:p>
    <w:p>
      <w:pPr>
        <w:pStyle w:val="834"/>
        <w:numPr>
          <w:ilvl w:val="0"/>
          <w:numId w:val="2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быть укомплектована агентами автоматической остановки операционной системы в случае, если перебой электропитания превышает 15 минут;</w:t>
      </w:r>
      <w:r/>
    </w:p>
    <w:p>
      <w:pPr>
        <w:pStyle w:val="834"/>
        <w:numPr>
          <w:ilvl w:val="0"/>
          <w:numId w:val="2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должно быть обеспечено бесперебойное питание активного сетевого оборудования;</w:t>
      </w:r>
      <w:r/>
    </w:p>
    <w:p>
      <w:pPr>
        <w:pStyle w:val="834"/>
        <w:numPr>
          <w:ilvl w:val="0"/>
          <w:numId w:val="2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обязательное наличие резервных генераторных установок в дата-центре размещения оборудования.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Надежность программного обеспечения подсистем должна обеспечиваться за счет:</w:t>
      </w:r>
      <w:r/>
    </w:p>
    <w:p>
      <w:pPr>
        <w:pStyle w:val="834"/>
        <w:numPr>
          <w:ilvl w:val="0"/>
          <w:numId w:val="2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надежности общесистемного ПО и ПО, разрабатываемого разработчиком;</w:t>
      </w:r>
      <w:r/>
    </w:p>
    <w:p>
      <w:pPr>
        <w:pStyle w:val="834"/>
        <w:numPr>
          <w:ilvl w:val="0"/>
          <w:numId w:val="2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проведения комплекса мероприятий отладки, поиска и исключения ошибок;</w:t>
      </w:r>
      <w:r/>
    </w:p>
    <w:p>
      <w:pPr>
        <w:pStyle w:val="834"/>
        <w:numPr>
          <w:ilvl w:val="0"/>
          <w:numId w:val="2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ведения журналов системных сообщений и ошибок по подсистемам для последующего анализа и изменения конфигурации;</w:t>
      </w:r>
      <w:r/>
    </w:p>
    <w:p>
      <w:pPr>
        <w:pStyle w:val="834"/>
        <w:numPr>
          <w:ilvl w:val="0"/>
          <w:numId w:val="2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реализации механизмов самодиагностики и автоматического восстановления сервисов;</w:t>
      </w:r>
      <w:r/>
    </w:p>
    <w:p>
      <w:pPr>
        <w:pStyle w:val="834"/>
        <w:numPr>
          <w:ilvl w:val="0"/>
          <w:numId w:val="2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использования промышленных СУБД с поддержкой репликации и механизмами обеспечения целостности данных.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33" w:name="_Toc33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4.1.4.4. Требования к методам оценки и контроля показателей надежности на разных стадиях создания системы в соответствии с действующими нормативно-техническими документами.</w:t>
      </w:r>
      <w:bookmarkEnd w:id="33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Проверка выполнения требований по надежности должна производиться на этапе проектирования расчетным путем, а на этапах испытаний и эксплуатации - по методике Разработчика, согласованной с Заказчиком.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34" w:name="_Toc34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4.1.5. Требования к эргономике и технической эстетике</w:t>
      </w:r>
      <w:bookmarkEnd w:id="34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Подсистема формирования и визуализации отчетности данных должна обеспечивать удобный для конечного пользователя интерфейс, отвечающий следующим требованиям. 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части внешнего оформления:</w:t>
      </w:r>
      <w:r/>
    </w:p>
    <w:p>
      <w:pPr>
        <w:pStyle w:val="834"/>
        <w:numPr>
          <w:ilvl w:val="0"/>
          <w:numId w:val="2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Интерфейсы всех подсистем должны быть унифицированы и соответствовать единому стилю; </w:t>
      </w:r>
      <w:r/>
    </w:p>
    <w:p>
      <w:pPr>
        <w:pStyle w:val="834"/>
        <w:numPr>
          <w:ilvl w:val="0"/>
          <w:numId w:val="2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Должно быть обеспечено наличие локализованного (русскоязычного) интерфейса пользователя;</w:t>
      </w:r>
      <w:r/>
    </w:p>
    <w:p>
      <w:pPr>
        <w:pStyle w:val="834"/>
        <w:numPr>
          <w:ilvl w:val="0"/>
          <w:numId w:val="2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должен использоваться шрифт:</w:t>
      </w:r>
      <w:r/>
    </w:p>
    <w:p>
      <w:pPr>
        <w:pStyle w:val="834"/>
        <w:numPr>
          <w:ilvl w:val="0"/>
          <w:numId w:val="2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основной размер шрифта должен быть: не менее 16px для основного текста на десктопных устройствах и адаптивным для мобильных;</w:t>
      </w:r>
      <w:r/>
    </w:p>
    <w:p>
      <w:pPr>
        <w:pStyle w:val="834"/>
        <w:numPr>
          <w:ilvl w:val="0"/>
          <w:numId w:val="2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цветовая палитра должна быть:</w:t>
      </w:r>
      <w:r/>
    </w:p>
    <w:p>
      <w:pPr>
        <w:pStyle w:val="834"/>
        <w:numPr>
          <w:ilvl w:val="0"/>
          <w:numId w:val="2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шапке интерфейса должен использоваться логотип Заказчика.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части диалога с пользователем:</w:t>
      </w:r>
      <w:r/>
    </w:p>
    <w:p>
      <w:pPr>
        <w:pStyle w:val="834"/>
        <w:numPr>
          <w:ilvl w:val="0"/>
          <w:numId w:val="2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наиболее частых операций должны быть предусмотрены «горячие» клавиши;</w:t>
      </w:r>
      <w:r/>
    </w:p>
    <w:p>
      <w:pPr>
        <w:pStyle w:val="834"/>
        <w:numPr>
          <w:ilvl w:val="0"/>
          <w:numId w:val="2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возникновении ошибок в работе подсистемы на экран монитора должно выводиться сообщение с наименованием ошибки и с рекомендациями по её устранению на русском языке;</w:t>
      </w:r>
      <w:r/>
    </w:p>
    <w:p>
      <w:pPr>
        <w:pStyle w:val="834"/>
        <w:numPr>
          <w:ilvl w:val="0"/>
          <w:numId w:val="2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длительных операций должен отображаться индикатор прогресса;</w:t>
      </w:r>
      <w:r/>
    </w:p>
    <w:p>
      <w:pPr>
        <w:pStyle w:val="834"/>
        <w:numPr>
          <w:ilvl w:val="0"/>
          <w:numId w:val="2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интерфейс должен обеспечивать обратную связь о результате выполнения операций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части процедур ввода-вывода данных:</w:t>
      </w:r>
      <w:r/>
    </w:p>
    <w:p>
      <w:pPr>
        <w:pStyle w:val="834"/>
        <w:numPr>
          <w:ilvl w:val="0"/>
          <w:numId w:val="3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формы ввода должны иметь валидацию данных в реальном времени с понятными сообщениями об ошибках;</w:t>
      </w:r>
      <w:r/>
    </w:p>
    <w:p>
      <w:pPr>
        <w:pStyle w:val="834"/>
        <w:numPr>
          <w:ilvl w:val="0"/>
          <w:numId w:val="3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должна быть предусмотрена возможность отмены действий;</w:t>
      </w:r>
      <w:r/>
    </w:p>
    <w:p>
      <w:pPr>
        <w:pStyle w:val="834"/>
        <w:numPr>
          <w:ilvl w:val="0"/>
          <w:numId w:val="3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табличных представлениях должна быть реализована возможность сортировки, фильтрации и экспорта данных в стандартные форматы (CSV, XLSX);</w:t>
      </w:r>
      <w:r/>
    </w:p>
    <w:p>
      <w:pPr>
        <w:pStyle w:val="834"/>
        <w:numPr>
          <w:ilvl w:val="0"/>
          <w:numId w:val="3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критичные действия (удаление данных, блокировка пользователя) должны требовать дополнительного подтверждения.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35" w:name="_Toc35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4.1.6. Требования к эксплуатации, техническому обслуживанию, ремонту и хранению компонентов системы</w:t>
      </w:r>
      <w:bookmarkEnd w:id="35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Системы должны соответствовать требованиям по эксплуатации, техническому обслуживанию, ремонту и хранению, изложенным в документации завода-изготовителя (производителя) на них. 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Технические средства Системы должны размещаться в профессиональном дата-центре, соответствующем требованиям TIER III или выше, который обеспечивает соответствие климатическим условиям ГОСТ 15150-69 «Машины, приборы и другие технические изделия. Исполнения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среды» (температура окружающего воздуха от 5 до 40 °С, относительная влажность от 40 до 80 % при Т=25 °С,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атмосферное давление от 630 до 800 мм ртутного столба).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Персонал Заказчика осуществляет все работы по эксплуатации и администрированию Системы дистанционно через защищенные каналы связи. Организация автоматизированных рабочих мест удаленного персонала должна быть выполнена в соответствии с требованиями ГОСТ 219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58-76 «Система "Человек-машина". Зал и кабины операторов. Взаимное расположение рабочих мест. Общие эргономические требования».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электропитания технических средств в дата-центре должна быть предусмотрена трехфазная четырехпроводная сеть с глухо заземленной нейтралью 380/220 В (+10-15)% частотой 50 Гц (+1-1) Гц. Каждое техническое средство запитывается однофазным напряжением 220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В частотой 50 Гц через сетевые розетки с заземляющим контактом.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обеспечения выполнения требований по надежности должен быть создан комплект запасных изделий и приборов (ЗИП) на стороне поставщика услуг дата-центра. Состав, место и условия хранения ЗИП определяются на этапе технического проектирования.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включать подсистему удаленного мониторинга технического состояния оборудования с оповещением администраторов о критических изменениях параметров через выделенные каналы связи.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36" w:name="_Toc36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4.1.7. Требования к защите информации от несанкционированного доступа</w:t>
      </w:r>
      <w:bookmarkEnd w:id="36"/>
      <w:r/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37" w:name="_Toc37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4.1.7.1. Требования к информационной безопасности</w:t>
      </w:r>
      <w:bookmarkEnd w:id="37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Обеспечение информационной безопасности системы должно удовлетворять следующим требованиям:</w:t>
      </w:r>
      <w:r/>
    </w:p>
    <w:p>
      <w:pPr>
        <w:pStyle w:val="834"/>
        <w:numPr>
          <w:ilvl w:val="0"/>
          <w:numId w:val="3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Обеспечение информационной безопасности системы должно удовлетворять следующим требованиям:</w:t>
      </w:r>
      <w:r/>
    </w:p>
    <w:p>
      <w:pPr>
        <w:pStyle w:val="834"/>
        <w:numPr>
          <w:ilvl w:val="0"/>
          <w:numId w:val="3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Защита системы должна обеспечиваться комплексом программно-технических средств и поддерживающих их организационных мер.</w:t>
      </w:r>
      <w:r/>
    </w:p>
    <w:p>
      <w:pPr>
        <w:pStyle w:val="834"/>
        <w:numPr>
          <w:ilvl w:val="0"/>
          <w:numId w:val="3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Защита системы должна обеспечиваться на всех технологических этапах обработки информации и во всех режимах функционирования, в том числе при проведении ремонтных и регламентных работ.</w:t>
      </w:r>
      <w:r/>
    </w:p>
    <w:p>
      <w:pPr>
        <w:pStyle w:val="834"/>
        <w:numPr>
          <w:ilvl w:val="0"/>
          <w:numId w:val="3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Программно-технические средства защиты не должны существенно ухудшать основные функциональные характеристики системы (надежность, быстродействие, возможность изменения конфигурации).</w:t>
      </w:r>
      <w:r/>
    </w:p>
    <w:p>
      <w:pPr>
        <w:pStyle w:val="834"/>
        <w:numPr>
          <w:ilvl w:val="0"/>
          <w:numId w:val="3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Разграничение прав доступа пользователей и администраторов системы должно строиться по принципу "что не разрешено, то запрещено".</w:t>
      </w:r>
      <w:r/>
    </w:p>
    <w:p>
      <w:pPr>
        <w:pStyle w:val="834"/>
        <w:numPr>
          <w:ilvl w:val="0"/>
          <w:numId w:val="3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использовать модель ролевого доступа (RBAC). Для администраторов и преподавателей должна быть предусмотрена поддержка многофакторной аутентификации (MFA). Все проверки прав доступа должны выполняться на стороне сервера.</w:t>
      </w:r>
      <w:r/>
    </w:p>
    <w:p>
      <w:pPr>
        <w:pStyle w:val="834"/>
        <w:numPr>
          <w:ilvl w:val="0"/>
          <w:numId w:val="3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Все взаимодействия (пользователь-система, система-внешний сервис) должны осуществляться по зашифрованным каналам (TLS 1.3+).</w:t>
      </w:r>
      <w:r/>
    </w:p>
    <w:p>
      <w:pPr>
        <w:pStyle w:val="834"/>
        <w:numPr>
          <w:ilvl w:val="0"/>
          <w:numId w:val="3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Хранение и обработка персональных данных должны соответствовать требованиям 152-ФЗ и отраслевым стандартам. Конфиденциальные данные (пароли, платежные токены) должны храниться в зашифрованном виде с использованием стойких алгоритмов.</w:t>
      </w:r>
      <w:r/>
    </w:p>
    <w:p>
      <w:pPr>
        <w:pStyle w:val="834"/>
        <w:numPr>
          <w:ilvl w:val="0"/>
          <w:numId w:val="3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Все значимые действия пользователей (особенно административные и финансовые) и события системы должны регистрироваться в защищенном, неизменяемом журнале аудита. Должна быть реализована система мониторинга и алертинга для оперативного выявления инцидентов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безопасности и аномалий.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38" w:name="_Toc38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4.1.7.2. Требования к антивирусной защите</w:t>
      </w:r>
      <w:bookmarkEnd w:id="38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Средства антивирусной защиты должны быть установлены на всех серверных компонентах системы и рабочих местах администраторов. Средства антивирусной защиты должны обеспечивать:</w:t>
      </w:r>
      <w:r/>
    </w:p>
    <w:p>
      <w:pPr>
        <w:pStyle w:val="834"/>
        <w:numPr>
          <w:ilvl w:val="0"/>
          <w:numId w:val="3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централизованное управление сканированием, удалением вирусов и протоколированием вирусной активности;</w:t>
      </w:r>
      <w:r/>
    </w:p>
    <w:p>
      <w:pPr>
        <w:pStyle w:val="834"/>
        <w:numPr>
          <w:ilvl w:val="0"/>
          <w:numId w:val="3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централизованную автоматическую установку и обновление антивирусного ПО;</w:t>
      </w:r>
      <w:r/>
    </w:p>
    <w:p>
      <w:pPr>
        <w:pStyle w:val="834"/>
        <w:numPr>
          <w:ilvl w:val="0"/>
          <w:numId w:val="3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централизованное автоматическое обновление вирусных сигнатур;</w:t>
      </w:r>
      <w:r/>
    </w:p>
    <w:p>
      <w:pPr>
        <w:pStyle w:val="834"/>
        <w:numPr>
          <w:ilvl w:val="0"/>
          <w:numId w:val="3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ведение журналов вирусной активности;</w:t>
      </w:r>
      <w:r/>
    </w:p>
    <w:p>
      <w:pPr>
        <w:pStyle w:val="834"/>
        <w:numPr>
          <w:ilvl w:val="0"/>
          <w:numId w:val="3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администрирование всех антивирусных продуктов из единой консоли;</w:t>
      </w:r>
      <w:r/>
    </w:p>
    <w:p>
      <w:pPr>
        <w:pStyle w:val="834"/>
        <w:numPr>
          <w:ilvl w:val="0"/>
          <w:numId w:val="3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регулярное автоматическое сканирование системных и прикладных компонентов;</w:t>
      </w:r>
      <w:r/>
    </w:p>
    <w:p>
      <w:pPr>
        <w:pStyle w:val="834"/>
        <w:numPr>
          <w:ilvl w:val="0"/>
          <w:numId w:val="3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блокировку и изоляцию зараженных файлов и процессов;</w:t>
      </w:r>
      <w:r/>
    </w:p>
    <w:p>
      <w:pPr>
        <w:pStyle w:val="834"/>
        <w:numPr>
          <w:ilvl w:val="0"/>
          <w:numId w:val="3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интеграцию с системой мониторинга для оперативного оповещения об угрозах.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39" w:name="_Toc39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4.1.8. Требования по сохранности информации при авариях</w:t>
      </w:r>
      <w:bookmarkEnd w:id="39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Приводится перечень событий: аварий, отказов технических средств (в том числе - потеря питания) и т. п., при которых должна быть обеспечена сохранность информации в системе:</w:t>
      </w:r>
      <w:r/>
    </w:p>
    <w:p>
      <w:pPr>
        <w:pStyle w:val="834"/>
        <w:numPr>
          <w:ilvl w:val="0"/>
          <w:numId w:val="3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Полная или частичная потеря электропитания оборудования дата-центра продолжительностью до 24 часов.</w:t>
      </w:r>
      <w:r/>
    </w:p>
    <w:p>
      <w:pPr>
        <w:pStyle w:val="834"/>
        <w:numPr>
          <w:ilvl w:val="0"/>
          <w:numId w:val="3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Выход из строя серверного оборудования: отказ процессора, оперативной памяти, материнской платы.</w:t>
      </w:r>
      <w:r/>
    </w:p>
    <w:p>
      <w:pPr>
        <w:pStyle w:val="834"/>
        <w:numPr>
          <w:ilvl w:val="0"/>
          <w:numId w:val="3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Сбои в работе систем хранения данных:</w:t>
      </w:r>
      <w:r/>
    </w:p>
    <w:p>
      <w:pPr>
        <w:pStyle w:val="834"/>
        <w:numPr>
          <w:ilvl w:val="0"/>
          <w:numId w:val="3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Выход из строя до трех жестких дисков в дисковом массиве одновременно.</w:t>
      </w:r>
      <w:r/>
    </w:p>
    <w:p>
      <w:pPr>
        <w:pStyle w:val="834"/>
        <w:numPr>
          <w:ilvl w:val="0"/>
          <w:numId w:val="3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Отказ контроллера дискового массива.</w:t>
      </w:r>
      <w:r/>
    </w:p>
    <w:p>
      <w:pPr>
        <w:pStyle w:val="834"/>
        <w:numPr>
          <w:ilvl w:val="0"/>
          <w:numId w:val="3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Сбой файловой системы.</w:t>
      </w:r>
      <w:r/>
    </w:p>
    <w:p>
      <w:p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Ошибки программного обеспечения, приводящие к повреждению или потере данных.</w:t>
      </w:r>
      <w:r/>
    </w:p>
    <w:p>
      <w:p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5. Человеческий фактор: ошибочное или злонамеренное удаление данных пользователями или администраторами.</w:t>
      </w:r>
      <w:r/>
    </w:p>
    <w:p>
      <w:p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6. Сбои сетевой инфраструктуры, приводящие к потере связи между компонентами системы.</w:t>
      </w:r>
      <w:r/>
    </w:p>
    <w:p>
      <w:p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7. Стихийные бедствия и форс-мажорные обстоятельства в месте размещения оборудования.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Системе должно быть обеспечено резервное копирование данных со следующими параметрами:</w:t>
      </w:r>
      <w:r/>
    </w:p>
    <w:p>
      <w:pPr>
        <w:pStyle w:val="834"/>
        <w:numPr>
          <w:ilvl w:val="0"/>
          <w:numId w:val="3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Полное резервное копирование - ежедневно</w:t>
      </w:r>
      <w:r/>
    </w:p>
    <w:p>
      <w:pPr>
        <w:pStyle w:val="834"/>
        <w:numPr>
          <w:ilvl w:val="0"/>
          <w:numId w:val="3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Инкрементное резервное копирование - каждые 6 часов</w:t>
      </w:r>
      <w:r/>
    </w:p>
    <w:p>
      <w:pPr>
        <w:pStyle w:val="834"/>
        <w:numPr>
          <w:ilvl w:val="0"/>
          <w:numId w:val="3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Хранение резервных копий в распределенных хранилищах</w:t>
      </w:r>
      <w:r/>
    </w:p>
    <w:p>
      <w:pPr>
        <w:pStyle w:val="834"/>
        <w:numPr>
          <w:ilvl w:val="0"/>
          <w:numId w:val="3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Период хранения резервных копий - не менее 30 дней</w:t>
      </w:r>
      <w:r/>
    </w:p>
    <w:p>
      <w:pPr>
        <w:pStyle w:val="834"/>
        <w:numPr>
          <w:ilvl w:val="0"/>
          <w:numId w:val="3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Регулярное тестирование процедур восстановления из резервных копий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Выход из строя трех жестких дисков дискового массива не должен сказываться на работоспособности подсистемы хранения данных и не должен приводить к потере информации. Система хранения должна обеспечивать:</w:t>
      </w:r>
      <w:r/>
    </w:p>
    <w:p>
      <w:pPr>
        <w:pStyle w:val="834"/>
        <w:numPr>
          <w:ilvl w:val="0"/>
          <w:numId w:val="3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Использование RAID-массивов с уровнем отказоустойчивости не ниже RAID 6 или RAID 10</w:t>
      </w:r>
      <w:r/>
    </w:p>
    <w:p>
      <w:pPr>
        <w:pStyle w:val="834"/>
        <w:numPr>
          <w:ilvl w:val="0"/>
          <w:numId w:val="3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Горячую замену вышедших из строя компонентов</w:t>
      </w:r>
      <w:r/>
    </w:p>
    <w:p>
      <w:pPr>
        <w:pStyle w:val="834"/>
        <w:numPr>
          <w:ilvl w:val="0"/>
          <w:numId w:val="3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Автоматическое восстановление данных после замены дисков</w:t>
      </w:r>
      <w:r/>
    </w:p>
    <w:p>
      <w:pPr>
        <w:pStyle w:val="834"/>
        <w:numPr>
          <w:ilvl w:val="0"/>
          <w:numId w:val="3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Мониторинг состояния дисковых массивов с предупреждением о потенциальных сбоях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40" w:name="_Toc40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4.1.9. Требования к защите от влияния внешних воздействий</w:t>
      </w:r>
      <w:bookmarkEnd w:id="40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Применительно к программно-аппаратному окружению Системы предъявляются следующие требования к защите от влияния внешних воздействий.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к радиоэлектронной защите:</w:t>
      </w:r>
      <w:r/>
    </w:p>
    <w:p>
      <w:pPr>
        <w:pStyle w:val="834"/>
        <w:numPr>
          <w:ilvl w:val="0"/>
          <w:numId w:val="3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электромагнитное излучение радиодиапазона, возникающее при работе электробытовых приборов, электрических машин и установок, приёмопередающих устройств, эксплуатируемых на месте размещения АПК Системы, не должны приводить к нарушениям работоспособности подс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истем.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по стойкости, устойчивости и прочности к внешним воздействиям:</w:t>
      </w:r>
      <w:r/>
    </w:p>
    <w:p>
      <w:pPr>
        <w:pStyle w:val="834"/>
        <w:numPr>
          <w:ilvl w:val="0"/>
          <w:numId w:val="3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иметь возможность функционирования при колебаниях напряжения электропитания в пределах от 155 до 265 В (220 ± 20 % - 30 %);</w:t>
      </w:r>
      <w:r/>
    </w:p>
    <w:p>
      <w:pPr>
        <w:pStyle w:val="834"/>
        <w:numPr>
          <w:ilvl w:val="0"/>
          <w:numId w:val="3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иметь возможность функционирования в диапазоне допустимых температур окружающей среды, установленных изготовителем аппаратных средств;</w:t>
      </w:r>
      <w:r/>
    </w:p>
    <w:p>
      <w:pPr>
        <w:pStyle w:val="834"/>
        <w:numPr>
          <w:ilvl w:val="0"/>
          <w:numId w:val="3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иметь возможность функционирования в диапазоне допустимых значений влажности окружающей среды, установленных изготовителем аппаратных средств;</w:t>
      </w:r>
      <w:r/>
    </w:p>
    <w:p>
      <w:pPr>
        <w:pStyle w:val="834"/>
        <w:numPr>
          <w:ilvl w:val="0"/>
          <w:numId w:val="3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иметь возможность функционирования в диапазоне допустимых значений вибраций, установленных изготовителем аппаратных средств;</w:t>
      </w:r>
      <w:r/>
    </w:p>
    <w:p>
      <w:pPr>
        <w:pStyle w:val="834"/>
        <w:numPr>
          <w:ilvl w:val="0"/>
          <w:numId w:val="3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иметь возможность функционирования при частоте переменного тока 50 Гц ± 2 Гц;</w:t>
      </w:r>
      <w:r/>
    </w:p>
    <w:p>
      <w:pPr>
        <w:pStyle w:val="834"/>
        <w:numPr>
          <w:ilvl w:val="0"/>
          <w:numId w:val="3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иметь возможность функционирования при атмосферном давлении в диапазоне от 630 до 800 мм ртутного столба;</w:t>
      </w:r>
      <w:r/>
    </w:p>
    <w:p>
      <w:pPr>
        <w:pStyle w:val="834"/>
        <w:numPr>
          <w:ilvl w:val="0"/>
          <w:numId w:val="3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Оборудование Системы должно размещаться в профессиональном дата-центре уровня TIER III или выше, обеспечивающем контролируемые климатические условия и физическую безопасность.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41" w:name="_Toc41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4.1.10. Требования по стандартизации и унификации</w:t>
      </w:r>
      <w:bookmarkEnd w:id="41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Разработка и эксплуатация платформы U-Verse должны соответствовать следующим требованиям стандартизации и унификации.</w:t>
      </w:r>
      <w:r/>
    </w:p>
    <w:p>
      <w:pPr>
        <w:pStyle w:val="834"/>
        <w:numPr>
          <w:ilvl w:val="0"/>
          <w:numId w:val="4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к методологиям и средствам разработки:</w:t>
      </w:r>
      <w:r/>
    </w:p>
    <w:p>
      <w:pPr>
        <w:pStyle w:val="834"/>
        <w:numPr>
          <w:ilvl w:val="0"/>
          <w:numId w:val="4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Разработка системы должна осуществляться с использованием стандартных методологий функционального моделирования.</w:t>
      </w:r>
      <w:r/>
    </w:p>
    <w:p>
      <w:pPr>
        <w:pStyle w:val="834"/>
        <w:numPr>
          <w:ilvl w:val="0"/>
          <w:numId w:val="4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Архитектурные решения должны документироваться с использованием общепринятых нотаций (UML, C4 model).</w:t>
      </w:r>
      <w:r/>
    </w:p>
    <w:p>
      <w:pPr>
        <w:pStyle w:val="834"/>
        <w:numPr>
          <w:ilvl w:val="0"/>
          <w:numId w:val="4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постановки задач должен использоваться единый шаблон, включающий: цель, описание, критерии приемки (DoD) и тестовые сценарии.</w:t>
      </w:r>
      <w:r/>
    </w:p>
    <w:p>
      <w:pPr>
        <w:pStyle w:val="834"/>
        <w:numPr>
          <w:ilvl w:val="0"/>
          <w:numId w:val="4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к использованию стандартов и классификаторов:</w:t>
      </w:r>
      <w:r/>
    </w:p>
    <w:p>
      <w:pPr>
        <w:pStyle w:val="834"/>
        <w:numPr>
          <w:ilvl w:val="0"/>
          <w:numId w:val="4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заполнении персональных данных пользователей должны использоваться международные справочники (стран, регионов).</w:t>
      </w:r>
      <w:r/>
    </w:p>
    <w:p>
      <w:pPr>
        <w:pStyle w:val="834"/>
        <w:numPr>
          <w:ilvl w:val="0"/>
          <w:numId w:val="4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Все системные уведомления и интерфейсы должны быть локализованы на русский язык.</w:t>
      </w:r>
      <w:r/>
    </w:p>
    <w:p>
      <w:pPr>
        <w:pStyle w:val="834"/>
        <w:numPr>
          <w:ilvl w:val="0"/>
          <w:numId w:val="4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Форматы даты и времени должны соответствовать стандарту ISO 8601 при хранении данных и отображаться в соответствии с региональными настройками пользователя.</w:t>
      </w:r>
      <w:r/>
    </w:p>
    <w:p>
      <w:pPr>
        <w:pStyle w:val="834"/>
        <w:numPr>
          <w:ilvl w:val="0"/>
          <w:numId w:val="4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к использованию стандартных протоколов и интерфейсов:</w:t>
      </w:r>
      <w:r/>
    </w:p>
    <w:p>
      <w:pPr>
        <w:pStyle w:val="834"/>
        <w:numPr>
          <w:ilvl w:val="0"/>
          <w:numId w:val="4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Взаимодействие между компонентами системы должно осуществляться через REST API в формате JSON, соответствующий общепринятым стандартам.</w:t>
      </w:r>
      <w:r/>
    </w:p>
    <w:p>
      <w:pPr>
        <w:pStyle w:val="834"/>
        <w:numPr>
          <w:ilvl w:val="0"/>
          <w:numId w:val="4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организации онлайн-занятий должны использоваться стандартные протоколы видеосвязи (WebRTC).</w:t>
      </w:r>
      <w:r/>
    </w:p>
    <w:p>
      <w:pPr>
        <w:pStyle w:val="834"/>
        <w:numPr>
          <w:ilvl w:val="0"/>
          <w:numId w:val="4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Интеграция с внешними системами (Pruffme, ЮKassa) должна осуществляться через официальные API с использованием OAuth 2.0 для аутентификации.</w:t>
      </w:r>
      <w:r/>
    </w:p>
    <w:p>
      <w:pPr>
        <w:pStyle w:val="834"/>
        <w:numPr>
          <w:ilvl w:val="0"/>
          <w:numId w:val="4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к типовым решениям и компонентам:</w:t>
      </w:r>
      <w:r/>
    </w:p>
    <w:p>
      <w:pPr>
        <w:pStyle w:val="834"/>
        <w:numPr>
          <w:ilvl w:val="0"/>
          <w:numId w:val="4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реализации стандартных функций (отправка email, обработка очередей задач, кеширование) должны применяться проверенные, широко используемые библиотеки и фреймворки, определенные в технологическом стеке проекта.</w:t>
      </w:r>
      <w:r/>
    </w:p>
    <w:p>
      <w:pPr>
        <w:pStyle w:val="834"/>
        <w:numPr>
          <w:ilvl w:val="0"/>
          <w:numId w:val="4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Отчеты и выгрузки данных (списки пользователей, финансовая статистика) должны предоставляться в стандартных, машиночитаемых форматах (CSV, JSON, XLSX, PDF) с фиксированной структурой полей.</w:t>
      </w:r>
      <w:r/>
    </w:p>
    <w:p>
      <w:pPr>
        <w:pStyle w:val="834"/>
        <w:numPr>
          <w:ilvl w:val="0"/>
          <w:numId w:val="4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Должна использоваться модульная архитектура, позволяющая повторно использовать компоненты (модуль аутентификации, модуль платежей, модуль уведомлений).</w:t>
      </w:r>
      <w:r/>
    </w:p>
    <w:p>
      <w:pPr>
        <w:pStyle w:val="834"/>
        <w:numPr>
          <w:ilvl w:val="0"/>
          <w:numId w:val="4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к пользовательским интерфейсам:</w:t>
      </w:r>
      <w:r/>
    </w:p>
    <w:p>
      <w:pPr>
        <w:pStyle w:val="834"/>
        <w:numPr>
          <w:ilvl w:val="0"/>
          <w:numId w:val="4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Веб-интерфейс должен соответствовать современным стандартам доступности (WCAG 2.1 Level AA).</w:t>
      </w:r>
      <w:r/>
    </w:p>
    <w:p>
      <w:pPr>
        <w:pStyle w:val="834"/>
        <w:numPr>
          <w:ilvl w:val="0"/>
          <w:numId w:val="4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Мобильные приложения должны разрабатываться в соответствии с гайдлайнами платформ (Human Interface Guidelines для iOS, Material Design для Android).</w:t>
      </w:r>
      <w:r/>
    </w:p>
    <w:p>
      <w:pPr>
        <w:pStyle w:val="834"/>
        <w:numPr>
          <w:ilvl w:val="0"/>
          <w:numId w:val="4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Все интерфейсы должны быть адаптивными и корректно отображаться на устройствах с разным разрешением экрана.</w:t>
      </w:r>
      <w:r/>
    </w:p>
    <w:p>
      <w:pPr>
        <w:pStyle w:val="834"/>
        <w:numPr>
          <w:ilvl w:val="0"/>
          <w:numId w:val="5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к безопасности и защите данных:</w:t>
      </w:r>
      <w:r/>
    </w:p>
    <w:p>
      <w:pPr>
        <w:pStyle w:val="834"/>
        <w:numPr>
          <w:ilvl w:val="0"/>
          <w:numId w:val="5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соответствовать требованиям Федерального закона № 152-ФЗ «О персональных данных».</w:t>
      </w:r>
      <w:r/>
    </w:p>
    <w:p>
      <w:pPr>
        <w:pStyle w:val="834"/>
        <w:numPr>
          <w:ilvl w:val="0"/>
          <w:numId w:val="5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Криптографические алгоритмы и протоколы должны соответствовать требованиям ФСТЭК России и ФСБ России.</w:t>
      </w:r>
      <w:r/>
    </w:p>
    <w:p>
      <w:pPr>
        <w:pStyle w:val="834"/>
        <w:numPr>
          <w:ilvl w:val="0"/>
          <w:numId w:val="5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Все пароли должны храниться с использованием современных алгоритмов хеширования (bcrypt, Argon2).</w:t>
      </w:r>
      <w:r/>
    </w:p>
    <w:p>
      <w:pPr>
        <w:pStyle w:val="834"/>
        <w:numPr>
          <w:ilvl w:val="0"/>
          <w:numId w:val="5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к документированию и поддержке:</w:t>
      </w:r>
      <w:r/>
    </w:p>
    <w:p>
      <w:pPr>
        <w:pStyle w:val="834"/>
        <w:numPr>
          <w:ilvl w:val="0"/>
          <w:numId w:val="5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Документация по API должна соответствовать стандарту OpenAPI 3.0.</w:t>
      </w:r>
      <w:r/>
    </w:p>
    <w:p>
      <w:pPr>
        <w:pStyle w:val="834"/>
        <w:numPr>
          <w:ilvl w:val="0"/>
          <w:numId w:val="5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Код системы должен соответствовать принятым в проекте стандартам кодирования и сопровождаться комментариями.</w:t>
      </w:r>
      <w:r/>
    </w:p>
    <w:p>
      <w:pPr>
        <w:pStyle w:val="834"/>
        <w:numPr>
          <w:ilvl w:val="0"/>
          <w:numId w:val="5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Все изменения в системе должны отслеживаться с использованием системы контроля версий (Git).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42" w:name="_Toc42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4.1.11. Дополнительные требования</w:t>
      </w:r>
      <w:bookmarkEnd w:id="42"/>
      <w:r/>
      <w:r/>
    </w:p>
    <w:p>
      <w:pPr>
        <w:pStyle w:val="834"/>
        <w:numPr>
          <w:ilvl w:val="0"/>
          <w:numId w:val="5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к оснащению системы средствами обучения персонала:</w:t>
      </w:r>
      <w:r/>
    </w:p>
    <w:p>
      <w:pPr>
        <w:pStyle w:val="834"/>
        <w:numPr>
          <w:ilvl w:val="0"/>
          <w:numId w:val="5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включать демонстрационную среду для обучения модераторов и администраторов работе с основными функциями платформы.</w:t>
      </w:r>
      <w:r/>
    </w:p>
    <w:p>
      <w:pPr>
        <w:pStyle w:val="834"/>
        <w:numPr>
          <w:ilvl w:val="0"/>
          <w:numId w:val="5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Должна предоставляться полная электронная документация по использованию всех функций системы.</w:t>
      </w:r>
      <w:r/>
    </w:p>
    <w:p>
      <w:pPr>
        <w:pStyle w:val="834"/>
        <w:numPr>
          <w:ilvl w:val="0"/>
          <w:numId w:val="5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к тестовым средам и стендам:</w:t>
      </w:r>
      <w:r/>
    </w:p>
    <w:p>
      <w:pPr>
        <w:pStyle w:val="834"/>
        <w:numPr>
          <w:ilvl w:val="0"/>
          <w:numId w:val="5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Должны быть созданы отдельные независимые среды для разработки, тестирования и промышленной эксплуатации системы.</w:t>
      </w:r>
      <w:r/>
    </w:p>
    <w:p>
      <w:pPr>
        <w:pStyle w:val="834"/>
        <w:numPr>
          <w:ilvl w:val="0"/>
          <w:numId w:val="5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тестовой среде должен быть доступен полный функционал системы с использованием тестовых данных.</w:t>
      </w:r>
      <w:r/>
    </w:p>
    <w:p>
      <w:pPr>
        <w:pStyle w:val="834"/>
        <w:numPr>
          <w:ilvl w:val="0"/>
          <w:numId w:val="5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тестирования интеграций с внешними сервисами (Pruffme, ЮKassa) должны использоваться песочницы (sandbox API) соответствующих сервисов.</w:t>
      </w:r>
      <w:r/>
    </w:p>
    <w:p>
      <w:pPr>
        <w:pStyle w:val="834"/>
        <w:numPr>
          <w:ilvl w:val="0"/>
          <w:numId w:val="5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к условиям эксплуатации:</w:t>
      </w:r>
      <w:r/>
    </w:p>
    <w:p>
      <w:pPr>
        <w:pStyle w:val="834"/>
        <w:numPr>
          <w:ilvl w:val="0"/>
          <w:numId w:val="5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быть адаптирована для работы в условиях нестабильного интернет-соединения, с возможностью офлайн-работы для ключевых функций.</w:t>
      </w:r>
      <w:r/>
    </w:p>
    <w:p>
      <w:pPr>
        <w:pStyle w:val="834"/>
        <w:numPr>
          <w:ilvl w:val="0"/>
          <w:numId w:val="5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Мобильные приложения должны быть оптимизированы для использования "на ходу" (увеличенные элементы интерфейса, минимизация текстового ввода).</w:t>
      </w:r>
      <w:r/>
    </w:p>
    <w:p>
      <w:pPr>
        <w:pStyle w:val="834"/>
        <w:numPr>
          <w:ilvl w:val="0"/>
          <w:numId w:val="5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поддерживать работу в различных часовых поясах с автоматической конвертацией времени.</w:t>
      </w:r>
      <w:r/>
    </w:p>
    <w:p>
      <w:pPr>
        <w:pStyle w:val="834"/>
        <w:numPr>
          <w:ilvl w:val="0"/>
          <w:numId w:val="6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к аппаратно-технической инфраструктуре:</w:t>
      </w:r>
      <w:r/>
    </w:p>
    <w:p>
      <w:pPr>
        <w:pStyle w:val="834"/>
        <w:numPr>
          <w:ilvl w:val="0"/>
          <w:numId w:val="6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Платформа U-Verse должна разрабатываться и эксплуатироваться на существующей облачной инфраструктуре Заказчика.</w:t>
      </w:r>
      <w:r/>
    </w:p>
    <w:p>
      <w:pPr>
        <w:pStyle w:val="834"/>
        <w:numPr>
          <w:ilvl w:val="0"/>
          <w:numId w:val="6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зон разработки и тестирования должны использоваться те же программные средства и версии, что и для промышленной эксплуатации.</w:t>
      </w:r>
      <w:r/>
    </w:p>
    <w:p>
      <w:pPr>
        <w:pStyle w:val="834"/>
        <w:numPr>
          <w:ilvl w:val="0"/>
          <w:numId w:val="6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Инфраструктура должна поддерживать автоматическое масштабирование ресурсов в зависимости от нагрузки.</w:t>
      </w:r>
      <w:r/>
    </w:p>
    <w:p>
      <w:pPr>
        <w:pStyle w:val="834"/>
        <w:numPr>
          <w:ilvl w:val="0"/>
          <w:numId w:val="6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Специальные требования:</w:t>
      </w:r>
      <w:r/>
    </w:p>
    <w:p>
      <w:pPr>
        <w:pStyle w:val="834"/>
        <w:numPr>
          <w:ilvl w:val="0"/>
          <w:numId w:val="6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включать механизм записи макросов для автоматизации рутинных операций модераторов.</w:t>
      </w:r>
      <w:r/>
    </w:p>
    <w:p>
      <w:pPr>
        <w:pStyle w:val="834"/>
        <w:numPr>
          <w:ilvl w:val="0"/>
          <w:numId w:val="6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Должна быть реализована возможность временного ограничения функциональности (feature flags) для управляемого развертывания новых функций.</w:t>
      </w:r>
      <w:r/>
    </w:p>
    <w:p>
      <w:pPr>
        <w:pStyle w:val="834"/>
        <w:numPr>
          <w:ilvl w:val="0"/>
          <w:numId w:val="6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поддерживать режим "технического обслуживания" с корректным уведомлением пользователей.</w:t>
      </w:r>
      <w:r/>
    </w:p>
    <w:p>
      <w:pPr>
        <w:pStyle w:val="834"/>
        <w:numPr>
          <w:ilvl w:val="0"/>
          <w:numId w:val="6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Все интерфейсы системы должны быть доступны для пользователей с ограниченными возможностями в соответствии с WCAG 2.1 Level AA.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43" w:name="_Toc43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4.1.12. Требования безопасности</w:t>
      </w:r>
      <w:bookmarkEnd w:id="43"/>
      <w:r/>
      <w:r/>
    </w:p>
    <w:p>
      <w:pPr>
        <w:pStyle w:val="834"/>
        <w:numPr>
          <w:ilvl w:val="0"/>
          <w:numId w:val="6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организации удаленного доступа к оборудованию системы должны использоваться защищенные каналы связи.</w:t>
      </w:r>
      <w:r/>
    </w:p>
    <w:p>
      <w:pPr>
        <w:pStyle w:val="834"/>
        <w:numPr>
          <w:ilvl w:val="0"/>
          <w:numId w:val="6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Должны быть реализованы механизмы аутентификации и авторизации для всех операций удаленного управления.</w:t>
      </w:r>
      <w:r/>
    </w:p>
    <w:p>
      <w:pPr>
        <w:pStyle w:val="834"/>
        <w:numPr>
          <w:ilvl w:val="0"/>
          <w:numId w:val="6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Все взаимодействия с системой должны осуществляться через защищенные протоколы с использованием современных криптографических алгоритмов.</w:t>
      </w:r>
      <w:r/>
    </w:p>
    <w:p>
      <w:pPr>
        <w:pStyle w:val="65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44" w:name="_Toc44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4.2. Требования к функциям, выполняемым системой</w:t>
      </w:r>
      <w:bookmarkEnd w:id="44"/>
      <w:r/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45" w:name="_Toc45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4.2.1. Требования к функциям по автоматизации процесса «Подключение преподавателей к платформе U-Verse»</w:t>
      </w:r>
      <w:bookmarkEnd w:id="45"/>
      <w:r/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11"/>
        <w:gridCol w:w="7343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Функция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Задача 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Регистрация данных кандидата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Прием и сохранение данных из формы заявки: ФИО, email, пароль, специализация, контактные данные, ссылка на портфолио, файлы (резюме, дипломы, сертификаты), мотивационное письмо.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Валидация данных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Проведение проверок по обязательности заполнения данных и выполнение ФЛК (Фактического Логического Контроля) при отправке формы.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Предоставление информации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Обеспечение доступа кандидата к информации о работе платформы: требования к кандидатам, инструкция по подаче заявки, условия сотрудничества, контакты.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Редактирование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Предоставление возможности кандидату редактировать заявку, если она не перешла в статус «В обработке» или была возвращена на доработку.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Отзыв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для кандидата отозвать заявку до её принятия на проверку, с сохранением заявки в системе на 30 дней для возможного повторного использования.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списка заявок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Предоставление модератору интерфейса для просмотра всех заявок с фильтрацией по статусу и дате в хронологическом порядке.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Детальный просмотр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для модератора открыть любую заявку для просмотра всех данных и прикрепленных файлов.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Контроль параллельной обработки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доступа к заявке с уведомлением об ошибке, если заявка уже взята в обработку другим модератором.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Управление статусами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Перевод заявки по статусам: «В обработке», «Ожидает уточнения», «На собеседовании», «Ожидает решения», «Одобрена», «Отклонена», «Архивирована».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Редактирование и комментирование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редактирования заявки модератором на любом этапе, добавления внутренних комментариев, заметок и изменения информации.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Организация собеседования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Связь с кандидатом для согласования даты и времени онлайн-собеседования.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email-уведомлений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Автоматическая отправка email-сообщений кандидату на всех этапах процесса: подтверждение получения заявки со ссылкой и паролем для доступа, результаты отбора («прошёл» или «не прошёл»), приглашение на собеседование.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договора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создание проекта трудового договора для одобренного кандидата.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Ознакомление с договором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Предоставление возможности преподавателю ознакомиться с текстом договора в формате PDF.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на подписание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модератора отправить проект договора на электронное подписание через внешнюю систему ЭП.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Хранение финального договора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Сохранение окончательной, подписанной обеими сторонами версии договора в защищенном, неизменяемом формате PDF для обеспечения юридической значимости.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Создание личного кабинета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Создание личного кабинета для одобренного преподавателя и отправка логина и пароля на email, указанный в заявке.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Генерация ежедневных отчетов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формирование отчетов с метриками: количество новых заявок (статус «Новая»), количество обработанных заявок (статусы «Одобрена», «Отклонена»), коэффициент одобренных заявок (процент одобренных от обработанных).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Рассылка отчетов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Автоматическая отправка отчетов по электронной почте всем пользователям с ролью «Администратор» в форматах HTML и прикрепленного файла XLSX/PDF.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Хранение отчетов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Сохранение отчетов в системе в течение 1 года для обеспечения возможности аудита.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по истории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Функция поиска по истории всех заявок по email пользователя, номеру телефона, ФИО.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аккаунта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для администратора блокировать аккаунт преподавателя.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Управление доступом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Предоставление администратору полного функционала модератора.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Отсутствие автоматических решений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Обеспечение отсутствия автоматического одобрения или отклонения заявок по каким-либо критериям.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Режим реального времени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Использование постоянного соединения с сервером для мгновенного обновления статусов заявок у всех модераторов.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Временная блокировка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заявки при открытии для просмотра с пометкой для других пользователей, с необходимостью явного нажатия «Взять в обработку» для окончательного закрепления.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Интеграция с Pruffme API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Создание учетных записей преподавателей во внешней системе Pruffme через API.</w:t>
            </w: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4.2.1.1 Временной регламент реализации каждой функции, задачи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процесса подключения преподавателей к платформе U-Verse устанавливаются следующие требования к временному регламенту выполнения функций и задач:</w:t>
      </w:r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399"/>
        <w:gridCol w:w="5955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Задача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Требования к временному регламенту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Подача заявки кандидатом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любое время, 24/7, в соответствии с доступностью платформы для неавторизованных пользователей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Валидация данных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в момент отправки формы заявки кандидатом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email-подтверждения о получении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в течение 1 минуты после успешной отправки заявки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Доступ кандидата к информации о платформе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любое время, в момент обращения кандидата к разделу информации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Редактирование заявки кандидатом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любое время до перехода заявки в статус «В обработке» или после возврата в статус «Ожидает уточнения»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Отзыв заявки кандидатом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любое время до перехода заявки в статус «В обработке»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списка заявок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рабочее время модератора (Пн-Пт, 9:00-18:00) или в соответствии с установленным графиком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Детальный просмотр заявки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в момент открытия заявки модератором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заявки при параллельной обработке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при попытке открытия заявки, уже взятой другим модератором в обработку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Перевод заявки по статусам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рабочее время модератора, по мере выполнения соответствующих этапов проверки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Редактирование заявки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любое время после взятия заявки в обработку и до перехода в конечные статусы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Организация онлайн-собеседования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3 рабочих дней после перехода заявки в статус «На собеседовании»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email с результатами отбора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1 рабочего дня после принятия решения по заявке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проекта трудового договора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2 рабочих дней после одобрения заявки и получения юридических данных кандидата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Ознакомление с договором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любое время после формирования проекта договора и до его подписания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договора на подписание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1 рабочего дня после одобрения всех юридических данных кандидата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Отслеживание статуса подписания договора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Регулярно, с периодичностью проверки не реже 1 раза в рабочий день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Хранение финального договора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Постоянно, в течение всего срока действия договора и не менее 5 лет после его завершения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Создание личного кабинета преподавателя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15 минут после подписания договора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данных для создания учетной записи в Pruffme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15 минут после создания личного кабинета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ежедневных отчетов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Автоматически, ежедневно в 09:00 по московскому времени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Рассылка отчетов администраторам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Автоматически, ежедневно в 09:30 по московскому времени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по истории заявок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любое время, в момент обращения пользователя к функции поиска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аккаунта преподавателя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рабочее время администратора</w:t>
            </w: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4.2.1.2 Требования к качеству реализации функций, задач</w:t>
      </w:r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25"/>
        <w:gridCol w:w="2883"/>
        <w:gridCol w:w="4046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Задача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Форма представления выходной информации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Характеристики точности и времени выполнения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Подача заявки кандидатом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Веб-форма с подтверждением отправки, email-уведомление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Валидация и отправка формы - не более 3 секунд. 100% сохранение введенных данных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Валидация данных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Сообщения об ошибках в веб-интерфейсе, логи в БД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обязательных полей и ФЛК - не более 1 секунды. Точность проверки - 100%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email-подтверждения о получении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 сообщение, запись в журнале отправки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в течение 60 секунд после успешной отправки формы. Доставка - не менее 99% случаев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Редактирование заявки кандидатом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Обновленная форма заявки в веб-интерфейсе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Сохранение изменений - не более 2 секунд. Консистентность данных - 100%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Отзыв заявки кандидатом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Подтверждение отзыва в интерфейсе, изменение статуса в БД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Обработка отзыва - не более 3 секунд. Автоматическое назначение флага "отозвано"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списка заявок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Табличное представление с фильтрацией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Загрузка списка до 1000 заявок - не более 2 секунд. Актуальность данных - не старше 5 минут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Детальный просмотр заявки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Детализированная карточка заявки с вложениями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Загрузка полных данных заявки - не более 3 секунд. Отображение всех прикрепленных файлов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Перевод заявки по статусам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Обновленный статус в интерфейсе, запись в истории статусов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Изменение статуса - не более 2 секунд. Запись в историю с временной меткой - точность до секунды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Редактирование заявки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Обновленная информация в карточке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Сохранение изменений - не более 2 секунд. Полная история изменений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email с результатами отбора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 сообщение, запись в журнале уведомлений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в течение 5 минут после изменения статуса. Шаблонизация сообщений - 100% соответствие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проекта трудового договора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PDF документ, доступный для скачивания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Генерация договора - не более 30 секунд. Соответствие шаблону и данным кандидата - 100%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договора на подписание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Подтверждение отправки, статус "ожидает подписи"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Интеграция с внешней ЭП системой - не более 1 минуты. Точность передачи данных - 100%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Отслеживание статуса подписания договора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Текущий статус в интерфейсе модератора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Обновление статуса из внешней системы - не реже чем каждые 15 минут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Хранение финального договора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Защищенный PDF файл в системе документооборота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Гарантия неизменяемости документа. Доступность для скачивания - не более 10 секунд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Создание личного кабинета преподавателя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Учетная запись в системе, email с доступом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Создание ЛК - не более 15 минут. Отправка данных для входа - в течение 5 минут после создания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ежедневных отчетов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HTML и XLSX/PDF файлы, email рассылка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Генерация отчета - не более 5 минут. Точность метрик - 100% соответствие фактическим данным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по истории заявок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Результаты поиска в табличном виде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по 1 млн записей - не более 3 секунд. Релевантность результатов - не менее 95%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аккаунта преподавателя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Изменение статуса аккаунта, уведомление пользователя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Обработка блокировки - не более 30 секунд. Немедленное прекращение доступа</w:t>
            </w: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Общие требования к качеству:</w:t>
      </w:r>
      <w:r/>
    </w:p>
    <w:p>
      <w:pPr>
        <w:pStyle w:val="834"/>
        <w:numPr>
          <w:ilvl w:val="0"/>
          <w:numId w:val="6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Доступность функций: Все критические функции должны быть доступны 99.9% времени в рабочие часы</w:t>
      </w:r>
      <w:r/>
    </w:p>
    <w:p>
      <w:pPr>
        <w:pStyle w:val="834"/>
        <w:numPr>
          <w:ilvl w:val="0"/>
          <w:numId w:val="6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Целостность данных: Гарантия сохранения всех данных без потерь при выполнении операций</w:t>
      </w:r>
      <w:r/>
    </w:p>
    <w:p>
      <w:pPr>
        <w:pStyle w:val="834"/>
        <w:numPr>
          <w:ilvl w:val="0"/>
          <w:numId w:val="6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Атомарность операций: Все изменения должны быть либо полностью применены, либо полностью откачены в случае ошибки</w:t>
      </w:r>
      <w:r/>
    </w:p>
    <w:p>
      <w:pPr>
        <w:pStyle w:val="834"/>
        <w:numPr>
          <w:ilvl w:val="0"/>
          <w:numId w:val="6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Масштабируемость: Поддержка одновременной обработки до 1000 активных заявок без деградации производительности</w:t>
      </w:r>
      <w:r/>
    </w:p>
    <w:p>
      <w:pPr>
        <w:pStyle w:val="834"/>
        <w:numPr>
          <w:ilvl w:val="0"/>
          <w:numId w:val="6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Безопасность: Шифрование конфиденциальных данных, контроль доступа на уровне отдельных операций</w:t>
      </w:r>
      <w:r/>
    </w:p>
    <w:p>
      <w:pPr>
        <w:pStyle w:val="834"/>
        <w:numPr>
          <w:ilvl w:val="0"/>
          <w:numId w:val="6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Аудит: Полное протоколирование всех значимых действий с возможностью восстановления истории изменений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4.2.1.3 Перечень критериев отказа для каждой функции</w:t>
      </w:r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22"/>
        <w:gridCol w:w="4058"/>
        <w:gridCol w:w="1626"/>
        <w:gridCol w:w="1548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2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Функция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Критерии отказа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Время восстановления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Коэффициент готовности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Регистрация заявки кандидата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Форма заявки недоступна для заполнения; данные не сохраняются при отправке; валидация не выполняется.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0.95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Управление заявкой кандидатом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Кандидат не может отредактировать или отозвать заявку; отсутствует доступ к информации о платформе.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и обработка заявок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Список заявок не загружается; невозможно открыть детальную карточку; отсутствует контроль параллельной обработки.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0.92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Управление статусами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Невозможность перевести заявку в следующий статус; отсутствует запись истории изменений статусов.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0.95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Редактирование и комментирование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Невозможность добавить комментарии или изменить информацию; отсутствует сохранение истории правок.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Организация онлайн-собеседования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Невозможность согласовать дату и время; отсутствует интеграция с календарем или системой видеосвязи.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 часов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0.85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уведомлений кандидату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Email-уведомления не отправляются; задержка отправки превышает 30 минут.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0.95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Управление договорами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Невозможность сформировать договор; отсутствует отслеживание статуса подписания; финальный договор не сохраняется.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Создание личного кабинета преподавателя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ЛК не создается автоматически после одобрения; доступы не отправляются на email.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0.92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и рассылка отчетов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Ежедневные отчеты не генерируются; отсутствует отправка администраторам; отчеты не хранятся в системе.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 часов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0.80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по истории заявок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не возвращает результаты; время выполнения поиска превышает 10 секунд.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аккаунта преподавателя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5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Невозможность заблокировать аккаунт; блокировка не вступает в силу немедленно.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0.95</w:t>
            </w: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Общие критерии отказа:</w:t>
      </w:r>
      <w:r/>
    </w:p>
    <w:p>
      <w:pPr>
        <w:pStyle w:val="834"/>
        <w:numPr>
          <w:ilvl w:val="0"/>
          <w:numId w:val="6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Системная недоступность: Платформа недоступна для пользователей более 5 минут подряд.</w:t>
      </w:r>
      <w:r/>
    </w:p>
    <w:p>
      <w:pPr>
        <w:pStyle w:val="834"/>
        <w:numPr>
          <w:ilvl w:val="0"/>
          <w:numId w:val="6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Потеря данных: Частичная или полная потеря данных заявок, договоров или истории действий.</w:t>
      </w:r>
      <w:r/>
    </w:p>
    <w:p>
      <w:pPr>
        <w:pStyle w:val="834"/>
        <w:numPr>
          <w:ilvl w:val="0"/>
          <w:numId w:val="6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Нарушение целостности: Рассогласование данных между различными модулями системы.</w:t>
      </w:r>
      <w:r/>
    </w:p>
    <w:p>
      <w:pPr>
        <w:pStyle w:val="834"/>
        <w:numPr>
          <w:ilvl w:val="0"/>
          <w:numId w:val="6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Нарушение безопасности: Несанкционированный доступ к конфиденциальным данным или функциям.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Методика расчета коэффициента готовности:</w:t>
      </w:r>
      <w:r/>
    </w:p>
    <w:p>
      <w:pPr>
        <w:pStyle w:val="834"/>
        <w:numPr>
          <w:ilvl w:val="0"/>
          <w:numId w:val="6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Коэффициент готовности = (Общее время - Время простоя) / Общее время</w:t>
      </w:r>
      <w:r/>
    </w:p>
    <w:p>
      <w:pPr>
        <w:pStyle w:val="834"/>
        <w:numPr>
          <w:ilvl w:val="0"/>
          <w:numId w:val="6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Расчет производится за календарный месяц</w:t>
      </w:r>
      <w:r/>
    </w:p>
    <w:p>
      <w:pPr>
        <w:pStyle w:val="834"/>
        <w:numPr>
          <w:ilvl w:val="0"/>
          <w:numId w:val="6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Время простоя включает плановое и внеплановое обслуживание</w:t>
      </w:r>
      <w:r/>
    </w:p>
    <w:p>
      <w:pPr>
        <w:pStyle w:val="834"/>
        <w:numPr>
          <w:ilvl w:val="0"/>
          <w:numId w:val="6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Минимальный допустимый коэффициент готовности для системы в целом: 0.99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Процедуры восстановления:</w:t>
      </w:r>
      <w:r/>
    </w:p>
    <w:p>
      <w:pPr>
        <w:pStyle w:val="834"/>
        <w:numPr>
          <w:ilvl w:val="0"/>
          <w:numId w:val="6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обнаружении отказа - немедленное оповещение ответственной команды</w:t>
      </w:r>
      <w:r/>
    </w:p>
    <w:p>
      <w:pPr>
        <w:pStyle w:val="834"/>
        <w:numPr>
          <w:ilvl w:val="0"/>
          <w:numId w:val="6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Первичный анализ и локализация проблемы в течение 30 минут</w:t>
      </w:r>
      <w:r/>
    </w:p>
    <w:p>
      <w:pPr>
        <w:pStyle w:val="834"/>
        <w:numPr>
          <w:ilvl w:val="0"/>
          <w:numId w:val="6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Восстановление работоспособности в соответствии с указанными временными рамками</w:t>
      </w:r>
      <w:r/>
    </w:p>
    <w:p>
      <w:pPr>
        <w:pStyle w:val="834"/>
        <w:numPr>
          <w:ilvl w:val="0"/>
          <w:numId w:val="6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Документирование инцидента и анализ первопричин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46" w:name="_Toc46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4.2.2. Требования к функциям по автоматизации процесса технической поддержки</w:t>
      </w:r>
      <w:bookmarkEnd w:id="46"/>
      <w:r/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98"/>
        <w:gridCol w:w="7156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Функция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Задача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Предоставление справочной информации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Обеспечение доступа к часто задаваемым вопросам (FAQ), инструкциям по работе платформы, решениям распространенных проблем.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Прием обращений через email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Ручное создание заявки в системе при получении письма на корпоративную почту поддержки.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Прием обращений через онлайн-чат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Организация чата поддержки в личных кабинетах ученика и преподавателя, где при нажатии кнопки открытия чата система автоматически открывает форму для создания обращения.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структурированной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создание заявки при заполнении формы через чат: категория проблемы, тема, подробное описание.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Назначение статусов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Поддержка статусов: «Отправлена», «В обработке», «Ожидает ответа», «Решена», «Архивирована».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Отслеживание статусов пользователем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Предоставление пользователю возможности отслеживать статус своей заявки через личный кабинет.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Уведомление об изменениях статуса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Автоматическая отправка уведомлений пользователю (в ЛК/email) о каждом изменении статуса его заявки.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истории обращений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Предоставление пользователю доступа к истории всех его обращений в чате поддержки.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по истории заявок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Обеспечение функции поиска по истории всех заявок по тексту сообщений, email пользователя, номеру заявки.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Уведомление о новых сообщениях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пользователю уведомлений о новых сообщениях от модератора, даже если окно чата закрыто или пользователь покинул страницу.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Прикрепление файлов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прикрепления файлов в онлайн-чате (до 20 МБ).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списка заявок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Показ полного списка необработанных заявок, сформированных за нерабочее время, при начале рабочего дня модератора.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Детальный просмотр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модератора вручную открывать любую заявку для детального просмотра всех данных и прикрепленных файлов.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заявок за пользователя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Создание заявок модератором самостоятельно (если пользователь связался через почту).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Контроль параллельной обработки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доступа к заявке с уведомлением об ошибке, если заявка уже взята в обработку другим модератором.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Одновременная работа с чатами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вести одновременные диалоги в нескольких чатах через интерфейс с вкладками или списком активных чатов.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Уведомление модератора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Получение модератором уведомлений о новых сообщениях в назначенных ему заявках и о заявках, вернувшихся в статус «Переоткрыто».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Использование шаблонных ответов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Применение шаблонных ответов для быстрого реагирования на типовые вопросы.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и принятие любых заявок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администратора просматривать и брать в работу любую заявку, независимо от текущего ответственного.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Переназначение заявок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Ручное переназначение заявок между операторами для администратора. 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Принудительное изменение статуса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Изменение статуса любой заявки, минуя стандартный workflow для администратора. 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Уведомление о просроченных заявках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Администратор получает уведомление о заявках, находящихся в статусе «Новое» дольше 24 часов.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Доступ к функционалу модератора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Полный доступ администратора ко всему функционалу модератора.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Запрос обратной связи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Автоматическая отправка пользователю запроса обратной связи (опрос: «Ваша проблема решена?» Да/Нет) после перевода заявки в статус «Решена»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переоткрытие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Автоматический перевод заявки в статус «Переоткрыто» и возврат ответственному оператору при отрицательном ответе пользователя в опросе.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Настройка рабочих часов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Конфигурация расписания «Рабочие часы поддержки» (Пн-Пт, 9:00–18:00).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Автоматический ответ в нерабочее время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мгновенного ответа пользователю при поступлении обращения вне рабочих часов с информацией о получении заявки, рабочих часах, примерном времени ответа и ссылкой на раздел с решениями проблем.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Сохранение обращений в нерабочее время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Сохранение обращений, полученных в нерабочее время, со статусом «Новое».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Ежедневные отчеты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формирование отчета за предыдущие 24 часа с метриками: среднее время решения проблем, количество полученных обращений, количество обработанных обращений, коэффициент удовлетворенности, средняя скорость первого ответа.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Формат отчетов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отчета в структурированном формате (HTML-таблица в теле письма и прикрепленный файл XLSX/PDF).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Рассылка отчетов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Автоматическая отправка сформированного отчета по электронной почте всем пользователям с ролью «Администратор» ровно один раз в 24 часа в заданное время.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Хранение отчетов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Сохранение отчетов в системе в течение 1 года для возможности последующего анализа.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Хронологический порядок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Распределение всех заявок в хронологическом порядке.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Фиксация действий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Запись всех действий по заявке (смена статуса, назначение ответственного, внутренние заметки) в истории с указанием автора действия и времени.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Режим реального времени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Использование постоянного соединения с сервером для мгновенного обновления статусов заявок у всех модераторов.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Временная блокировка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заявки при открытии для просмотра с пометкой для других пользователей, с необходимостью явного нажатия «Взять в обработку» для окончательного закрепления.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Запрет редактирования сообщений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Отсутствие возможности у пользователя редактировать уже отправленные сообщения в чате поддержки.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Запрет удаления сообщений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Отсутствие возможности у пользователя удалять отправленные сообщения в чате поддержки.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Корректировка данных в заявке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Требование создания отдельного обращения в поддержку для исправления данных в поданной заявке.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Ограничение типов связи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Обработка только текстовых сообщений в онлайн-чате или по email; голосовые сообщения, видео-звонки, телефонные звонки не обрабатываются.</w:t>
            </w: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4.2.2.1 Временной регламент реализации каждой функции, задачи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процесса технической поддержки платформы U-Verse устанавливаются следующие требования к временному регламенту выполнения функций и задач:</w:t>
      </w:r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60"/>
        <w:gridCol w:w="6495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Задача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Требования к временному регламенту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Предоставление справочной информации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Постоянно, 24/7, мгновенный доступ к FAQ и инструкциям при обращении пользователя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Прием обращений через email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рабочее время поддержки (Пн-Пт, 9:00-18:00) в течение 1 часа после получения письма. В нерабочее время - в течение первый час следующего рабочего дня.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Прием обращений через онлайн-чат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Постоянно, 24/7, в соответствии с доступностью платформы для авторизованных пользователей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открытие формы обращения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при нажатии пользователем кнопки открытия чата поддержки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структурированной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в течение 3 секунд после отправки заполненной формы пользователем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Назначение статусов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 требованию модератора, в момент выполнения соответствующего действия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Отслеживание статусов пользователем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режиме реального времени, с обновлением не реже чем каждые 30 секунд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Уведомление об изменениях статуса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1 минуты после изменения статуса заявки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истории обращений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любое время, загрузка истории не более чем за 5 секунд для периода в 1 год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по истории заявок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3 секунд для базы до 1 млн записей, независимо от времени суток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Уведомление о новых сообщениях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10 секунд после отправки сообщения модератором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Прикрепление файлов в чате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валидация и сохранение файлов до 20 МБ в течение 30 секунд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списка заявок модератору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Ежедневно при начале рабочего дня, обновление в реальном времени в течение рабочего дня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Детальный просмотр заявки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в течение 2 секунд после открытия заявки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заявок за пользователя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рабочее время модератора, в течение 15 минут после получения запроса по email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Контроль параллельной обработки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в момент попытки открытия уже обрабатываемой заявки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Одновременная работа с чатами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Постоянно в течение рабочей смены модератора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Уведомление модератора о новых сообщениях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15 секунд после отправки сообщения пользователем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Использование шаблонных ответов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доступ к библиотеке шаблонов в любой момент диалога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и принятие заявок администратором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любое время в течение рабочего дня администратора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Переназначение заявок между операторами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1 минуты после принятия решения о переназначении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Принудительное изменение статуса администратором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в момент выполнения действия администратором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Уведомление о просроченных заявках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Ежедневно в 09:00 по московскому времени для заявок со статусом «Новое» более 24 часов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Запрос обратной связи после решения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Автоматически, в течение 5 минут после перевода заявки в статус «Решена»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переоткрытие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1 минуты после получения отрицательного ответа в опросе обратной связи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Настройка рабочих часов поддержки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 требованию администратора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Автоматический ответ в нерабочее время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1 минуты после получения обращения вне установленных рабочих часов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Сохранение обращений в нерабочее время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автоматическое сохранение со статусом «Новое»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ежедневных отчетов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Автоматически, ежедневно в 08:00 по московскому времени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Рассылка отчетов администраторам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Автоматически, ежедневно в 08:30 по московскому времени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Хранение отчетов в системе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Постоянно, в течение 1 года с момента формирования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Фиксация действий по заявке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в момент выполнения любого действия с заявкой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заявки при просмотре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в момент открытия заявки для просмотра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Взятие заявки в обработку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 требованию модератора, в момент нажатия кнопки «Взять в обработку»</w:t>
            </w: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4.2.2.2 Требования к качеству реализации функций, задач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процесса технической поддержки платформы U-Verse устанавливаются следующие требования к качеству реализации функций и задач:</w:t>
      </w:r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51"/>
        <w:gridCol w:w="2971"/>
        <w:gridCol w:w="4033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Задача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Форма представления выходной информации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Характеристики точности и времени выполнения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Предоставление справочной информации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Веб-интерфейс с разделами FAQ, инструкций, решений проблем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Доступ к информации - не более 2 секунд. Полнота ответов на типовые вопросы - не менее 95%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Прием обращений через email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 сообщение, запись в журнале входящей почты, заявка в системе поддержки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Создание заявки модератором в течение 1 часа в рабочее время. Точность переноса данных из письма - 100%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Прием обращений через онлайн-чат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Интерфейс чата в ЛК пользователя, автоматическая форма обращения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Открытие формы - мгновенно при нажатии кнопки. Доступность чата - 99.9% времени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открытие формы обращения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Веб-форма с полями: категория, описание, поле для файлов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формы - не более 1 секунды. Заполнение обязательных полей - валидация в реальном времени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структурированной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Карточка заявки в системе поддержки с заполненными полями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Создание заявки - не более 3 секунд после отправки формы. Структурированность данных - 100%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Назначение статусов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Обновленный статус в интерфейсе пользователя и модератора, запись в истории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Изменение статуса - не более 2 секунд. Точность отображения текущего статуса - 100%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Отслеживание статусов пользователем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 статуса в ЛК, история изменений статусов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Обновление статуса в ЛК - не более 30 секунд после изменения. Полнота истории - 100% событий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Уведомление об изменениях статуса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 уведомление, push-уведомление в ЛК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уведомления - не более 1 минуты после изменения статуса. Доставка email - не менее 99% случаев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истории обращений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Таблица с историей обращений в ЛК пользователя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Загрузка истории - не более 5 секунд для периода до 1 года. Полнота данных - 100% обращений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по истории заявок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Результаты поиска в табличном виде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по базе до 1 млн записей - не более 3 секунд. Точность поиска - не менее 98% релевантных результатов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Уведомление о новых сообщениях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Визуальное уведомление в интерфейсе, push-уведомление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уведомления - не более 10 секунд после получения сообщения. Доступность уведомлений - 24/7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Прикрепление файлов в чате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Ссылка на файл в истории переписки, предпросмотр файлов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Загрузка файла до 20 МБ - не более 30 секунд при скорости 10 Мбит/с. Поддержка форматов - все распространенные типы файлов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списка заявок модератору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Табличный интерфейс с фильтрами и сортировкой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Загрузка списка до 1000 заявок - не более 3 секунд. Актуальность данных - обновление каждые 15 секунд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Детальный просмотр заявки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Детализированная карточка заявки с вкладками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Загрузка полных данных заявки - не более 2 секунд. Отображение всех вложений и истории переписки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заявок за пользователя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Карточка заявки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Создание заявки - не более 2 минут после получения информации. Полнота заполнения данных - не менее 95%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Контроль параллельной обработки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Сообщение об ошибке, блокировка доступа к заявке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при попытке доступа - мгновенно. Точность определения статуса занятости - 100%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Одновременная работа с чатами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Интерфейс с вкладками или списком активных чатов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Поддержка до 10 одновременных чатов без снижения производительности. Переключение между чатами - не более 1 секунды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Уведомление модератора о новых сообщениях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Визуальные и звуковые уведомления в интерфейсе модератора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уведомления - не более 15 секунд после поступления сообщения. Надежность доставки - 100%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Использование шаблонных ответов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Библиотека шаблонов с поиском и быстрой вставкой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Доступ к библиотеке - не более 1 секунды. Поиск по шаблонам - не более 2 секунд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и принятие заявок администратором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Интерфейс с расширенными правами доступа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Доступ к любой заявке - не более 2 секунд. Возможность принятия в работу - мгновенно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Переназначение заявок между операторами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Изменение ответственного в карточке заявки, уведомление оператору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Выполнение переназначения - не более 30 секунд. Уведомление новому ответственному - в течение 1 минуты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Принудительное изменение статуса администратором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Обновление статуса с пометкой "изменено администратором"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Изменение статуса - мгновенно. Запись в истории о принудительном изменении - 100% случаев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Уведомление о просроченных заявках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 уведомление администратору, пометка в списке заявок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уведомления - ежедневно в 09:00. Точность определения просрочки - 100%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Запрос обратной связи после решения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сообщение с опросом в чате пользователя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запроса - не более 5 минут после изменения статуса. Участие в опросе - отслеживание 100% случаев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переоткрытие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Автоматический возврат к предыдущему ответственному, изменение статуса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Переоткрытие - не более 1 минуты после отрицательного ответа. Уведомление оператору - в течение 2 минут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Настройка рабочих часов поддержки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Интерфейс настройки с календарем и временными интервалами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Применение изменений - не более 15 минут после сохранения. Работа по новому графику - с момента вступления в силу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Автоматический ответ в нерабочее время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сообщение в чате с информацией о рабочих часах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ответа - не более 1 минуты после получения обращения. Персонализация письма - 100% случаев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Сохранение обращений в нерабочее время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Заявка со статусом "Новое" в очереди на обработку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Сохранение обращения - мгновенно при получении. Сортировка по времени получения - хронологический порядок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ежедневных отчетов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HTML и XLSX/PDF файлы с метриками производительности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Генерация отчета - не более 10 минут. Точность расчетных метрик - 100% соответствие исходным данным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Рассылка отчетов администраторам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 рассылка с прикрепленными файлами отчетов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отчета - ежедневно в 08:30. Доставка всем адресатам - не менее 99% случаев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Хранение отчетов в системе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Архивированные отчеты в защищенном хранилище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Доступ к отчетам за любой период - не более 1 минуты. Сохранность данных - 100% за 1 год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Фиксация действий по заявке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Детализированная история действий с временными метками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Запись каждого действия - в момент выполнения. Точность временных меток - синхронизация с серверным временем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заявки при просмотре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Визуальная пометка "Просматривается", ограничение доступа для других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- мгновенно при открытии. Автоснятие блокировки - через 5 минут неактивности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Взятие заявки в обработку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Присвоение заявки конкретному модератору, скрытие из общего списка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Подтверждение взятия в работу - не более 2 секунд. Исключение из общего списка - мгновенно</w:t>
            </w: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Общие требования к качеству:</w:t>
      </w:r>
      <w:r/>
    </w:p>
    <w:p>
      <w:pPr>
        <w:pStyle w:val="834"/>
        <w:numPr>
          <w:ilvl w:val="0"/>
          <w:numId w:val="6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Доступность: Критичные функции поддержки должны быть доступны 99.9% времени</w:t>
      </w:r>
      <w:r/>
    </w:p>
    <w:p>
      <w:pPr>
        <w:pStyle w:val="834"/>
        <w:numPr>
          <w:ilvl w:val="0"/>
          <w:numId w:val="6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Производительность: Время отклика интерфейса не должно превышать 3 секунд для 95% операций</w:t>
      </w:r>
      <w:r/>
    </w:p>
    <w:p>
      <w:pPr>
        <w:pStyle w:val="834"/>
        <w:numPr>
          <w:ilvl w:val="0"/>
          <w:numId w:val="6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Надежность: Гарантия сохранения всех данных обращений без потерь</w:t>
      </w:r>
      <w:r/>
    </w:p>
    <w:p>
      <w:pPr>
        <w:pStyle w:val="834"/>
        <w:numPr>
          <w:ilvl w:val="0"/>
          <w:numId w:val="6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Масштабируемость: Поддержка одновременной работы до 50 модераторов и 5000 активных обращений</w:t>
      </w:r>
      <w:r/>
    </w:p>
    <w:p>
      <w:pPr>
        <w:pStyle w:val="834"/>
        <w:numPr>
          <w:ilvl w:val="0"/>
          <w:numId w:val="6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Безопасность: Шифрование конфиденциальных данных, контроль доступа к персональной информации</w:t>
      </w:r>
      <w:r/>
    </w:p>
    <w:p>
      <w:pPr>
        <w:pStyle w:val="834"/>
        <w:numPr>
          <w:ilvl w:val="0"/>
          <w:numId w:val="6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Аудит: Полное протоколирование всех действий с возможностью восстановления полной истории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4.2.2.3 Перечень критериев отказа для каждой функции</w:t>
      </w:r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25"/>
        <w:gridCol w:w="4001"/>
        <w:gridCol w:w="1609"/>
        <w:gridCol w:w="1520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Функция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Критерии отказа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Время восстановления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Коэффициент готовности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Предоставление справочной информации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Разделы FAQ/инструкций недоступны; информация устарела более чем на 30 дней; некорректное отображение контента.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Прием обращений через email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Письма не поступают во внешнюю систему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0.92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Прием обращений через онлайн-чат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Кнопка открытия чата неактивна; форма обращения не открывается автоматически; невозможно отправить заполненную форму.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час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0.98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открытие формы обращения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Форма не отображается при нажатии кнопки; обязательные поля отсутствуют; не работает валидация вводимых данных.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структурированной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Заявка не создается после отправки формы; данные из формы не переносятся в заявку; теряются прикрепленные файлы.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0.94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Управление статусами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Невозможно изменить статус заявки; статус отображается некорректно; отсутствует запись истории изменения статусов.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Отслеживание статусов пользователем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Статус не отображается в ЛК пользователя; обновление статуса происходит с задержкой более 5 минут; отсутствует история изменений.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0.94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Уведомление об изменениях статуса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Email-уведомления не отправляются; задержка отправки превышает 15 минут; пользователь не получает уведомления в ЛК.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истории обращений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История недоступна пользователю; отображаются не все обращения; время загрузки превышает 10 секунд.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0.92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Уведомление о новых сообщениях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Пользователь не получает уведомления о новых сообщениях модератора; уведомления приходят с задержкой более 30 секунд.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Прикрепление файлов в чате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Невозможно прикрепить файл; файлы размером до 20 МБ не загружаются; прикрепленные файлы недоступны для просмотра.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0.94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списка заявок модератору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Список заявок не загружается; отсутствует актуальная информация; невозможно применить фильтры или сортировку.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Детальный просмотр заявки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Невозможно открыть заявку для детального просмотра; не отображаются прикрепленные файлы; отсутствует история переписки.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час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0.98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Контроль параллельной обработки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Несколько модераторов могут одновременно редактировать одну заявку; отсутствует блокировка при параллельном доступе.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Одновременная работа с чатами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Модератор не может вести более 3 одновременных диалогов; интерфейс "зависает" при работе с несколькими чатами.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0.94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Использование шаблонных ответов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Библиотека шаблонов недоступна; невозможно вставить шаблон в сообщение; шаблоны не соответствуют актуальным вопросам.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0.92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Функционал администратора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Администратор не может просматривать/принимать любые заявки; отсутствует возможность переназначения заявок.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Запрос обратной связи после решения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Опрос не отправляется пользователю после решения заявки; отсутствует обработка ответов на опрос.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 часов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0.88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переоткрытие заявки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Заявка не переоткрывается автоматически при отрицательном ответе; не возвращается ответственному оператору.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0.92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Автоматический ответ в нерабочее время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Автоответ не отправляется при обращении в нерабочее время; в ответе отсутствует требуемая информация.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ежедневных отчетов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Отчеты не формируются по расписанию; некорректный расчет метрик; неверные данные в отчете.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 часов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0.85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Фиксация действий по заявке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Действия не записываются в историю; отсутствуют временные метки или автор действий.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0.94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Взятие заявки в обработку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Невозможно официально взять заявку в обработку; заявка не исключается из общего списка после взятия.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час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0.98</w:t>
            </w:r>
            <w:r/>
          </w:p>
        </w:tc>
      </w:tr>
    </w:tbl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47" w:name="_Toc47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4.2.3. Требования к функциям по автоматизации процесса «Система отзывов и рейтингов»</w:t>
      </w:r>
      <w:bookmarkEnd w:id="47"/>
      <w:r/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44"/>
        <w:gridCol w:w="6810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Функция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Задача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Автоматическая отправка запроса на отзыв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email-рассылки студенту после успешного завершения курса с прямой ссылкой на форму оценки.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Заполнение формы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Предоставление зарегистрированному пользователю формы в ЛК с полями: рейтинг курса (1-5 звезд), текстовый комментарий (0-1000 символов), прикрепление материалов (до 20 МБ).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Валидация данных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Проведение проверок по обязательности заполнения данных при отправке формы.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Отслеживание статусов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Поддержка статусов: «Отправлена», «В обработке», «Отклонена», «Опубликована», «Архивирована».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Уведомление об изменении статуса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Автоматическая отправка уведомления пользователю с указанием текущего статуса при любом его изменении.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Редактирование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редактирования своего отзыва в любой момент, кроме периода, когда отзыв находится на проверке у модератора (статус «В обработке»).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Отзыв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отозвать свой отзыв, если он находится в статусе «Отправлена».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Удаление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удалить опубликованный отзыв (статус «Опубликована») на платформе U-Verse.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списка отзывов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Предоставление модератору интерфейса для просмотра всех заявок на отзывы в системе.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Детальный просмотр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модератора вручную открыть любую заявку для детального просмотра всех данных и прикрепленных файлов.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на соответствие правилам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Модерация на соответствие правилам платформы: запрет оскорблений, нецензурной лексики, дискриминации, раскрытия личных данных, рекламы.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Управление статусами модерации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Перевод отзыва в статусы: «Отправлена», «В обработке», «Отклонена», «Опубликована», «Архивирована».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Контроль параллельной обработки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доступа к отзыву с уведомлением об ошибке, если он уже взят в обработку другим модератором.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Редактирование отзыва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редактирования отзыва на любом этапе от «в обработке» до любого конечного статуса.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Публикация одобренного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Перевод отзыва в статус «Опубликована» после успешной модерации.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Публичный ответ на отзыв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модератора оставить публичный комментарий с благодарностью от имени платформы под положительным отзывом (рейтинг 4 или 5 звезд).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Обработка негативных отзывов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модератора оставить комментарий или начать диалог с автором через внутренний чат для принесения извинений, уточнения деталей и предложения решения.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Показ опубликованных отзывов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отзывов на странице курса в хронологическом порядке.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Расчет и отображение рейтинга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Автоматический расчет и отображение среднего рейтинга курса на основе всех одобренных отзывов.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Информация об авторе и дате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даты публикации и автора под каждым отзывом.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по истории отзывов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поиска по истории всех заявок по email пользователя, номеру заявки.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Фильтрация отзывов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Фильтрация отзывов по курсам, преподавателям, оценкам.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Архивирование отклоненных отзывов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Перемещение отзывов, не прошедших модерацию, в архивную базу данных с сохранением полной истории модерации.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Ведение истории действий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Сохранение всей истории действий с отзывом, включая дату проверки и причину отклонения.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Ограничение на количество отзывов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Один пользователь может оставить только один отзыв на пройденный им курс.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Запрет на удаление отзывов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Модератор/Администратор не могут удалять отзывы, оставленные на платформе U-Verse.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Автоматическая смена статуса при редактировании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снятие с публикации и перевод в статус «Отправлена» для повторной модерации при внесении правок в уже опубликованный отзыв.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Уведомление об отклонении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уведомления с указанием конкретной причины при отклонении отзыва.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Благодарность за отзыв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сообщения с благодарностью при публикации отзыва (статус «Опубликован»).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Хронологический порядок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Распределение всех заявок в хронологическом порядке.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Режим реального времени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Использование постоянного соединения с сервером для мгновенного обновления статусов заявок у всех модераторов.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Временная блокировка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заявки при открытии для просмотра с пометкой для других пользователей, с необходимостью явного нажатия «Взять в обработку» для окончательного закрепления.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Восстановление из архива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1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Возможность модератора опубликовать отзыв после того, как он был архивирован.</w:t>
            </w: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4.2.3.1 Временной регламент реализации каждой функции, задачи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процесса управления отзывами и рейтингами платформы U-Verse устанавливаются следующие требования к временному регламенту выполнения функций и задач:</w:t>
      </w:r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723"/>
        <w:gridCol w:w="563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Задача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Требования к временному регламенту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Автоматическая отправка запроса на отзыв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24 часов после успешного завершения курса или отметки студента о завершении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Заполнение формы отзыва пользователем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любое время, без ограничений по срокам после получения запроса на отзыв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Валидация данных отзыва при отправке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в момент нажатия кнопки отправки формы отзыва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Назначение статуса «Отправлена»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автоматически после успешной валидации и сохранения отзыва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статуса отзыва в ЛК пользователя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режиме реального времени, с обновлением не реже чем каждые 30 секунд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списка отзывов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рабочее время модератора (Пн-Пт, 9:00-18:00), при необходимости - круглосуточно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Взятие отзыва в обработку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3 рабочих дней с момента получения отзыва в статусе «Отправлена»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Модерация отзыва на соответствие правилам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2 рабочих дней после взятия отзыва в обработку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Перевод отзыва в статус «В обработке»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при нажатии кнопки «Взять в обработку» модератором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Перевод отзыва в статус «Опубликована»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после завершения проверки и одобрения модератором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Перевод отзыва в статус «Отклонена»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при выявлении нарушений правил платформы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Перевод отзыва в статус «Архивирована»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Автоматически, через 30 дней после отклонения или по решению модератора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Редактирование отзыва пользователем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любое время, кроме периода нахождения отзыва в статусе «В обработке»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Отзыв отзыва пользователем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любое время, пока отзыв находится в статусе «Отправлена»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Удаление опубликованного отзыва пользователем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в любое время после публикации отзыва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Редактирование отзыва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рабочее время модератора, на любом этапе от «В обработке» до конечных статусов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Оставление публичного комментария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7 рабочих дней после публикации положительного отзыва (4-5 звезд)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Начало диалога с автором негативного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7 рабочих дней после публикации отзыва с низким рейтингом (1-3 звезды)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уведомления об изменении статуса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5 минут после изменения статуса отзыва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уведомления об отклонении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15 минут после перевода отзыва в статус «Отклонена»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благодарности за отзыв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10 минут после публикации отзыва (статус «Опубликована»)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Автоматический пересчет рейтинга курса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5 минут после публикации или удаления отзыва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отзывов на странице курса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с кэшированием не более чем на 15 минут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по истории отзывов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любое время, выполнение поиска не более чем за 3 секунды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Фильтрация отзывов по параметрам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при изменении параметров фильтрации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снятие с публикации при редактировании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при сохранении изменений в опубликованном отзыве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Перевод в статус «Отправлена» для повторной модерации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Автоматически, сразу после снятия с публикации отредактированного отзыва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Архивирование отклоненных отзывов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Автоматически, через 30 дней сохранения в статусе «Отклонена»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Восстановление отзыва из архива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течение 1 рабочего дня после запроса на восстановление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Контроль параллельной обработки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Мгновенно, при попытке одновременного доступа к отзыву несколькими модераторами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отзыва при просмотре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 15 минут при открытии отзыва для просмотра модератором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Ведение истории действий с отзывом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Мгновенная запись каждого действия с временной меткой</w:t>
            </w: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4.2.3.2 Требования к качеству реализации функций, задач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процесса управления отзывами и рейтингами платформы U-Verse устанавливаются следующие требования к качеству реализации функций и задач:</w:t>
      </w:r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56"/>
        <w:gridCol w:w="2898"/>
        <w:gridCol w:w="4100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Задача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Форма представления выходной информации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Характеристики точности и времени выполнения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Автоматическая отправка запроса на отзыв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 сообщение со ссылкой на форму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в течение 24 часов после завершения курса. Доставка - не менее 98% случаев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Заполнение формы отзыва пользователем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Веб-форма в ЛК с интерактивными элементами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Загрузка формы - не более 2 секунд. Сохранение черновика - каждые 30 секунд автосохранения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Валидация данных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Сообщения об ошибках в интерфейсе формы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обязательных полей - не более 1 секунды. Проверка длины текста - реальном времени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Назначение начального статуса «Отправлена»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Запись в БД, подтверждение отправки в интерфейсе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Присвоение статуса - не более 3 секунд после отправки. Надежность сохранения - 100%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статуса в ЛК пользователя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 статуса с визуальными индикаторами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Обновление статуса - не более 30 секунд после изменения. Точность отображения - 100%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списка отзывов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Табличный интерфейс с сортировкой и фильтрацией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Загрузка списка до 1000 записей - не более 3 секунд. Актуальность данных - обновление каждые 15 секунд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Взятие отзыва в обработку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Изменение статуса, назначение ответственного модератора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Выполнение операции - не более 3 секунд. Исключение из общего списка - мгновенно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Модерация на соответствие правилам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Интерфейс проверки с подсветкой потенциальных нарушений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Доступ к инструментам модерации - мгновенно. Автоматическая проверка текста - не более 5 секунд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Перевод в статус «Опубликована»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Подтверждение публикации, запись в истории изменений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Изменение статуса - не более 2 секунд. Отображение на странице курса - не более 5 минут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Перевод в статус «Отклонена»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Запись с указанием причины отклонения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Изменение статуса - не более 2 секунд. Сохранение причины отклонения - 100% случаев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Редактирование отзыва пользователем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Форма редактирования с исходным содержимым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Загрузка формы редактирования - не более 2 секунд. Сохранение изменений - не более 3 секунд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Отзыв отзыва пользователем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Подтверждение отзыва, изменение статуса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Выполнение операции - не более 3 секунд. Возможность восстановления - в течение 24 часов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Удаление опубликованного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Подтверждение удаления, скрытие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Выполнение удаления - не более 3 секунд. Сохранение в истории удалений - 100%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Редактирование отзыва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Расширенный интерфейс редактирования с историей изменений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Загрузка интерфейса - не более 2 секунд. Сохранение с комментарием модератора - не более 3 секунд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Оставление публичного комментария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Комментарий под отзывом с пометкой «Ответ платформы»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Добавление комментария - не более 2 секунд. Отображение на странице - не более 1 минуты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Начало диалога с автором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Открытие чата в ЛК пользователя с предзаполненным сообщением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Инициирование диалога - не более 3 секунд. Уведомление пользователя - в течение 1 минуты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уведомлений о статусе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 и push-уведомления в ЛК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уведомления - не более 5 минут после изменения статуса. Доставка email - не менее 99%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Расчет рейтинга курса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Числовой рейтинг с визуализацией звездами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Пересчет рейтинга - не более 5 минут после изменения данных. Точность расчета - до 2 знаков после запятой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отзывов на странице курса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Список отзывов с пагинацией и сортировкой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Загрузка страницы с отзывами - не более 3 секунд. Отображение до 50 отзывов на странице - плавная прокрутка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по истории отзывов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Результаты поиска с подсветкой совпадений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Выполнение поиска по 1 млн записей - не более 3 секунд. Точность поиска - не менее 95% релевантных результатов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Фильтрация отзывов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Динамическое обновление списка при применении фильтров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Применение фильтров - не более 2 секунд. Сохранение настроек фильтрации - на уровне сессии пользователя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снятие с публикации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Изменение статуса, уведомление пользователю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Снятие с публикации - мгновенно при сохранении правок. Перевод в «Отправлена» - автоматически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Архивирование отклоненных отзывов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Перемещение в архивную БД, очистка из основной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архивирование - по расписанию (ежедневно в 02:00). Полнота данных в архиве - 100%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Контроль параллельной обработки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Модальное окно с предупреждением, блокировка интерфейса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Обнаружение коллизии - мгновенно. Блокировка доступа - не более 1 секунды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при просмотре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Визуальная индикация «Просматривается другим модератором»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Установка блокировки - мгновенно при открытии. Автоснятие блокировки - через 15 минут неактивности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Ведение истории действий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Детализированный журнал с фильтрацией по действиям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Запись каждого действия - в момент выполнения. Доступ к истории - не более 2 секунд загрузки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статистики по отзывам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Дашборд с графиками и ключевыми метриками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0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Формирование статистики - не более 10 секунд. Актуальность данных - не старше 1 часа</w:t>
            </w: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Общие требования к качеству:</w:t>
      </w:r>
      <w:r/>
    </w:p>
    <w:p>
      <w:pPr>
        <w:pStyle w:val="834"/>
        <w:numPr>
          <w:ilvl w:val="0"/>
          <w:numId w:val="7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Производительность: Все операции с отзывами должны выполняться в пределах установленных временных рамок для 95% запросов</w:t>
      </w:r>
      <w:r/>
    </w:p>
    <w:p>
      <w:pPr>
        <w:pStyle w:val="834"/>
        <w:numPr>
          <w:ilvl w:val="0"/>
          <w:numId w:val="7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Надежность: Гарантия сохранности всех данных отзывов, включая историю изменений и прикрепленные файлы</w:t>
      </w:r>
      <w:r/>
    </w:p>
    <w:p>
      <w:pPr>
        <w:pStyle w:val="834"/>
        <w:numPr>
          <w:ilvl w:val="0"/>
          <w:numId w:val="7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Консистентность: Обеспечение согласованности данных между различными представлениями (ЛК пользователя, панель модератора, публичная страница курса)</w:t>
      </w:r>
      <w:r/>
    </w:p>
    <w:p>
      <w:pPr>
        <w:pStyle w:val="834"/>
        <w:numPr>
          <w:ilvl w:val="0"/>
          <w:numId w:val="7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Масштабируемость: Поддержка до 1000 одновременных операций с отзывами без деградации производительности</w:t>
      </w:r>
      <w:r/>
    </w:p>
    <w:p>
      <w:pPr>
        <w:pStyle w:val="834"/>
        <w:numPr>
          <w:ilvl w:val="0"/>
          <w:numId w:val="7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Безопасность: Проверка всех входящих данных на наличие инъекций и вредоносного контента</w:t>
      </w:r>
      <w:r/>
    </w:p>
    <w:p>
      <w:pPr>
        <w:pStyle w:val="834"/>
        <w:numPr>
          <w:ilvl w:val="0"/>
          <w:numId w:val="7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Аудит: Полное протоколирование всех модерационных действий с возможностью восстановления исходного состояния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Метрики качества:</w:t>
      </w:r>
      <w:r/>
    </w:p>
    <w:p>
      <w:pPr>
        <w:pStyle w:val="834"/>
        <w:numPr>
          <w:ilvl w:val="0"/>
          <w:numId w:val="7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Время отклика системы при работе с отзывами: не более 3 секунд для 95% операций</w:t>
      </w:r>
      <w:r/>
    </w:p>
    <w:p>
      <w:pPr>
        <w:pStyle w:val="834"/>
        <w:numPr>
          <w:ilvl w:val="0"/>
          <w:numId w:val="7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Точность автоматической модерации: не менее 85% правильных определений нарушений</w:t>
      </w:r>
      <w:r/>
    </w:p>
    <w:p>
      <w:pPr>
        <w:pStyle w:val="834"/>
        <w:numPr>
          <w:ilvl w:val="0"/>
          <w:numId w:val="7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Полнота истории изменений: 100% записей о всех действиях с отзывами</w:t>
      </w:r>
      <w:r/>
    </w:p>
    <w:p>
      <w:pPr>
        <w:pStyle w:val="834"/>
        <w:numPr>
          <w:ilvl w:val="0"/>
          <w:numId w:val="7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Доступность системы отзывов: не менее 99.9% времени в рабочие часы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4.2.3.3 Перечень критериев отказа для каждой функции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процесса управления отзывами и рейтингами платформы U-Verse устанавливаются следующие критерии отказа, время восстановления и коэффициент готовности:</w:t>
      </w:r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86"/>
        <w:gridCol w:w="3893"/>
        <w:gridCol w:w="1626"/>
        <w:gridCol w:w="1549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Функция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Критерии отказа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Время восстановления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Коэффициент готовности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Автоматическая отправка запроса на отзыв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Email-рассылка не отправляется студентам после завершения курса; задержка отправки превышает 48 часов.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0.93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Заполнение формы отзыва пользователем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Форма отзыва недоступна в ЛК; обязательные поля не работают; невозможно прикрепить файлы до 20 МБ.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0.97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Валидация данных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Проверки обязательных полей не выполняются; некорректная проверка длины текста (0-1000 символов).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0.95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Назначение статусов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Невозможно установить/изменить статус отзыва; статус отображается некорректно в интерфейсе пользователя.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час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Отслеживание статусов в ЛК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Статус отзыва не отображается пользователю; отсутствует история изменения статусов.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0.97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Редактирование отзыва пользователем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Невозможно редактировать отзыв, когда он не находится на проверке; изменения не сохраняются.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0.95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Отзыв отзыва пользователем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Кнопка отзыва неактивна в статусе «Отправлена»; отзыв не сохраняется в системе после отзыва.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0.97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Удаление опубликованного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Функция удаления недоступна для опубликованных отзывов; удаление не приводит к скрытию отзыва с платформы.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0.93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списка отзывов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Список отзывов не загружается; отсутствует хронологический порядок; некорректная пагинация.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0.97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Детальный просмотр отзыва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Невозможно открыть отзыв для просмотра деталей; прикрепленные файлы не отображаются.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час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Модерация на соответствие правилам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Отсутствует интерфейс для проверки правил; автоматическая проверка не работает.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0.95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Управление статусами модерации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Невозможно перевести отзыв в статусы «Опубликована», «Отклонена», «Архивирована».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0.97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Контроль параллельной обработки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Несколько модераторов могут одновременно работать с одним отзывом; отсутствует блокировка.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час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Редактирование отзыва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Невозможно редактировать отзыв на этапе «В обработке»; изменения не сохраняются с комментариями.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0.95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Оставление публичного комментария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Невозможно оставить комментарий под положительным отзывом (4-5 звезд); комментарий не отображается публично.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0.93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Диалог с автором негативного отзыва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Невозможно начать диалог через внутренний чат; уведомление автору не отправляется.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0.95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уведомлений о статусе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Уведомления не отправляются при изменении статуса; отсутствует персонализация сообщений.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0.97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уведомления об отклонении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 отклонении отзыва не указывается конкретная причина; уведомление не доставляется.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0.95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Отправка благодарности за отзыв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Сообщение с благодарностью не отправляется при публикации отзыва.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0.97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Расчет среднего рейтинга курса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Рейтинг не рассчитывается автоматически; отображается некорректное значение.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0.93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отзывов на странице курса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Отзывы не отображаются на странице курса; нарушен хронологический порядок.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0.97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по истории отзывов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не возвращает результаты; работает медленнее 10 секунд.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0.95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Фильтрация отзывов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Фильтры по курсам, преподавателям, оценкам не работают.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0.97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Автоматическая смена статуса при редактировании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 редактировании опубликованного отзыва не происходит снятие с публикации и перевод в «Отправлена».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0.95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Архивирование отклоненных отзывов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Отклоненные отзывы не перемещаются в архив; теряется история модерации.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 часов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Восстановление из архива модератором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Невозможно опубликовать отзыв после архивации.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0.93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Ведение истории действий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9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Действия с отзывом не фиксируются; отсутствуют даты и причины изменений.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часа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0.95</w:t>
            </w:r>
            <w:r/>
          </w:p>
        </w:tc>
      </w:tr>
    </w:tbl>
    <w:p>
      <w:pPr>
        <w:pStyle w:val="65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48" w:name="_Toc48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4.3. Требования к видам обеспечения</w:t>
      </w:r>
      <w:bookmarkEnd w:id="48"/>
      <w:r/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49" w:name="_Toc49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4.3.1 Требования к математическому обеспечению</w:t>
      </w:r>
      <w:bookmarkEnd w:id="49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U-Verse должна включать следующие математические методы и алгоритмы:</w:t>
      </w:r>
      <w:r/>
    </w:p>
    <w:p>
      <w:pPr>
        <w:pStyle w:val="834"/>
        <w:numPr>
          <w:ilvl w:val="0"/>
          <w:numId w:val="7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Расчёта финансовых операций:</w:t>
      </w:r>
      <w:r/>
    </w:p>
    <w:p>
      <w:pPr>
        <w:pStyle w:val="834"/>
        <w:numPr>
          <w:ilvl w:val="0"/>
          <w:numId w:val="7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Стоимости курсов с учётом скидок и акций</w:t>
      </w:r>
      <w:r/>
    </w:p>
    <w:p>
      <w:pPr>
        <w:pStyle w:val="834"/>
        <w:numPr>
          <w:ilvl w:val="0"/>
          <w:numId w:val="7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Вознаграждений преподавателей на основе согласованных ставок</w:t>
      </w:r>
      <w:r/>
    </w:p>
    <w:p>
      <w:pPr>
        <w:pStyle w:val="834"/>
        <w:numPr>
          <w:ilvl w:val="0"/>
          <w:numId w:val="7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Комиссий платёжных систем и налогов (НДС)</w:t>
      </w:r>
      <w:r/>
    </w:p>
    <w:p>
      <w:pPr>
        <w:pStyle w:val="834"/>
        <w:numPr>
          <w:ilvl w:val="0"/>
          <w:numId w:val="7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Расчёта статистических метрик и аналитики:</w:t>
      </w:r>
      <w:r/>
    </w:p>
    <w:p>
      <w:pPr>
        <w:pStyle w:val="834"/>
        <w:numPr>
          <w:ilvl w:val="0"/>
          <w:numId w:val="7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Среднего рейтинга курсов</w:t>
      </w:r>
      <w:r/>
    </w:p>
    <w:p>
      <w:pPr>
        <w:pStyle w:val="834"/>
        <w:numPr>
          <w:ilvl w:val="0"/>
          <w:numId w:val="7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Коэффициента одобрения заявок преподавателей</w:t>
      </w:r>
      <w:r/>
    </w:p>
    <w:p>
      <w:pPr>
        <w:pStyle w:val="834"/>
        <w:numPr>
          <w:ilvl w:val="0"/>
          <w:numId w:val="7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Коэффициента удовлетворённости пользователей (CSAT)</w:t>
      </w:r>
      <w:r/>
    </w:p>
    <w:p>
      <w:pPr>
        <w:pStyle w:val="834"/>
        <w:numPr>
          <w:ilvl w:val="0"/>
          <w:numId w:val="7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Среднего времени обработки заявок и обращений</w:t>
      </w:r>
      <w:r/>
    </w:p>
    <w:p>
      <w:pPr>
        <w:pStyle w:val="834"/>
        <w:numPr>
          <w:ilvl w:val="0"/>
          <w:numId w:val="7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Валидации и контроля данных:</w:t>
      </w:r>
      <w:r/>
    </w:p>
    <w:p>
      <w:pPr>
        <w:pStyle w:val="834"/>
        <w:numPr>
          <w:ilvl w:val="0"/>
          <w:numId w:val="7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Проверки корректности введённых пользователем данных</w:t>
      </w:r>
      <w:r/>
    </w:p>
    <w:p>
      <w:pPr>
        <w:pStyle w:val="834"/>
        <w:numPr>
          <w:ilvl w:val="0"/>
          <w:numId w:val="7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Выявления аномалий и некорректных значений</w:t>
      </w:r>
      <w:r/>
    </w:p>
    <w:p>
      <w:pPr>
        <w:pStyle w:val="834"/>
        <w:numPr>
          <w:ilvl w:val="0"/>
          <w:numId w:val="7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Проверки уникальности информации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50" w:name="_Toc50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4.3.2. Требования к информационному обеспечению</w:t>
      </w:r>
      <w:bookmarkEnd w:id="50"/>
      <w:r/>
      <w:r/>
    </w:p>
    <w:p>
      <w:pPr>
        <w:pStyle w:val="834"/>
        <w:numPr>
          <w:ilvl w:val="0"/>
          <w:numId w:val="7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по использованию классификаторов и стандартов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4.1. Применение стандартных классификаторов:</w:t>
      </w:r>
      <w:r/>
    </w:p>
    <w:p>
      <w:pPr>
        <w:pStyle w:val="834"/>
        <w:numPr>
          <w:ilvl w:val="0"/>
          <w:numId w:val="7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Международный стандарт стран ISO 3166</w:t>
      </w:r>
      <w:r/>
    </w:p>
    <w:p>
      <w:pPr>
        <w:pStyle w:val="834"/>
        <w:numPr>
          <w:ilvl w:val="0"/>
          <w:numId w:val="7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Классификатор валют ISO 4217</w:t>
      </w:r>
      <w:r/>
    </w:p>
    <w:p>
      <w:pPr>
        <w:pStyle w:val="834"/>
        <w:numPr>
          <w:ilvl w:val="0"/>
          <w:numId w:val="7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Общероссийский классификатор стран мира (ОКСМ)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4.2. Использование внутренних стандартов:</w:t>
      </w:r>
      <w:r/>
    </w:p>
    <w:p>
      <w:pPr>
        <w:pStyle w:val="834"/>
        <w:numPr>
          <w:ilvl w:val="0"/>
          <w:numId w:val="8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Унифицированные формы договоров с преподавателями</w:t>
      </w:r>
      <w:r/>
    </w:p>
    <w:p>
      <w:pPr>
        <w:pStyle w:val="834"/>
        <w:numPr>
          <w:ilvl w:val="0"/>
          <w:numId w:val="8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Стандартные шаблоны email-уведомлений</w:t>
      </w:r>
      <w:r/>
    </w:p>
    <w:p>
      <w:pPr>
        <w:pStyle w:val="834"/>
        <w:numPr>
          <w:ilvl w:val="0"/>
          <w:numId w:val="8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Единые форматы отчетности</w:t>
      </w:r>
      <w:r/>
    </w:p>
    <w:p>
      <w:pPr>
        <w:pStyle w:val="834"/>
        <w:numPr>
          <w:ilvl w:val="0"/>
          <w:numId w:val="8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по применению систем управления базами данных</w:t>
      </w:r>
      <w:r/>
    </w:p>
    <w:p>
      <w:pPr>
        <w:pStyle w:val="834"/>
        <w:numPr>
          <w:ilvl w:val="0"/>
          <w:numId w:val="8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5.1. Основные требования к СУБД:</w:t>
      </w:r>
      <w:r/>
    </w:p>
    <w:p>
      <w:pPr>
        <w:pStyle w:val="834"/>
        <w:numPr>
          <w:ilvl w:val="0"/>
          <w:numId w:val="8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Поддержка транзакций ACID для критических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51" w:name="_Toc51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4.3.2.1. Требования к составу, структуре и способам организации данных в системе</w:t>
      </w:r>
      <w:bookmarkEnd w:id="51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Структура хранения данных в системе аналитики платформы U-Verse должна состоять из следующих основных областей:</w:t>
      </w:r>
      <w:r/>
    </w:p>
    <w:p>
      <w:pPr>
        <w:pStyle w:val="834"/>
        <w:numPr>
          <w:ilvl w:val="0"/>
          <w:numId w:val="8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область временного хранения данных;</w:t>
      </w:r>
      <w:r/>
    </w:p>
    <w:p>
      <w:pPr>
        <w:pStyle w:val="834"/>
        <w:numPr>
          <w:ilvl w:val="0"/>
          <w:numId w:val="8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область постоянного хранения данных;</w:t>
      </w:r>
      <w:r/>
    </w:p>
    <w:p>
      <w:pPr>
        <w:pStyle w:val="834"/>
        <w:numPr>
          <w:ilvl w:val="0"/>
          <w:numId w:val="8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область витрин данных.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Области постоянного хранения и витрин данных должны строиться на основе многомерной модели данных, подразумевающей выделение отдельных измерений и фактов с их анализом по выбранным измерениям.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Многомерная модель данных физически должна быть реализована в реляционной СУБД 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1.1. Данные системы должны быть организованы в следующие основные логические группы:</w:t>
      </w:r>
      <w:r/>
    </w:p>
    <w:p>
      <w:pPr>
        <w:pStyle w:val="834"/>
        <w:numPr>
          <w:ilvl w:val="0"/>
          <w:numId w:val="8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Данные пользователей (ученики, преподаватели, модераторы, администраторы);</w:t>
      </w:r>
      <w:r/>
    </w:p>
    <w:p>
      <w:pPr>
        <w:pStyle w:val="834"/>
        <w:numPr>
          <w:ilvl w:val="0"/>
          <w:numId w:val="8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Данные об образовательном процессе (курсы, уроки, материалы, задания);</w:t>
      </w:r>
      <w:r/>
    </w:p>
    <w:p>
      <w:pPr>
        <w:pStyle w:val="834"/>
        <w:numPr>
          <w:ilvl w:val="0"/>
          <w:numId w:val="8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Данные о заявках и онбординге преподавателей;</w:t>
      </w:r>
      <w:r/>
    </w:p>
    <w:p>
      <w:pPr>
        <w:pStyle w:val="834"/>
        <w:numPr>
          <w:ilvl w:val="0"/>
          <w:numId w:val="8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Данные об отзывах и рейтингах;</w:t>
      </w:r>
      <w:r/>
    </w:p>
    <w:p>
      <w:pPr>
        <w:pStyle w:val="834"/>
        <w:numPr>
          <w:ilvl w:val="0"/>
          <w:numId w:val="8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Данные об обращениях в техническую поддержку;</w:t>
      </w:r>
      <w:r/>
    </w:p>
    <w:p>
      <w:pPr>
        <w:pStyle w:val="834"/>
        <w:numPr>
          <w:ilvl w:val="0"/>
          <w:numId w:val="8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Финансовые данные (платежи, вознаграждения, договоры);</w:t>
      </w:r>
      <w:r/>
    </w:p>
    <w:p>
      <w:pPr>
        <w:pStyle w:val="834"/>
        <w:numPr>
          <w:ilvl w:val="0"/>
          <w:numId w:val="8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Данные аналитики и отчетности.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1.2. Структура данных должна обеспечивать:</w:t>
      </w:r>
      <w:r/>
    </w:p>
    <w:p>
      <w:pPr>
        <w:pStyle w:val="834"/>
        <w:numPr>
          <w:ilvl w:val="0"/>
          <w:numId w:val="8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нормализованное хранение для исключения дублирования;</w:t>
      </w:r>
      <w:r/>
    </w:p>
    <w:p>
      <w:pPr>
        <w:pStyle w:val="834"/>
        <w:numPr>
          <w:ilvl w:val="0"/>
          <w:numId w:val="8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быстрый доступ к часто запрашиваемым данным;</w:t>
      </w:r>
      <w:r/>
    </w:p>
    <w:p>
      <w:pPr>
        <w:pStyle w:val="834"/>
        <w:numPr>
          <w:ilvl w:val="0"/>
          <w:numId w:val="8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поддержку историчности ключевых бизнес-объектов;</w:t>
      </w:r>
      <w:r/>
    </w:p>
    <w:p>
      <w:pPr>
        <w:pStyle w:val="834"/>
        <w:numPr>
          <w:ilvl w:val="0"/>
          <w:numId w:val="8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механизмы версионирования критических данных.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52" w:name="_Toc52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4.3.2.2. Требования к информационному обмену между компонентами системы</w:t>
      </w:r>
      <w:bookmarkEnd w:id="52"/>
      <w:r/>
      <w:r/>
    </w:p>
    <w:p>
      <w:pPr>
        <w:pStyle w:val="834"/>
        <w:numPr>
          <w:ilvl w:val="0"/>
          <w:numId w:val="8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к информационному обмену между компонентами системы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1.1. Обмен данными между компонентами системы должен осуществляться через:</w:t>
      </w:r>
      <w:r/>
    </w:p>
    <w:p>
      <w:pPr>
        <w:pStyle w:val="834"/>
        <w:numPr>
          <w:ilvl w:val="0"/>
          <w:numId w:val="8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 API с использованием формата JSON</w:t>
      </w:r>
      <w:r/>
    </w:p>
    <w:p>
      <w:pPr>
        <w:pStyle w:val="834"/>
        <w:numPr>
          <w:ilvl w:val="0"/>
          <w:numId w:val="8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Асинхронные сообщения через брокер сообщений (RabbitMQ/Kafka)</w:t>
      </w:r>
      <w:r/>
    </w:p>
    <w:p>
      <w:pPr>
        <w:pStyle w:val="834"/>
        <w:numPr>
          <w:ilvl w:val="0"/>
          <w:numId w:val="8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Прямой доступ к базам данных для связанных сервисов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1.2. Требования к API:</w:t>
      </w:r>
      <w:r/>
    </w:p>
    <w:p>
      <w:pPr>
        <w:pStyle w:val="834"/>
        <w:numPr>
          <w:ilvl w:val="0"/>
          <w:numId w:val="8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Документация по спецификации OpenAPI 3.0</w:t>
      </w:r>
      <w:r/>
    </w:p>
    <w:p>
      <w:pPr>
        <w:pStyle w:val="834"/>
        <w:numPr>
          <w:ilvl w:val="0"/>
          <w:numId w:val="8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Версионирование API для обеспечения обратной совместимости</w:t>
      </w:r>
      <w:r/>
    </w:p>
    <w:p>
      <w:pPr>
        <w:pStyle w:val="834"/>
        <w:numPr>
          <w:ilvl w:val="0"/>
          <w:numId w:val="8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Аутентификация через OAuth 2.0 / JWT токены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53" w:name="_Toc53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4.3.2.3. Требования к информационной совместимости со смежными системами</w:t>
      </w:r>
      <w:bookmarkEnd w:id="53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Состав данных для осуществления информационного обмена по каждой смежной системе должен быть определен Разработчиком на стадии «Проектирование. Разработка эскизного проекта. Разработка технического проекта» совместно с полномочными представителями Заказчик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а.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не должна быть закрытой для смежных систем и должна поддерживать возможность экспорта данных в смежные системы через интерфейсные таблицы или файлы данных.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обеспечить возможность загрузки данных, получаемых от смежной системы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54" w:name="_Toc54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4.3.2.4. Требования по использованию классификаторов, унифицированных документов и классификаторов</w:t>
      </w:r>
      <w:bookmarkEnd w:id="54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Система, по возможности, должна использовать классификаторы и справочники, которые ведутся в системах-источниках данных.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Основные классификаторы и справочники в системе (пользователи, курсы, специализации преподавателей, категории обращений и т.д.) должны быть едиными.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Значения классификаторов и справочников, отсутствующие в системах-источниках, но необходимые для анализа данных, необходимо поддерживать в специально разработанных файлах или репозитории базы данных.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55" w:name="_Toc55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4.3.2.5. Требования по применению систем управления базами данных</w:t>
      </w:r>
      <w:bookmarkEnd w:id="55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реализации подсистемы хранения данных должна использоваться промышленная СУБД PostgreSQL версии 14 или выше, либо аналогичная по надежности и функциональности система управления базами данных, согласованная с Заказчиком.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56" w:name="_Toc56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4.3.2.6. Требования к структуре процесса сбора, обработки, передачи данных в системе и представлению данных</w:t>
      </w:r>
      <w:bookmarkEnd w:id="56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Процесс сбора, обработки и передачи данных в системе определяется регламентом процессов сбора, преобразования и загрузки данных, разрабатываемом на этапе «Проектирование. Разработка эскизного проекта. Разработка технического проекта».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57" w:name="_Toc57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4.3.2.7. Требования к защите данных от разрушений при авариях и сбоях в электропитании системы</w:t>
      </w:r>
      <w:bookmarkEnd w:id="57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Информация в базе данных системы должна сохраняться при возникновении аварийных ситуаций, связанных со сбоями электропитания.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иметь бесперебойное электропитание, обеспечивающее её нормальное функционирование в течение 15 минут в случае отсутствия внешнего энергоснабжения, и 5 минут дополнительно для корректного завершения всех процессов.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Резервное копирование данных должно осуществляться на регулярной основе, в объёмах, достаточных для восстановления информации в подсистеме хранения данных.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58" w:name="_Toc58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4.3.2.8. Требования к контролю, хранению, обновлению и восстановлению данных</w:t>
      </w:r>
      <w:bookmarkEnd w:id="58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 контролю данных предъявляются следующие требования:</w:t>
      </w:r>
      <w:r/>
    </w:p>
    <w:p>
      <w:pPr>
        <w:pStyle w:val="834"/>
        <w:numPr>
          <w:ilvl w:val="0"/>
          <w:numId w:val="8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протоколировать все события, связанные с изменением своего информационного наполнения, и иметь возможность в случае сбоя в работе восстанавливать свое состояние, используя ранее запротоколированные изменения данных.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 хранению данных предъявляются следующие требования:</w:t>
      </w:r>
      <w:r/>
    </w:p>
    <w:p>
      <w:pPr>
        <w:pStyle w:val="834"/>
        <w:numPr>
          <w:ilvl w:val="0"/>
          <w:numId w:val="9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хранение исторических данных в системе должно производиться не более чем за 5 предыдущих лет. По истечении данного срока данные должны переходить в архив;</w:t>
      </w:r>
      <w:r/>
    </w:p>
    <w:p>
      <w:pPr>
        <w:pStyle w:val="834"/>
        <w:numPr>
          <w:ilvl w:val="0"/>
          <w:numId w:val="9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исторические данные, превышающие пятилетний порог, должны храниться на ленточном массиве или в аналогичном долгосрочном хранилище с возможностью их восстановления.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 обновлению и восстановлению данных предъявляются следующие требования:</w:t>
      </w:r>
      <w:r/>
    </w:p>
    <w:p>
      <w:pPr>
        <w:pStyle w:val="834"/>
        <w:numPr>
          <w:ilvl w:val="0"/>
          <w:numId w:val="9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сервера сбора, обработки и загрузки данных необходимо обеспечить резервное копирование его конфигурационных и бинарных файлов раз в 2 недели и хранение копии на протяжении 2-х месяцев;</w:t>
      </w:r>
      <w:r/>
    </w:p>
    <w:p>
      <w:pPr>
        <w:pStyle w:val="834"/>
        <w:numPr>
          <w:ilvl w:val="0"/>
          <w:numId w:val="9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сервера базы данных необходимо обеспечить резервное копирование его бинарных файлов раз в 2 недели и хранение копии на протяжении 2-х месяцев;</w:t>
      </w:r>
      <w:r/>
    </w:p>
    <w:p>
      <w:pPr>
        <w:pStyle w:val="834"/>
        <w:numPr>
          <w:ilvl w:val="0"/>
          <w:numId w:val="9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данных хранилища данных необходимо обеспечить резервное копирование и архивацию в следующие промежутки времени:</w:t>
      </w:r>
      <w:r/>
    </w:p>
    <w:p>
      <w:pPr>
        <w:pStyle w:val="834"/>
        <w:numPr>
          <w:ilvl w:val="0"/>
          <w:numId w:val="9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холодная (полная) копия - ежеквартально;</w:t>
      </w:r>
      <w:r/>
    </w:p>
    <w:p>
      <w:pPr>
        <w:pStyle w:val="834"/>
        <w:numPr>
          <w:ilvl w:val="0"/>
          <w:numId w:val="9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логическая копия (экспорт схемы и ключевых данных) - ежемесячно (конец месяца);</w:t>
      </w:r>
      <w:r/>
    </w:p>
    <w:p>
      <w:pPr>
        <w:pStyle w:val="834"/>
        <w:numPr>
          <w:ilvl w:val="0"/>
          <w:numId w:val="9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инкрементальное резервное копирование - еженедельно (воскресение);</w:t>
      </w:r>
      <w:r/>
    </w:p>
    <w:p>
      <w:pPr>
        <w:pStyle w:val="834"/>
        <w:numPr>
          <w:ilvl w:val="0"/>
          <w:numId w:val="9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архивирование устаревших данных - ежеквартально.</w:t>
      </w:r>
      <w:r/>
    </w:p>
    <w:p>
      <w:pPr>
        <w:pStyle w:val="66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59" w:name="_Toc59"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4.3.2.9. Требования к процедуре придания юридической силы документам, продуцируемым техническими средствами системы</w:t>
      </w:r>
      <w:bookmarkEnd w:id="59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обеспечивать юридическую значимость генерируемых документов (в частности, трудовых договоров с преподавателями) через использование квалифицированной электронной подписи (КЭП), соответствующей Федеральному закону № 63-ФЗ, хранение документов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 неизменяемом формате (PDF/A), ведение защищённого журнала аудита всех операций, соответствие установленным шаблонам и стандартам (ГОСТ Р 7.0.97-2016), долгосрочное хранение в соответствии с законодательством РФ, а также интеграцию с сервисами электронно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го документооборота и процедуры подтверждения подлинности документов.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60" w:name="_Toc60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4.3.3. Требования к лингвистическому обеспечению</w:t>
      </w:r>
      <w:bookmarkEnd w:id="60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создании системы U-Verse нужно использовать языки программирования: SQL для работы с данными, Java или Python для серверной логики, TypeScript и JavaScript для веб-интерфейса. Для связи между разными частями системы и с внешними программами нужно приме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нять стандарты REST API или GraphQL с форматом JSON, а также технологии для обмена сообщениями, такие как RabbitMQ. Веб-интерфейс должен быть создан с помощью HTML, CSS и JavaScript.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правильного отображения текста должна использоваться кодировка UTF-8 во всех новых компонентах и веб-части системы, а для обработки данных из некоторых старых источников — кодировка Windows CP1251.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Все действия по поиску, обработке и изменению данных в хранилище должны выполняться с помощью языка SQL и его расширений для сложных операций. Структуру данных нужно проектировать в программе Erwin.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Пользователь должен работать с системой через удобный графический веб-интерфейс в браузере, где можно также строить отчеты с помощью встроенных инструментов для анализа.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U-Verse обязана полностью поддерживать русский язык. Весь интерфейс на всех платформах (веб, iOS, Android), все сообщения об ошибках, уведомления, документы и справочная информация должны быть на русском языке. Все эти тексты необходимо хранить в о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тдельных ресурсных файлах, чтобы в будущем можно было легко добавить поддержку других языков. Во всех текстах системы должна использоваться единая терминология строго в соответствии со словарём терминов из этого технического задания.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61" w:name="_Toc61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4.3.4. Требования к программному обеспечению</w:t>
      </w:r>
      <w:bookmarkEnd w:id="61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(Серверная часть):</w:t>
        <w:br/>
        <w:t xml:space="preserve">Архитектура системы должна быть модульной. Это позволит независимо развивать и обновлять отдельные части системы. Серверное ядро должно обеспечивать работу всего функционала U-Verse.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Веб-клиент (Web-приложение):</w:t>
        <w:br/>
        <w:t xml:space="preserve">Должно быть создано веб-приложение. Оно должно иметь отзывчивый интерфейс (responsive design), который корректно отображается и удобно работает как на компьютерах, так и на планшетах.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Мобильные клиенты (iOS и Android):</w:t>
        <w:br/>
        <w:t xml:space="preserve">Должны быть разработаны отдельные мобильные приложения:</w:t>
      </w:r>
      <w:r/>
    </w:p>
    <w:p>
      <w:pPr>
        <w:pStyle w:val="834"/>
        <w:numPr>
          <w:ilvl w:val="0"/>
          <w:numId w:val="9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iOS: Нативное приложение на языке Swift.</w:t>
      </w:r>
      <w:r/>
    </w:p>
    <w:p>
      <w:pPr>
        <w:pStyle w:val="834"/>
        <w:numPr>
          <w:ilvl w:val="0"/>
          <w:numId w:val="9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Android: Нативное приложение на языке Kotlin.</w:t>
        <w:br/>
        <w:t xml:space="preserve">Приложения должны быть полностью интегрированы с операционными системами: иметь доступ к камере, файловой системе и другим функциям устройства. Готовые приложения должны публиковаться в официальных магазина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х: App Store для iOS и Google Play для Android.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Качество и сопровождаемость (возможность поддержки и развития):</w:t>
        <w:br/>
        <w:t xml:space="preserve">Для обеспечения единого стиля и удобства разработки должна быть создана дизайн-система (UI-Kit):</w:t>
      </w:r>
      <w:r/>
    </w:p>
    <w:p>
      <w:pPr>
        <w:pStyle w:val="834"/>
        <w:numPr>
          <w:ilvl w:val="0"/>
          <w:numId w:val="9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Отдельная версия для веб-приложения на выбранном фронтенд-фреймворке.</w:t>
      </w:r>
      <w:r/>
    </w:p>
    <w:p>
      <w:pPr>
        <w:pStyle w:val="834"/>
        <w:numPr>
          <w:ilvl w:val="0"/>
          <w:numId w:val="9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Отдельные версии для нативных приложений iOS и Android.</w:t>
        <w:br/>
        <w:t xml:space="preserve">Эта дизайн-система гарантирует, что все элементы интерфейса (кнопки, формы, шрифты) будут выглядеть и работать одинаково во всех версиях U-Verse: в веб-браузере, на iPhone и на Android-устройствах.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Серверная архитектура должна быть гибкой. Например, добавление нового способа оплаты или нового поля в любую форму заявки должно занимать у разработчика не более 5 рабочих дней.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Тестирование:</w:t>
        <w:br/>
        <w:t xml:space="preserve">Система тестирования должна быть многоуровневой.</w:t>
        <w:br/>
        <w:t xml:space="preserve">Для мобильных приложений обязательно должны быть автоматические UI-тесты, которые проверяют работу интерфейса:</w:t>
      </w:r>
      <w:r/>
    </w:p>
    <w:p>
      <w:pPr>
        <w:pStyle w:val="834"/>
        <w:numPr>
          <w:ilvl w:val="0"/>
          <w:numId w:val="9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iOS: на основе фреймворка XCTest.</w:t>
      </w:r>
      <w:r/>
    </w:p>
    <w:p>
      <w:pPr>
        <w:pStyle w:val="834"/>
        <w:numPr>
          <w:ilvl w:val="0"/>
          <w:numId w:val="9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Android: на основе фреймворков Espresso или Jetpack Compose Testing.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62" w:name="_Toc62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4.3.5. Требования к техническому обеспечению</w:t>
      </w:r>
      <w:bookmarkEnd w:id="62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Контейнеризация и оркестрация: Все серверные компоненты системы должны быть упакованы в контейнеры (Docker) и развернуты в отказоустойчивой среде оркестрации (Kubernetes или аналог).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Масштабирование: Инфраструктура должна поддерживать автоматическое горизонтальное масштабирование компонентов: веб-серверов (frontend) и сервисов для выполнения фоновых задач.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Доставка контента: Для раздачи статического контента (файлы CSS, JavaScript, изображения, видео) должна использоваться CDN (Content Delivery Network).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Размещение и связь: Размещение системы должно осуществляться в дата-центре уровня доступности не ниже Tier III. Заказчик обеспечивает каналы связи с пропускной способностью не менее 100 Мбит/с.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63" w:name="_Toc63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4.3.7. Требования к организационному обеспечению</w:t>
      </w:r>
      <w:bookmarkEnd w:id="63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Основными пользователями системы U-Verse являются: учащиеся и преподаватели образовательной организации Заказчика; административный и методический персонал.</w:t>
        <w:br/>
        <w:t xml:space="preserve">Обеспечивает эксплуатацию системы U-Verse подразделение информационных технологий Заказчика.</w:t>
        <w:br/>
        <w:t xml:space="preserve">Состав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сотрудников каждого из подразделений определяется штатным расписанием Заказчика, которое, в случае необходимости, может изменяться.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 организации функционирования системы U-Verse и порядку взаимодействия персонала, обеспечивающего эксплуатацию, и пользователей предъявляются следующие требования:</w:t>
      </w:r>
      <w:r/>
    </w:p>
    <w:p>
      <w:pPr>
        <w:pStyle w:val="834"/>
        <w:numPr>
          <w:ilvl w:val="0"/>
          <w:numId w:val="9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случае возникновения со стороны пользователей необходимости изменения функциональности системы U-Verse, пользователи должны действовать следующим образом: подавать формализованную заявку через систему технической поддержки с подробным описанием требовани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й;</w:t>
      </w:r>
      <w:r/>
    </w:p>
    <w:p>
      <w:pPr>
        <w:pStyle w:val="834"/>
        <w:numPr>
          <w:ilvl w:val="0"/>
          <w:numId w:val="9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подразделение, обеспечивающее эксплуатацию системы U-Verse, должно заранее (не менее чем за 3 рабочих дня) информировать всех пользователей (с указанием точного времени и продолжительности) о переходе её в профилактический режим через электронную почту и 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нутренние уведомления в системе.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 защите от ошибочных действий персонала предъявляются следующие требования:</w:t>
      </w:r>
      <w:r/>
    </w:p>
    <w:p>
      <w:pPr>
        <w:pStyle w:val="834"/>
        <w:numPr>
          <w:ilvl w:val="0"/>
          <w:numId w:val="9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должна быть предусмотрена система подтверждения легитимности пользователя при входе в систему и выполнении критических операций;</w:t>
      </w:r>
      <w:r/>
    </w:p>
    <w:p>
      <w:pPr>
        <w:pStyle w:val="834"/>
        <w:numPr>
          <w:ilvl w:val="0"/>
          <w:numId w:val="9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всех пользователей, кроме администраторов высшего уровня, должна быть запрещена возможность удаления базовых настроек, шаблонов курсов, преднастроенных объектов и отчетности;</w:t>
      </w:r>
      <w:r/>
    </w:p>
    <w:p>
      <w:pPr>
        <w:pStyle w:val="834"/>
        <w:numPr>
          <w:ilvl w:val="0"/>
          <w:numId w:val="9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снижения ошибочных действий пользователей должно быть разработано полное и доступное руководство пользователя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64" w:name="_Toc64"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4.3.8. Требования к методическому обеспечению</w:t>
      </w:r>
      <w:bookmarkEnd w:id="64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Разработчик системы U-Verse должен предоставить Заказчику следующие методики и документы:</w:t>
      </w:r>
      <w:r/>
    </w:p>
    <w:p>
      <w:pPr>
        <w:pStyle w:val="834"/>
        <w:numPr>
          <w:ilvl w:val="0"/>
          <w:numId w:val="9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Методика проверки корректности расчетов вознаграждения для преподавателей, партнеров и иных контрагентов.</w:t>
      </w:r>
      <w:r/>
    </w:p>
    <w:p>
      <w:pPr>
        <w:pStyle w:val="834"/>
        <w:numPr>
          <w:ilvl w:val="0"/>
          <w:numId w:val="9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Методика проведения процедуры возврата средств учащимся и партнерам.</w:t>
      </w:r>
      <w:r/>
    </w:p>
    <w:p>
      <w:pPr>
        <w:pStyle w:val="834"/>
        <w:numPr>
          <w:ilvl w:val="0"/>
          <w:numId w:val="9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Методика расчета и анализа средней оценки курса (рейтинга курса).</w:t>
      </w:r>
      <w:r/>
    </w:p>
    <w:p>
      <w:pPr>
        <w:pStyle w:val="834"/>
        <w:numPr>
          <w:ilvl w:val="0"/>
          <w:numId w:val="9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Методика анализа отчетов и ключевых показателей эффективности (KPI) платформы обучения.</w:t>
      </w:r>
      <w:r/>
    </w:p>
    <w:p>
      <w:pPr>
        <w:pStyle w:val="834"/>
        <w:numPr>
          <w:ilvl w:val="0"/>
          <w:numId w:val="9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Методика развертывания, обновления и миграции базы данных системы U-Verse.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Должны быть разработаны и предоставлены шаблоны следующих типовых организационно-распорядительных документов:</w:t>
      </w:r>
      <w:r/>
    </w:p>
    <w:p>
      <w:pPr>
        <w:pStyle w:val="834"/>
        <w:numPr>
          <w:ilvl w:val="0"/>
          <w:numId w:val="9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Типовой договор с преподавателем (автором курса).</w:t>
      </w:r>
      <w:r/>
    </w:p>
    <w:p>
      <w:pPr>
        <w:pStyle w:val="834"/>
        <w:numPr>
          <w:ilvl w:val="0"/>
          <w:numId w:val="9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Акт выполненных работ (оказанных услуг).</w:t>
      </w:r>
      <w:r/>
    </w:p>
    <w:p>
      <w:pPr>
        <w:pStyle w:val="834"/>
        <w:numPr>
          <w:ilvl w:val="0"/>
          <w:numId w:val="9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Регламент взаимодействия между подразделениями Заказчика при эксплуатации системы U-Verse.</w:t>
      </w:r>
      <w:r/>
    </w:p>
    <w:p>
      <w:pPr>
        <w:pStyle w:val="654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65" w:name="_Toc65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Состав и содержание работ по созданию системы</w:t>
      </w:r>
      <w:bookmarkEnd w:id="65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Данный раздел должен содержать перечень стадий и этапов работ по созданию системы в соответствии с ГОСТ 24.601, сроки их выполнения, перечень организаций - исполнителей работ, ссылки на документы, подтверждающие согласие этих организаций на участие в созда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нии системы, или запись, определяющую ответственного (заказчик или разработчик) за проведение этих работ.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Работы по созданию системы U-Verse выполняются в три этапа:</w:t>
      </w:r>
      <w:r/>
    </w:p>
    <w:p>
      <w:pPr>
        <w:pStyle w:val="834"/>
        <w:numPr>
          <w:ilvl w:val="0"/>
          <w:numId w:val="9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Этап 1. Проектирование.</w:t>
      </w:r>
      <w:r/>
    </w:p>
    <w:p>
      <w:pPr>
        <w:pStyle w:val="834"/>
        <w:numPr>
          <w:ilvl w:val="0"/>
          <w:numId w:val="10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Разработка эскизного проекта.</w:t>
      </w:r>
      <w:r/>
    </w:p>
    <w:p>
      <w:pPr>
        <w:pStyle w:val="834"/>
        <w:numPr>
          <w:ilvl w:val="0"/>
          <w:numId w:val="10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Разработка технического проекта.</w:t>
      </w:r>
      <w:r/>
    </w:p>
    <w:p>
      <w:pPr>
        <w:pStyle w:val="834"/>
        <w:numPr>
          <w:ilvl w:val="0"/>
          <w:numId w:val="10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Продолжительность — 2 месяца.</w:t>
      </w:r>
      <w:r/>
    </w:p>
    <w:p>
      <w:pPr>
        <w:pStyle w:val="834"/>
        <w:numPr>
          <w:ilvl w:val="0"/>
          <w:numId w:val="10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Этап 2. Разработка.</w:t>
      </w:r>
      <w:r/>
    </w:p>
    <w:p>
      <w:pPr>
        <w:pStyle w:val="834"/>
        <w:numPr>
          <w:ilvl w:val="0"/>
          <w:numId w:val="10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Разработка рабочей документации.</w:t>
      </w:r>
      <w:r/>
    </w:p>
    <w:p>
      <w:pPr>
        <w:pStyle w:val="834"/>
        <w:numPr>
          <w:ilvl w:val="0"/>
          <w:numId w:val="10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Разработка и адаптация программного обеспечения.</w:t>
      </w:r>
      <w:r/>
    </w:p>
    <w:p>
      <w:pPr>
        <w:pStyle w:val="834"/>
        <w:numPr>
          <w:ilvl w:val="0"/>
          <w:numId w:val="10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Продолжительность — 5 месяцев.</w:t>
      </w:r>
      <w:r/>
    </w:p>
    <w:p>
      <w:pPr>
        <w:pStyle w:val="834"/>
        <w:numPr>
          <w:ilvl w:val="0"/>
          <w:numId w:val="10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Этап 3. Ввод в действие.</w:t>
      </w:r>
      <w:r/>
    </w:p>
    <w:p>
      <w:pPr>
        <w:pStyle w:val="834"/>
        <w:numPr>
          <w:ilvl w:val="0"/>
          <w:numId w:val="10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Предварительные испытания.</w:t>
      </w:r>
      <w:r/>
    </w:p>
    <w:p>
      <w:pPr>
        <w:pStyle w:val="834"/>
        <w:numPr>
          <w:ilvl w:val="0"/>
          <w:numId w:val="10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Опытная эксплуатация.</w:t>
      </w:r>
      <w:r/>
    </w:p>
    <w:p>
      <w:pPr>
        <w:pStyle w:val="834"/>
        <w:numPr>
          <w:ilvl w:val="0"/>
          <w:numId w:val="10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Ввод в промышленную эксплуатацию.</w:t>
      </w:r>
      <w:r/>
    </w:p>
    <w:p>
      <w:pPr>
        <w:pStyle w:val="834"/>
        <w:numPr>
          <w:ilvl w:val="0"/>
          <w:numId w:val="10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Продолжительность — 2 месяца.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Конкретные сроки выполнения стадий и этапов разработки и создания системы U-Verse определяются планом выполнения работ (Календарным планом), являющимся неотъемлемой частью Договора на выполнение работ.</w:t>
        <w:br/>
        <w:t xml:space="preserve">Перечень организаций-исполнителей работ, а также опред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еление ответственных за проведение этих работ определяются договором.</w:t>
      </w:r>
      <w:r/>
    </w:p>
    <w:p>
      <w:pPr>
        <w:pStyle w:val="654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66" w:name="_Toc66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Порядок контроля и приёмки системы</w:t>
      </w:r>
      <w:bookmarkEnd w:id="66"/>
      <w:r/>
      <w:r/>
    </w:p>
    <w:p>
      <w:pPr>
        <w:pStyle w:val="65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67" w:name="_Toc67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6.1. Виды и объем испытаний системы</w:t>
      </w:r>
      <w:bookmarkEnd w:id="67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U-Verse подвергается испытаниям следующих видов:</w:t>
      </w:r>
      <w:r/>
    </w:p>
    <w:p>
      <w:pPr>
        <w:pStyle w:val="834"/>
        <w:numPr>
          <w:ilvl w:val="0"/>
          <w:numId w:val="10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Предварительные испытания.</w:t>
      </w:r>
      <w:r/>
    </w:p>
    <w:p>
      <w:pPr>
        <w:pStyle w:val="834"/>
        <w:numPr>
          <w:ilvl w:val="0"/>
          <w:numId w:val="10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Опытная эксплуатация.</w:t>
      </w:r>
      <w:r/>
    </w:p>
    <w:p>
      <w:pPr>
        <w:pStyle w:val="834"/>
        <w:numPr>
          <w:ilvl w:val="0"/>
          <w:numId w:val="10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Приемочные испытания.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Состав, объем и методы предварительных испытаний системы определяются документом «Программа и методика предварительных испытаний системы U-Verse», разрабатываемым Разработчиком на стадии «Рабочая документация» и согласованным с Заказчиком.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Состав, объем и методы опытной эксплуатации системы определяются документом «Программа опытной эксплуатации системы U-Verse», разрабатываемым совместно Разработчиком и Заказчиком на стадии «Ввод в действие».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Состав, объем и методы приемочных испытаний системы определяются документом «Программа и методика приемочных испытаний системы U-Verse», разрабатываемым совместно Разработчиком и Заказчиком на стадии «Ввод в действие» с учетом результатов проведения предва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рительных испытаний и опытной эксплуатации.</w:t>
      </w:r>
      <w:r/>
    </w:p>
    <w:p>
      <w:pPr>
        <w:pStyle w:val="65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68" w:name="_Toc68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6.2. Требования к приемке работ по стадиям</w:t>
      </w:r>
      <w:bookmarkEnd w:id="68"/>
      <w:r/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18"/>
        <w:gridCol w:w="1343"/>
        <w:gridCol w:w="2131"/>
        <w:gridCol w:w="2969"/>
        <w:gridCol w:w="1294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18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Стадия испытаний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4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Участники испытаний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3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Место и срок проведения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69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Порядок согласования документации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9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Статус приемочной комиссии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1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Предварительные испытания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Организации Заказчика и Разработчика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3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 тестовом стенде, развернутом на инфраструктуре Заказчика. Сроки: по Календарному плану.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69" w:type="dxa"/>
            <w:vAlign w:val="center"/>
            <w:textDirection w:val="lrTb"/>
            <w:noWrap w:val="false"/>
          </w:tcPr>
          <w:p>
            <w:pPr>
              <w:pStyle w:val="834"/>
              <w:numPr>
                <w:ilvl w:val="0"/>
                <w:numId w:val="106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Проведение предварительных испытаний по утвержденной Программе.</w:t>
            </w:r>
            <w:r/>
          </w:p>
          <w:p>
            <w:pPr>
              <w:pStyle w:val="834"/>
              <w:numPr>
                <w:ilvl w:val="0"/>
                <w:numId w:val="106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Фиксирование выявленных неполадок и замечаний в Протоколе испытаний.</w:t>
            </w:r>
            <w:r/>
          </w:p>
          <w:p>
            <w:pPr>
              <w:pStyle w:val="834"/>
              <w:numPr>
                <w:ilvl w:val="0"/>
                <w:numId w:val="106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Устранение Разработчиком выявленных неполадок.</w:t>
            </w:r>
            <w:r/>
          </w:p>
          <w:p>
            <w:pPr>
              <w:pStyle w:val="834"/>
              <w:numPr>
                <w:ilvl w:val="0"/>
                <w:numId w:val="106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Заказчиком устранения выявленных неполадок.</w:t>
            </w:r>
            <w:r/>
          </w:p>
          <w:p>
            <w:pPr>
              <w:pStyle w:val="834"/>
              <w:numPr>
                <w:ilvl w:val="0"/>
                <w:numId w:val="106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Принятие совместного решения о возможности передачи системы U-Verse в опытную эксплуатацию.</w:t>
            </w:r>
            <w:r/>
          </w:p>
          <w:p>
            <w:pPr>
              <w:pStyle w:val="834"/>
              <w:numPr>
                <w:ilvl w:val="0"/>
                <w:numId w:val="106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Составление и подписание Акта о завершении предварительных испытаний и готовности к опытной эксплуатации системы U-Verse.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9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Экспертная группа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1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Опытная эксплуатация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Организации Заказчика и Разработчика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3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пилотной промышленной среде на инфраструктуре Заказчика. Сроки: по Календарному плану.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69" w:type="dxa"/>
            <w:vAlign w:val="center"/>
            <w:textDirection w:val="lrTb"/>
            <w:noWrap w:val="false"/>
          </w:tcPr>
          <w:p>
            <w:pPr>
              <w:pStyle w:val="834"/>
              <w:numPr>
                <w:ilvl w:val="0"/>
                <w:numId w:val="107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Проведение опытной эксплуатации по утвержденной Программе с участием реальных пользователей (администраторы, преподаватели, студенты).</w:t>
            </w:r>
            <w:r/>
          </w:p>
          <w:p>
            <w:pPr>
              <w:pStyle w:val="834"/>
              <w:numPr>
                <w:ilvl w:val="0"/>
                <w:numId w:val="107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Фиксирование выявленных инцидентов и замечаний в Журнале опытной эксплуатации.</w:t>
            </w:r>
            <w:r/>
          </w:p>
          <w:p>
            <w:pPr>
              <w:pStyle w:val="834"/>
              <w:numPr>
                <w:ilvl w:val="0"/>
                <w:numId w:val="107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Устранение Разработчиком критических и значительных замечаний.</w:t>
            </w:r>
            <w:r/>
          </w:p>
          <w:p>
            <w:pPr>
              <w:pStyle w:val="834"/>
              <w:numPr>
                <w:ilvl w:val="0"/>
                <w:numId w:val="107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Заказчиком устранения замечаний.</w:t>
            </w:r>
            <w:r/>
          </w:p>
          <w:p>
            <w:pPr>
              <w:pStyle w:val="834"/>
              <w:numPr>
                <w:ilvl w:val="0"/>
                <w:numId w:val="107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Принятие совместного решения о готовности системы U-Verse к приемочным испытаниям.</w:t>
            </w:r>
            <w:r/>
          </w:p>
          <w:p>
            <w:pPr>
              <w:pStyle w:val="834"/>
              <w:numPr>
                <w:ilvl w:val="0"/>
                <w:numId w:val="107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Составление и подписание Акта о завершении опытной эксплуатации системы U-Verse.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9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Группа тестирования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1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Приемочные испытания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Организации Заказчика и Разработчика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3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промышленной (или пилотной промышленной) среде на инфраструктуре Заказчика. Сроки: по Календарному плану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69" w:type="dxa"/>
            <w:vAlign w:val="center"/>
            <w:textDirection w:val="lrTb"/>
            <w:noWrap w:val="false"/>
          </w:tcPr>
          <w:p>
            <w:pPr>
              <w:pStyle w:val="834"/>
              <w:numPr>
                <w:ilvl w:val="0"/>
                <w:numId w:val="108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Проведение приемочных испытаний по утвержденной Программе.</w:t>
            </w:r>
            <w:r/>
          </w:p>
          <w:p>
            <w:pPr>
              <w:pStyle w:val="834"/>
              <w:numPr>
                <w:ilvl w:val="0"/>
                <w:numId w:val="108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Фиксирование выявленных несоответствий требованиям ТЗ в Протоколе приемочных испытаний.</w:t>
            </w:r>
            <w:r/>
          </w:p>
          <w:p>
            <w:pPr>
              <w:pStyle w:val="834"/>
              <w:numPr>
                <w:ilvl w:val="0"/>
                <w:numId w:val="108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Устранение Разработчиком выявленных несоответствий.</w:t>
            </w:r>
            <w:r/>
          </w:p>
          <w:p>
            <w:pPr>
              <w:pStyle w:val="834"/>
              <w:numPr>
                <w:ilvl w:val="0"/>
                <w:numId w:val="108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Заказчиком устранения несоответствий.</w:t>
            </w:r>
            <w:r/>
          </w:p>
          <w:p>
            <w:pPr>
              <w:pStyle w:val="834"/>
              <w:numPr>
                <w:ilvl w:val="0"/>
                <w:numId w:val="108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Принятие решения о возможности передачи системы U-Verse в промышленную эксплуатацию.</w:t>
            </w:r>
            <w:r/>
          </w:p>
          <w:p>
            <w:pPr>
              <w:pStyle w:val="834"/>
              <w:numPr>
                <w:ilvl w:val="0"/>
                <w:numId w:val="108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Составление и подписание Акта о завершении приемочных испытаний и передаче системы U-Verse в промышленную эксплуатацию.</w:t>
            </w:r>
            <w:r/>
          </w:p>
          <w:p>
            <w:pPr>
              <w:pStyle w:val="834"/>
              <w:numPr>
                <w:ilvl w:val="0"/>
                <w:numId w:val="108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Оформление итогового Акта сдачи-приемки работ.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9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Приемочная комиссия</w:t>
            </w:r>
            <w:r/>
          </w:p>
        </w:tc>
      </w:tr>
    </w:tbl>
    <w:p>
      <w:pPr>
        <w:pStyle w:val="654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69" w:name="_Toc69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Требования к составу и содержанию работ по подготовке объекта автоматизации к вводу системы в действие</w:t>
      </w:r>
      <w:bookmarkEnd w:id="69"/>
      <w:r/>
      <w:r/>
    </w:p>
    <w:p>
      <w:pPr>
        <w:pStyle w:val="65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70" w:name="_Toc70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7.1 Технические мероприятия</w:t>
      </w:r>
      <w:bookmarkEnd w:id="70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Силами Заказчика в срок до начала этапа «Разработка рабочей документации. Адаптация программ» должны быть выполнены следующие работы:</w:t>
      </w:r>
      <w:r/>
    </w:p>
    <w:p>
      <w:pPr>
        <w:pStyle w:val="834"/>
        <w:numPr>
          <w:ilvl w:val="0"/>
          <w:numId w:val="10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Подготовлена и обеспечена облачная или локальная инфраструктура (аккаунты, серверы, хранилища) для развертывания тестовых, пилотных и промышленных контуров системы U-Verse в соответствии с требованиями раздела «Техническое обеспечение».</w:t>
      </w:r>
      <w:r/>
    </w:p>
    <w:p>
      <w:pPr>
        <w:pStyle w:val="834"/>
        <w:numPr>
          <w:ilvl w:val="0"/>
          <w:numId w:val="10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Приобретены и зарегистрированы необходимые доменные имена </w:t>
      </w:r>
      <w:r/>
    </w:p>
    <w:p>
      <w:pPr>
        <w:pStyle w:val="834"/>
        <w:numPr>
          <w:ilvl w:val="0"/>
          <w:numId w:val="10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Организовано сетевое взаимодействие и обеспечен высокоскоростной интернет-канал для штаб-квартиры и преподавателей, проводящих вебинары.</w:t>
      </w:r>
      <w:r/>
    </w:p>
    <w:p>
      <w:pPr>
        <w:pStyle w:val="834"/>
        <w:numPr>
          <w:ilvl w:val="0"/>
          <w:numId w:val="10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Приобретено и настроено базовое оборудование для преподавателей: веб-камеры, микрофоны, источники света.</w:t>
      </w:r>
      <w:r/>
    </w:p>
    <w:p>
      <w:pPr>
        <w:pStyle w:val="65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71" w:name="_Toc71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7.2. Организационные мероприятия</w:t>
      </w:r>
      <w:bookmarkEnd w:id="71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Силами Заказчика в срок до начала этапа работ «Разработка рабочей документации. Адаптация программ» должны быть решены организационные вопросы по взаимодействию с внешними системами и внутренними процессами. К данным организационным вопросам относятся:</w:t>
      </w:r>
      <w:r/>
    </w:p>
    <w:p>
      <w:pPr>
        <w:pStyle w:val="834"/>
        <w:numPr>
          <w:ilvl w:val="0"/>
          <w:numId w:val="1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Определение и документальное закрепление процессов, которые будут перенесены в U-Verse (прием платежей, запись на курсы, проведение аттестации).</w:t>
      </w:r>
      <w:r/>
    </w:p>
    <w:p>
      <w:pPr>
        <w:pStyle w:val="834"/>
        <w:numPr>
          <w:ilvl w:val="0"/>
          <w:numId w:val="1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Назначение ответственных сотрудников (кураторов) со стороны Заказчика по следующим направлениям: образовательный контент, работа с клиентами (учащимися), техническая поддержка, финансы.</w:t>
      </w:r>
      <w:r/>
    </w:p>
    <w:p>
      <w:pPr>
        <w:pStyle w:val="834"/>
        <w:numPr>
          <w:ilvl w:val="0"/>
          <w:numId w:val="1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Организация доступа для интеграции (при необходимости) с внешними системами</w:t>
      </w:r>
      <w:r/>
    </w:p>
    <w:p>
      <w:pPr>
        <w:pStyle w:val="834"/>
        <w:numPr>
          <w:ilvl w:val="0"/>
          <w:numId w:val="1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Утверждение графика перехода (миграции) существующих данных (учетных записей пользователей, остатков курсов) в новую систему.</w:t>
      </w:r>
      <w:r/>
    </w:p>
    <w:p>
      <w:pPr>
        <w:pStyle w:val="65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72" w:name="_Toc72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7.3. Изменения в информационном обеспечении</w:t>
      </w:r>
      <w:bookmarkEnd w:id="72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организации эффективной работы системы U-Verse должны быть выполнены следующие работы:</w:t>
      </w:r>
      <w:r/>
    </w:p>
    <w:p>
      <w:pPr>
        <w:pStyle w:val="834"/>
        <w:numPr>
          <w:ilvl w:val="0"/>
          <w:numId w:val="11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Разработан и утвержден регламент подготовки и публикации учебных материалов (форматы видео, презентаций, текстовых документов).</w:t>
      </w:r>
      <w:r/>
    </w:p>
    <w:p>
      <w:pPr>
        <w:pStyle w:val="834"/>
        <w:numPr>
          <w:ilvl w:val="0"/>
          <w:numId w:val="11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Сформированы и оцифрованы (приведены к единым стандартам) базовые учебные курсы, которые будут перенесены на платформу в первую очередь.</w:t>
      </w:r>
      <w:r/>
    </w:p>
    <w:p>
      <w:pPr>
        <w:pStyle w:val="834"/>
        <w:numPr>
          <w:ilvl w:val="0"/>
          <w:numId w:val="11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Утвержден глоссарий терминов, форматов оценок и правил аттестации для обеспечения единообразия данных в системе.</w:t>
      </w:r>
      <w:r/>
    </w:p>
    <w:p>
      <w:pPr>
        <w:pStyle w:val="834"/>
        <w:numPr>
          <w:ilvl w:val="0"/>
          <w:numId w:val="11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Созданы шаблоны типовых документов: сертификатов, договоров оферты, инструкций для учащихся.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Перечень регламентов и конкретный план подготовительных работ могут быть уточнены на стадии «Разработка рабочей документации. Адаптация программ».</w:t>
      </w:r>
      <w:r/>
    </w:p>
    <w:p>
      <w:pPr>
        <w:pStyle w:val="654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73" w:name="_Toc73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Требования к документированию</w:t>
      </w:r>
      <w:bookmarkEnd w:id="73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Согласованный Разработчиком и Заказчиком перечень подлежащих разработке комплектов и видов документов должен соответствовать требованиям ГОСТ 34.201-89 и настоящего ТЗ. Документация разрабатывается по стадиям.</w:t>
      </w:r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312"/>
        <w:gridCol w:w="6043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2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Этап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4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Документ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Этап 1. Проектирование (Эскизный и технический проект)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43" w:type="dxa"/>
            <w:vAlign w:val="center"/>
            <w:textDirection w:val="lrTb"/>
            <w:noWrap w:val="false"/>
          </w:tcPr>
          <w:p>
            <w:pPr>
              <w:pStyle w:val="834"/>
              <w:numPr>
                <w:ilvl w:val="0"/>
                <w:numId w:val="112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Ведомость эскизного проекта (ВЭП).</w:t>
            </w:r>
            <w:r/>
          </w:p>
          <w:p>
            <w:pPr>
              <w:pStyle w:val="834"/>
              <w:numPr>
                <w:ilvl w:val="0"/>
                <w:numId w:val="112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Пояснительная записка к эскизному проекту (ПЗ ЭП).</w:t>
            </w:r>
            <w:r/>
          </w:p>
          <w:p>
            <w:pPr>
              <w:pStyle w:val="834"/>
              <w:numPr>
                <w:ilvl w:val="0"/>
                <w:numId w:val="112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Ведомость технического проекта (ВТП).</w:t>
            </w:r>
            <w:r/>
          </w:p>
          <w:p>
            <w:pPr>
              <w:pStyle w:val="834"/>
              <w:numPr>
                <w:ilvl w:val="0"/>
                <w:numId w:val="112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Пояснительная записка к техническому проекту (ПЗ ТП).</w:t>
            </w:r>
            <w:r/>
          </w:p>
          <w:p>
            <w:pPr>
              <w:pStyle w:val="834"/>
              <w:numPr>
                <w:ilvl w:val="0"/>
                <w:numId w:val="112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Схема функциональной структуры системы U-Verse.</w:t>
            </w:r>
            <w:r/>
          </w:p>
          <w:p>
            <w:pPr>
              <w:pStyle w:val="834"/>
              <w:numPr>
                <w:ilvl w:val="0"/>
                <w:numId w:val="112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Спецификации интерфейсов (API).</w:t>
            </w:r>
            <w:r/>
          </w:p>
          <w:p>
            <w:pPr>
              <w:pStyle w:val="834"/>
              <w:numPr>
                <w:ilvl w:val="0"/>
                <w:numId w:val="112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Модели данных (ER-диаграммы).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Этап 2. Разработка рабочей документации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43" w:type="dxa"/>
            <w:vAlign w:val="center"/>
            <w:textDirection w:val="lrTb"/>
            <w:noWrap w:val="false"/>
          </w:tcPr>
          <w:p>
            <w:pPr>
              <w:pStyle w:val="834"/>
              <w:numPr>
                <w:ilvl w:val="0"/>
                <w:numId w:val="113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Ведомость эксплуатационных документов (ВЭД).</w:t>
            </w:r>
            <w:r/>
          </w:p>
          <w:p>
            <w:pPr>
              <w:pStyle w:val="834"/>
              <w:numPr>
                <w:ilvl w:val="0"/>
                <w:numId w:val="113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Паспорт системы U-Verse.</w:t>
            </w:r>
            <w:r/>
          </w:p>
          <w:p>
            <w:pPr>
              <w:pStyle w:val="834"/>
              <w:numPr>
                <w:ilvl w:val="0"/>
                <w:numId w:val="113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Общее описание системы.</w:t>
            </w:r>
            <w:r/>
          </w:p>
          <w:p>
            <w:pPr>
              <w:pStyle w:val="834"/>
              <w:numPr>
                <w:ilvl w:val="0"/>
                <w:numId w:val="113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Руководство системного администратора.</w:t>
            </w:r>
            <w:r/>
          </w:p>
          <w:p>
            <w:pPr>
              <w:pStyle w:val="834"/>
              <w:numPr>
                <w:ilvl w:val="0"/>
                <w:numId w:val="113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Руководство администратора (менеджера) платформы.</w:t>
            </w:r>
            <w:r/>
          </w:p>
          <w:p>
            <w:pPr>
              <w:pStyle w:val="834"/>
              <w:numPr>
                <w:ilvl w:val="0"/>
                <w:numId w:val="113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Руководство преподавателя.</w:t>
            </w:r>
            <w:r/>
          </w:p>
          <w:p>
            <w:pPr>
              <w:pStyle w:val="834"/>
              <w:numPr>
                <w:ilvl w:val="0"/>
                <w:numId w:val="113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Руководство учащегося (студента).</w:t>
            </w:r>
            <w:r/>
          </w:p>
          <w:p>
            <w:pPr>
              <w:pStyle w:val="834"/>
              <w:numPr>
                <w:ilvl w:val="0"/>
                <w:numId w:val="113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Описание технологического процесса обработки данных.</w:t>
            </w:r>
            <w:r/>
          </w:p>
          <w:p>
            <w:pPr>
              <w:pStyle w:val="834"/>
              <w:numPr>
                <w:ilvl w:val="0"/>
                <w:numId w:val="113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Инструкция по формированию и ведению базы данных.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10. Программа и методика предварительных испытаний.</w:t>
              <w:br/>
              <w:t xml:space="preserve">11. Спецификация (на поставку программных средств).</w:t>
              <w:br/>
              <w:t xml:space="preserve">12. Текст программ (в виде отчуждаемого исходного кода с комментариями).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Этап 3. Ввод в действие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43" w:type="dxa"/>
            <w:vAlign w:val="center"/>
            <w:textDirection w:val="lrTb"/>
            <w:noWrap w:val="false"/>
          </w:tcPr>
          <w:p>
            <w:pPr>
              <w:pStyle w:val="834"/>
              <w:numPr>
                <w:ilvl w:val="0"/>
                <w:numId w:val="114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Акт о готовности системы к опытной эксплуатации.</w:t>
            </w:r>
            <w:r/>
          </w:p>
          <w:p>
            <w:pPr>
              <w:pStyle w:val="834"/>
              <w:numPr>
                <w:ilvl w:val="0"/>
                <w:numId w:val="114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Программа и методика опытной эксплуатации.</w:t>
            </w:r>
            <w:r/>
          </w:p>
          <w:p>
            <w:pPr>
              <w:pStyle w:val="834"/>
              <w:numPr>
                <w:ilvl w:val="0"/>
                <w:numId w:val="114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Протоколы испытаний (предварительных, приемочных).</w:t>
            </w:r>
            <w:r/>
          </w:p>
          <w:p>
            <w:pPr>
              <w:pStyle w:val="834"/>
              <w:numPr>
                <w:ilvl w:val="0"/>
                <w:numId w:val="114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Акт о завершении опытной эксплуатации.</w:t>
            </w:r>
            <w:r/>
          </w:p>
          <w:p>
            <w:pPr>
              <w:pStyle w:val="834"/>
              <w:numPr>
                <w:ilvl w:val="0"/>
                <w:numId w:val="114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Программа и методика приемочных испытаний.</w:t>
            </w:r>
            <w:r/>
          </w:p>
          <w:p>
            <w:pPr>
              <w:pStyle w:val="834"/>
              <w:numPr>
                <w:ilvl w:val="0"/>
                <w:numId w:val="114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Акт о передаче системы U-Verse в промышленную эксплуатацию.</w:t>
            </w:r>
            <w:r/>
          </w:p>
          <w:p>
            <w:pPr>
              <w:pStyle w:val="834"/>
              <w:numPr>
                <w:ilvl w:val="0"/>
                <w:numId w:val="114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Акт сдачи-приемки работ.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Сопроводительная документация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43" w:type="dxa"/>
            <w:vAlign w:val="center"/>
            <w:textDirection w:val="lrTb"/>
            <w:noWrap w:val="false"/>
          </w:tcPr>
          <w:p>
            <w:pPr>
              <w:pStyle w:val="834"/>
              <w:numPr>
                <w:ilvl w:val="0"/>
                <w:numId w:val="115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Методики (расчета вознаграждения, возврата средств, анализа KPI) – см. раздел «Методическое обеспечение».</w:t>
            </w:r>
            <w:r/>
          </w:p>
          <w:p>
            <w:pPr>
              <w:pStyle w:val="834"/>
              <w:numPr>
                <w:ilvl w:val="0"/>
                <w:numId w:val="115"/>
              </w:numPr>
              <w:ind w:right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Шаблоны типовых документов (договоров, актов).</w:t>
            </w: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Перечень документов, выпускаемых на машинных носителях</w:t>
        <w:br/>
        <w:t xml:space="preserve">Все вышеперечисленные документы в обязательном порядке предоставляются в электронном виде. Дополнительно на машинных носителях передаются следующие артефакты:</w:t>
      </w:r>
      <w:r/>
    </w:p>
    <w:p>
      <w:pPr>
        <w:pStyle w:val="834"/>
        <w:numPr>
          <w:ilvl w:val="0"/>
          <w:numId w:val="11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Исходный код всех компонентов системы U-Verse (backend, frontend, мобильные приложения).</w:t>
      </w:r>
      <w:r/>
    </w:p>
    <w:p>
      <w:pPr>
        <w:pStyle w:val="834"/>
        <w:numPr>
          <w:ilvl w:val="0"/>
          <w:numId w:val="11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Скрипты развертывания и миграции базы данных.</w:t>
      </w:r>
      <w:r/>
    </w:p>
    <w:p>
      <w:pPr>
        <w:pStyle w:val="834"/>
        <w:numPr>
          <w:ilvl w:val="0"/>
          <w:numId w:val="11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Наборы автоматических тестов.</w:t>
      </w:r>
      <w:r/>
    </w:p>
    <w:p>
      <w:pPr>
        <w:pStyle w:val="834"/>
        <w:numPr>
          <w:ilvl w:val="0"/>
          <w:numId w:val="11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Конфигурационные файлы для сред развертывания.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к форматам и виду документации</w:t>
      </w:r>
      <w:r/>
    </w:p>
    <w:p>
      <w:pPr>
        <w:pStyle w:val="834"/>
        <w:numPr>
          <w:ilvl w:val="0"/>
          <w:numId w:val="11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Вся текстовая и графическая документация должна быть подготовлена и передана Заказчику в электронном виде.</w:t>
      </w:r>
      <w:r/>
    </w:p>
    <w:p>
      <w:pPr>
        <w:pStyle w:val="834"/>
        <w:numPr>
          <w:ilvl w:val="0"/>
          <w:numId w:val="11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Электронные версии документов должны быть предоставлены в редактируемых форматах (.docx, .xlsx) и/или в общедоступных неформатированных форматах (.pdf).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к документированию комплектующих элементов</w:t>
      </w:r>
      <w:r/>
    </w:p>
    <w:p>
      <w:pPr>
        <w:pStyle w:val="834"/>
        <w:numPr>
          <w:ilvl w:val="0"/>
          <w:numId w:val="11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Документирование программных компонентов, библиотек и модулей межотраслевого применения должно выполняться в соответствии с общими требованиями ЕСПД (Единой системы программной документации).</w:t>
      </w:r>
      <w:r/>
    </w:p>
    <w:p>
      <w:pPr>
        <w:pStyle w:val="834"/>
        <w:numPr>
          <w:ilvl w:val="0"/>
          <w:numId w:val="11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Описание API (программных интерфейсов) системы U-Verse должно быть выполнено в соответствии со стандартом OpenAPI (Swagger) и предоставлено в интерактивном виде и в формате YAML/JSON.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Дополнительные требования</w:t>
      </w:r>
      <w:r/>
    </w:p>
    <w:p>
      <w:pPr>
        <w:pStyle w:val="834"/>
        <w:numPr>
          <w:ilvl w:val="0"/>
          <w:numId w:val="11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документов, не регламентированных государственными стандартами (например, руководства для различных ролей пользователей), их состав и содержание определяются настоящим ТЗ и согласуются с Заказчиком. Основным требованием является практическая применимос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ть, полнота и ясность для целевой аудитории.</w:t>
      </w:r>
      <w:r/>
    </w:p>
    <w:p>
      <w:pPr>
        <w:pStyle w:val="654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74" w:name="_Toc74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Источники разработки</w:t>
      </w:r>
      <w:bookmarkEnd w:id="74"/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Настоящее Техническое задание на создание системы «U-Verse» разработано на основе и с учетом следующих документов, материалов и требований:</w:t>
      </w:r>
      <w:r/>
    </w:p>
    <w:p>
      <w:pPr>
        <w:pStyle w:val="834"/>
        <w:numPr>
          <w:ilvl w:val="0"/>
          <w:numId w:val="1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Учредительные и организационные документы:</w:t>
      </w:r>
      <w:r/>
    </w:p>
    <w:p>
      <w:pPr>
        <w:pStyle w:val="834"/>
        <w:numPr>
          <w:ilvl w:val="0"/>
          <w:numId w:val="12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Договор № … от … г. между Заказчиком и Исполнителем на создание системы U-Verse.</w:t>
      </w:r>
      <w:r/>
    </w:p>
    <w:p>
      <w:pPr>
        <w:pStyle w:val="834"/>
        <w:numPr>
          <w:ilvl w:val="0"/>
          <w:numId w:val="12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Технико-экономическое обоснование (ТЭО) или Концепция создания образовательной онлайн-платформы Заказчика.</w:t>
      </w:r>
      <w:r/>
    </w:p>
    <w:p>
      <w:pPr>
        <w:pStyle w:val="834"/>
        <w:numPr>
          <w:ilvl w:val="0"/>
          <w:numId w:val="12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Внутренние регламенты, стандарты и технические политики Заказчика.</w:t>
      </w:r>
      <w:r/>
    </w:p>
    <w:p>
      <w:pPr>
        <w:pStyle w:val="834"/>
        <w:numPr>
          <w:ilvl w:val="0"/>
          <w:numId w:val="12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Нормативные документы Российской Федерации:</w:t>
      </w:r>
      <w:r/>
    </w:p>
    <w:p>
      <w:pPr>
        <w:pStyle w:val="834"/>
        <w:numPr>
          <w:ilvl w:val="0"/>
          <w:numId w:val="12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Федеральный закон от 27.07.2006 № 152-ФЗ «О персональных данных».</w:t>
      </w:r>
      <w:r/>
    </w:p>
    <w:p>
      <w:pPr>
        <w:pStyle w:val="834"/>
        <w:numPr>
          <w:ilvl w:val="0"/>
          <w:numId w:val="12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Федеральный закон от 29.12.2012 № 273-ФЗ «Об образовании в Российской Федерации» (в части реализации дистанционных образовательных технологий).</w:t>
      </w:r>
      <w:r/>
    </w:p>
    <w:p>
      <w:pPr>
        <w:pStyle w:val="834"/>
        <w:numPr>
          <w:ilvl w:val="0"/>
          <w:numId w:val="12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Приказ Минобрнауки России от 23.08.2017 № 816 «Об утверждении Порядка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программ».</w:t>
      </w:r>
      <w:r/>
    </w:p>
    <w:p>
      <w:pPr>
        <w:pStyle w:val="834"/>
        <w:numPr>
          <w:ilvl w:val="0"/>
          <w:numId w:val="12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Стандарты системы менеджмента информационной безопасности на основе ГОСТ Р ИСО/МЭК 27001-2016.</w:t>
      </w:r>
      <w:r/>
    </w:p>
    <w:p>
      <w:pPr>
        <w:pStyle w:val="834"/>
        <w:numPr>
          <w:ilvl w:val="0"/>
          <w:numId w:val="12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Стандарт индустрии платежных карт PCI DSS (как справочный материал для организации безопасных платежей).</w:t>
      </w:r>
      <w:r/>
    </w:p>
    <w:p>
      <w:pPr>
        <w:pStyle w:val="834"/>
        <w:numPr>
          <w:ilvl w:val="0"/>
          <w:numId w:val="12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государственных стандартов (ГОСТ):</w:t>
      </w:r>
      <w:r/>
    </w:p>
    <w:p>
      <w:pPr>
        <w:pStyle w:val="834"/>
        <w:numPr>
          <w:ilvl w:val="0"/>
          <w:numId w:val="12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ГОСТ 34.ххх серия (Комплекс стандартов на автоматизированные системы): ГОСТ 34.201-89, ГОСТ 34.601-90, ГОСТ 34.603-92 и др., регламентирующие стадии создания, виды испытаний и документацию АС.</w:t>
      </w:r>
      <w:r/>
    </w:p>
    <w:p>
      <w:pPr>
        <w:pStyle w:val="834"/>
        <w:numPr>
          <w:ilvl w:val="0"/>
          <w:numId w:val="12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ГОСТ Р 12.1.004-91 «ССБТ. Пожарная безопасность. Общие требования» (в части требований к инфраструктуре дата-центра).</w:t>
      </w:r>
      <w:r/>
    </w:p>
    <w:p>
      <w:pPr>
        <w:pStyle w:val="834"/>
        <w:numPr>
          <w:ilvl w:val="0"/>
          <w:numId w:val="12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ГОСТ Р 50571.хх серия «Электроустановки зданий» (в части требований к электропитанию).</w:t>
      </w:r>
      <w:r/>
    </w:p>
    <w:p>
      <w:pPr>
        <w:pStyle w:val="834"/>
        <w:numPr>
          <w:ilvl w:val="0"/>
          <w:numId w:val="12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ГОСТ 15150-69 «Машины, приборы и другие технические изделия. Исполнения для различных климатических районов...» (в части требований к условиям эксплуатации серверного оборудования).</w:t>
      </w:r>
      <w:r/>
    </w:p>
    <w:p>
      <w:pPr>
        <w:pStyle w:val="834"/>
        <w:numPr>
          <w:ilvl w:val="0"/>
          <w:numId w:val="12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Материалы по системам-аналогам и современным технологиям:</w:t>
      </w:r>
      <w:r/>
    </w:p>
    <w:p>
      <w:pPr>
        <w:pStyle w:val="834"/>
        <w:numPr>
          <w:ilvl w:val="0"/>
          <w:numId w:val="12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Аналитические обзоры рынка EdTech и практик ведущих отечественных и зарубежных образовательных платформ.</w:t>
      </w:r>
      <w:r/>
    </w:p>
    <w:p>
      <w:pPr>
        <w:pStyle w:val="834"/>
        <w:numPr>
          <w:ilvl w:val="0"/>
          <w:numId w:val="12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Документация и лучшие практики по использованию выбранных технологических стеков.</w:t>
      </w:r>
      <w:r/>
    </w:p>
    <w:p>
      <w:pPr>
        <w:pStyle w:val="834"/>
        <w:numPr>
          <w:ilvl w:val="0"/>
          <w:numId w:val="12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Руководства по обеспечению доступности веб-контента.</w:t>
      </w:r>
      <w:r/>
    </w:p>
    <w:p>
      <w:pPr>
        <w:pStyle w:val="834"/>
        <w:numPr>
          <w:ilvl w:val="0"/>
          <w:numId w:val="12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Анализ обращений и требований ключевых пользователей (администраторов, преподавателей, учащихся) Заказчика, собранный на предпроектной стадии.</w:t>
      </w:r>
      <w:r/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8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8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8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8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8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8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8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0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0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0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0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247" w:default="1">
    <w:name w:val="Normal"/>
    <w:qFormat/>
  </w:style>
  <w:style w:type="character" w:styleId="248" w:default="1">
    <w:name w:val="Default Paragraph Font"/>
    <w:uiPriority w:val="1"/>
    <w:semiHidden/>
    <w:unhideWhenUsed/>
  </w:style>
  <w:style w:type="numbering" w:styleId="249" w:default="1">
    <w:name w:val="No List"/>
    <w:uiPriority w:val="99"/>
    <w:semiHidden/>
    <w:unhideWhenUsed/>
  </w:style>
  <w:style w:type="paragraph" w:styleId="250">
    <w:name w:val="Heading 1"/>
    <w:basedOn w:val="247"/>
    <w:next w:val="247"/>
    <w:link w:val="25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251">
    <w:name w:val="Heading 1 Char"/>
    <w:basedOn w:val="248"/>
    <w:link w:val="250"/>
    <w:uiPriority w:val="9"/>
    <w:rPr>
      <w:rFonts w:ascii="Arial" w:hAnsi="Arial" w:eastAsia="Arial" w:cs="Arial"/>
      <w:sz w:val="40"/>
      <w:szCs w:val="40"/>
    </w:rPr>
  </w:style>
  <w:style w:type="paragraph" w:styleId="252">
    <w:name w:val="Heading 2"/>
    <w:basedOn w:val="247"/>
    <w:next w:val="247"/>
    <w:link w:val="25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253">
    <w:name w:val="Heading 2 Char"/>
    <w:basedOn w:val="248"/>
    <w:link w:val="252"/>
    <w:uiPriority w:val="9"/>
    <w:rPr>
      <w:rFonts w:ascii="Arial" w:hAnsi="Arial" w:eastAsia="Arial" w:cs="Arial"/>
      <w:sz w:val="34"/>
    </w:rPr>
  </w:style>
  <w:style w:type="paragraph" w:styleId="254">
    <w:name w:val="Heading 3"/>
    <w:basedOn w:val="247"/>
    <w:next w:val="247"/>
    <w:link w:val="25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255">
    <w:name w:val="Heading 3 Char"/>
    <w:basedOn w:val="248"/>
    <w:link w:val="254"/>
    <w:uiPriority w:val="9"/>
    <w:rPr>
      <w:rFonts w:ascii="Arial" w:hAnsi="Arial" w:eastAsia="Arial" w:cs="Arial"/>
      <w:sz w:val="30"/>
      <w:szCs w:val="30"/>
    </w:rPr>
  </w:style>
  <w:style w:type="paragraph" w:styleId="256">
    <w:name w:val="Heading 4"/>
    <w:basedOn w:val="247"/>
    <w:next w:val="247"/>
    <w:link w:val="25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57">
    <w:name w:val="Heading 4 Char"/>
    <w:basedOn w:val="248"/>
    <w:link w:val="256"/>
    <w:uiPriority w:val="9"/>
    <w:rPr>
      <w:rFonts w:ascii="Arial" w:hAnsi="Arial" w:eastAsia="Arial" w:cs="Arial"/>
      <w:b/>
      <w:bCs/>
      <w:sz w:val="26"/>
      <w:szCs w:val="26"/>
    </w:rPr>
  </w:style>
  <w:style w:type="paragraph" w:styleId="258">
    <w:name w:val="Heading 5"/>
    <w:basedOn w:val="247"/>
    <w:next w:val="247"/>
    <w:link w:val="25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59">
    <w:name w:val="Heading 5 Char"/>
    <w:basedOn w:val="248"/>
    <w:link w:val="258"/>
    <w:uiPriority w:val="9"/>
    <w:rPr>
      <w:rFonts w:ascii="Arial" w:hAnsi="Arial" w:eastAsia="Arial" w:cs="Arial"/>
      <w:b/>
      <w:bCs/>
      <w:sz w:val="24"/>
      <w:szCs w:val="24"/>
    </w:rPr>
  </w:style>
  <w:style w:type="paragraph" w:styleId="260">
    <w:name w:val="Heading 6"/>
    <w:basedOn w:val="247"/>
    <w:next w:val="247"/>
    <w:link w:val="26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61">
    <w:name w:val="Heading 6 Char"/>
    <w:basedOn w:val="248"/>
    <w:link w:val="260"/>
    <w:uiPriority w:val="9"/>
    <w:rPr>
      <w:rFonts w:ascii="Arial" w:hAnsi="Arial" w:eastAsia="Arial" w:cs="Arial"/>
      <w:b/>
      <w:bCs/>
      <w:sz w:val="22"/>
      <w:szCs w:val="22"/>
    </w:rPr>
  </w:style>
  <w:style w:type="paragraph" w:styleId="262">
    <w:name w:val="Heading 7"/>
    <w:basedOn w:val="247"/>
    <w:next w:val="247"/>
    <w:link w:val="26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3">
    <w:name w:val="Heading 7 Char"/>
    <w:basedOn w:val="248"/>
    <w:link w:val="2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4">
    <w:name w:val="Heading 8"/>
    <w:basedOn w:val="247"/>
    <w:next w:val="247"/>
    <w:link w:val="26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65">
    <w:name w:val="Heading 8 Char"/>
    <w:basedOn w:val="248"/>
    <w:link w:val="264"/>
    <w:uiPriority w:val="9"/>
    <w:rPr>
      <w:rFonts w:ascii="Arial" w:hAnsi="Arial" w:eastAsia="Arial" w:cs="Arial"/>
      <w:i/>
      <w:iCs/>
      <w:sz w:val="22"/>
      <w:szCs w:val="22"/>
    </w:rPr>
  </w:style>
  <w:style w:type="paragraph" w:styleId="266">
    <w:name w:val="Heading 9"/>
    <w:basedOn w:val="247"/>
    <w:next w:val="247"/>
    <w:link w:val="26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67">
    <w:name w:val="Heading 9 Char"/>
    <w:basedOn w:val="248"/>
    <w:link w:val="266"/>
    <w:uiPriority w:val="9"/>
    <w:rPr>
      <w:rFonts w:ascii="Arial" w:hAnsi="Arial" w:eastAsia="Arial" w:cs="Arial"/>
      <w:i/>
      <w:iCs/>
      <w:sz w:val="21"/>
      <w:szCs w:val="21"/>
    </w:rPr>
  </w:style>
  <w:style w:type="paragraph" w:styleId="268">
    <w:name w:val="List Paragraph"/>
    <w:basedOn w:val="247"/>
    <w:uiPriority w:val="34"/>
    <w:qFormat/>
    <w:pPr>
      <w:contextualSpacing/>
      <w:ind w:left="720"/>
    </w:pPr>
  </w:style>
  <w:style w:type="table" w:styleId="26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270">
    <w:name w:val="No Spacing"/>
    <w:uiPriority w:val="1"/>
    <w:qFormat/>
    <w:pPr>
      <w:spacing w:before="0" w:after="0" w:line="240" w:lineRule="auto"/>
    </w:pPr>
  </w:style>
  <w:style w:type="paragraph" w:styleId="271">
    <w:name w:val="Title"/>
    <w:basedOn w:val="247"/>
    <w:next w:val="247"/>
    <w:link w:val="27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272">
    <w:name w:val="Title Char"/>
    <w:basedOn w:val="248"/>
    <w:link w:val="271"/>
    <w:uiPriority w:val="10"/>
    <w:rPr>
      <w:sz w:val="48"/>
      <w:szCs w:val="48"/>
    </w:rPr>
  </w:style>
  <w:style w:type="paragraph" w:styleId="273">
    <w:name w:val="Subtitle"/>
    <w:basedOn w:val="247"/>
    <w:next w:val="247"/>
    <w:link w:val="274"/>
    <w:uiPriority w:val="11"/>
    <w:qFormat/>
    <w:pPr>
      <w:spacing w:before="200" w:after="200"/>
    </w:pPr>
    <w:rPr>
      <w:sz w:val="24"/>
      <w:szCs w:val="24"/>
    </w:rPr>
  </w:style>
  <w:style w:type="character" w:styleId="274">
    <w:name w:val="Subtitle Char"/>
    <w:basedOn w:val="248"/>
    <w:link w:val="273"/>
    <w:uiPriority w:val="11"/>
    <w:rPr>
      <w:sz w:val="24"/>
      <w:szCs w:val="24"/>
    </w:rPr>
  </w:style>
  <w:style w:type="paragraph" w:styleId="275">
    <w:name w:val="Quote"/>
    <w:basedOn w:val="247"/>
    <w:next w:val="247"/>
    <w:link w:val="276"/>
    <w:uiPriority w:val="29"/>
    <w:qFormat/>
    <w:pPr>
      <w:ind w:left="720" w:right="720"/>
    </w:pPr>
    <w:rPr>
      <w:i/>
    </w:rPr>
  </w:style>
  <w:style w:type="character" w:styleId="276">
    <w:name w:val="Quote Char"/>
    <w:link w:val="275"/>
    <w:uiPriority w:val="29"/>
    <w:rPr>
      <w:i/>
    </w:rPr>
  </w:style>
  <w:style w:type="paragraph" w:styleId="277">
    <w:name w:val="Intense Quote"/>
    <w:basedOn w:val="247"/>
    <w:next w:val="247"/>
    <w:link w:val="27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278">
    <w:name w:val="Intense Quote Char"/>
    <w:link w:val="277"/>
    <w:uiPriority w:val="30"/>
    <w:rPr>
      <w:i/>
    </w:rPr>
  </w:style>
  <w:style w:type="paragraph" w:styleId="279">
    <w:name w:val="Header"/>
    <w:basedOn w:val="247"/>
    <w:link w:val="28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80">
    <w:name w:val="Header Char"/>
    <w:basedOn w:val="248"/>
    <w:link w:val="279"/>
    <w:uiPriority w:val="99"/>
  </w:style>
  <w:style w:type="paragraph" w:styleId="281">
    <w:name w:val="Footer"/>
    <w:basedOn w:val="247"/>
    <w:link w:val="2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82">
    <w:name w:val="Footer Char"/>
    <w:basedOn w:val="248"/>
    <w:link w:val="281"/>
    <w:uiPriority w:val="99"/>
  </w:style>
  <w:style w:type="paragraph" w:styleId="283">
    <w:name w:val="Caption"/>
    <w:basedOn w:val="247"/>
    <w:next w:val="2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284">
    <w:name w:val="Caption Char"/>
    <w:basedOn w:val="283"/>
    <w:link w:val="281"/>
    <w:uiPriority w:val="99"/>
  </w:style>
  <w:style w:type="table" w:styleId="285">
    <w:name w:val="Table Grid"/>
    <w:basedOn w:val="26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86">
    <w:name w:val="Table Grid Light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87">
    <w:name w:val="Plain Table 1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88">
    <w:name w:val="Plain Table 2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89">
    <w:name w:val="Plain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290">
    <w:name w:val="Plain Table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1">
    <w:name w:val="Plain Table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292">
    <w:name w:val="Grid Table 1 Light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3">
    <w:name w:val="Grid Table 1 Light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4">
    <w:name w:val="Grid Table 1 Light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5">
    <w:name w:val="Grid Table 1 Light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6">
    <w:name w:val="Grid Table 1 Light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7">
    <w:name w:val="Grid Table 1 Light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8">
    <w:name w:val="Grid Table 1 Light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9">
    <w:name w:val="Grid Table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0">
    <w:name w:val="Grid Table 2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1">
    <w:name w:val="Grid Table 2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2">
    <w:name w:val="Grid Table 2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3">
    <w:name w:val="Grid Table 2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4">
    <w:name w:val="Grid Table 2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5">
    <w:name w:val="Grid Table 2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6">
    <w:name w:val="Grid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7">
    <w:name w:val="Grid Table 3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8">
    <w:name w:val="Grid Table 3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9">
    <w:name w:val="Grid Table 3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0">
    <w:name w:val="Grid Table 3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1">
    <w:name w:val="Grid Table 3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2">
    <w:name w:val="Grid Table 3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3">
    <w:name w:val="Grid Table 4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314">
    <w:name w:val="Grid Table 4 - Accent 1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315">
    <w:name w:val="Grid Table 4 - Accent 2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316">
    <w:name w:val="Grid Table 4 - Accent 3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317">
    <w:name w:val="Grid Table 4 - Accent 4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318">
    <w:name w:val="Grid Table 4 - Accent 5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319">
    <w:name w:val="Grid Table 4 - Accent 6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320">
    <w:name w:val="Grid Table 5 Dark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321">
    <w:name w:val="Grid Table 5 Dark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322">
    <w:name w:val="Grid Table 5 Dark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323">
    <w:name w:val="Grid Table 5 Dark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324">
    <w:name w:val="Grid Table 5 Dark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325">
    <w:name w:val="Grid Table 5 Dark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326">
    <w:name w:val="Grid Table 5 Dark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327">
    <w:name w:val="Grid Table 6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328">
    <w:name w:val="Grid Table 6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329">
    <w:name w:val="Grid Table 6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330">
    <w:name w:val="Grid Table 6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331">
    <w:name w:val="Grid Table 6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332">
    <w:name w:val="Grid Table 6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33">
    <w:name w:val="Grid Table 6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34">
    <w:name w:val="Grid Table 7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335">
    <w:name w:val="Grid Table 7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336">
    <w:name w:val="Grid Table 7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337">
    <w:name w:val="Grid Table 7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338">
    <w:name w:val="Grid Table 7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339">
    <w:name w:val="Grid Table 7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340">
    <w:name w:val="Grid Table 7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341">
    <w:name w:val="List Table 1 Light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2">
    <w:name w:val="List Table 1 Light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3">
    <w:name w:val="List Table 1 Light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4">
    <w:name w:val="List Table 1 Light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5">
    <w:name w:val="List Table 1 Light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6">
    <w:name w:val="List Table 1 Light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7">
    <w:name w:val="List Table 1 Light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8">
    <w:name w:val="List Table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349">
    <w:name w:val="List Table 2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350">
    <w:name w:val="List Table 2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351">
    <w:name w:val="List Table 2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352">
    <w:name w:val="List Table 2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353">
    <w:name w:val="List Table 2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354">
    <w:name w:val="List Table 2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355">
    <w:name w:val="List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6">
    <w:name w:val="List Table 3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7">
    <w:name w:val="List Table 3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8">
    <w:name w:val="List Table 3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9">
    <w:name w:val="List Table 3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0">
    <w:name w:val="List Table 3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1">
    <w:name w:val="List Table 3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2">
    <w:name w:val="List Table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3">
    <w:name w:val="List Table 4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4">
    <w:name w:val="List Table 4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5">
    <w:name w:val="List Table 4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6">
    <w:name w:val="List Table 4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7">
    <w:name w:val="List Table 4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8">
    <w:name w:val="List Table 4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9">
    <w:name w:val="List Table 5 Dark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0">
    <w:name w:val="List Table 5 Dark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1">
    <w:name w:val="List Table 5 Dark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2">
    <w:name w:val="List Table 5 Dark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3">
    <w:name w:val="List Table 5 Dark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4">
    <w:name w:val="List Table 5 Dark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5">
    <w:name w:val="List Table 5 Dark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6">
    <w:name w:val="List Table 6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377">
    <w:name w:val="List Table 6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378">
    <w:name w:val="List Table 6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379">
    <w:name w:val="List Table 6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380">
    <w:name w:val="List Table 6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381">
    <w:name w:val="List Table 6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382">
    <w:name w:val="List Table 6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383">
    <w:name w:val="List Table 7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384">
    <w:name w:val="List Table 7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385">
    <w:name w:val="List Table 7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386">
    <w:name w:val="List Table 7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387">
    <w:name w:val="List Table 7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388">
    <w:name w:val="List Table 7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389">
    <w:name w:val="List Table 7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390">
    <w:name w:val="Lined - Accent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91">
    <w:name w:val="Lined - Accent 1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392">
    <w:name w:val="Lined - Accent 2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393">
    <w:name w:val="Lined - Accent 3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394">
    <w:name w:val="Lined - Accent 4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395">
    <w:name w:val="Lined - Accent 5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396">
    <w:name w:val="Lined - Accent 6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397">
    <w:name w:val="Bordered &amp; Lined - Accent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98">
    <w:name w:val="Bordered &amp; Lined - Accent 1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399">
    <w:name w:val="Bordered &amp; Lined - Accent 2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400">
    <w:name w:val="Bordered &amp; Lined - Accent 3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401">
    <w:name w:val="Bordered &amp; Lined - Accent 4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402">
    <w:name w:val="Bordered &amp; Lined - Accent 5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403">
    <w:name w:val="Bordered &amp; Lined - Accent 6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404">
    <w:name w:val="Bordered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405">
    <w:name w:val="Bordered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406">
    <w:name w:val="Bordered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407">
    <w:name w:val="Bordered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408">
    <w:name w:val="Bordered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409">
    <w:name w:val="Bordered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410">
    <w:name w:val="Bordered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411">
    <w:name w:val="Hyperlink"/>
    <w:uiPriority w:val="99"/>
    <w:unhideWhenUsed/>
    <w:rPr>
      <w:color w:val="0000ff" w:themeColor="hyperlink"/>
      <w:u w:val="single"/>
    </w:rPr>
  </w:style>
  <w:style w:type="paragraph" w:styleId="412">
    <w:name w:val="footnote text"/>
    <w:basedOn w:val="247"/>
    <w:link w:val="413"/>
    <w:uiPriority w:val="99"/>
    <w:semiHidden/>
    <w:unhideWhenUsed/>
    <w:pPr>
      <w:spacing w:after="40" w:line="240" w:lineRule="auto"/>
    </w:pPr>
    <w:rPr>
      <w:sz w:val="18"/>
    </w:rPr>
  </w:style>
  <w:style w:type="character" w:styleId="413">
    <w:name w:val="Footnote Text Char"/>
    <w:link w:val="412"/>
    <w:uiPriority w:val="99"/>
    <w:rPr>
      <w:sz w:val="18"/>
    </w:rPr>
  </w:style>
  <w:style w:type="character" w:styleId="414">
    <w:name w:val="footnote reference"/>
    <w:basedOn w:val="248"/>
    <w:uiPriority w:val="99"/>
    <w:unhideWhenUsed/>
    <w:rPr>
      <w:vertAlign w:val="superscript"/>
    </w:rPr>
  </w:style>
  <w:style w:type="paragraph" w:styleId="415">
    <w:name w:val="endnote text"/>
    <w:basedOn w:val="247"/>
    <w:link w:val="416"/>
    <w:uiPriority w:val="99"/>
    <w:semiHidden/>
    <w:unhideWhenUsed/>
    <w:pPr>
      <w:spacing w:after="0" w:line="240" w:lineRule="auto"/>
    </w:pPr>
    <w:rPr>
      <w:sz w:val="20"/>
    </w:rPr>
  </w:style>
  <w:style w:type="character" w:styleId="416">
    <w:name w:val="Endnote Text Char"/>
    <w:link w:val="415"/>
    <w:uiPriority w:val="99"/>
    <w:rPr>
      <w:sz w:val="20"/>
    </w:rPr>
  </w:style>
  <w:style w:type="character" w:styleId="417">
    <w:name w:val="endnote reference"/>
    <w:basedOn w:val="248"/>
    <w:uiPriority w:val="99"/>
    <w:semiHidden/>
    <w:unhideWhenUsed/>
    <w:rPr>
      <w:vertAlign w:val="superscript"/>
    </w:rPr>
  </w:style>
  <w:style w:type="paragraph" w:styleId="418">
    <w:name w:val="toc 1"/>
    <w:basedOn w:val="247"/>
    <w:next w:val="247"/>
    <w:uiPriority w:val="39"/>
    <w:unhideWhenUsed/>
    <w:pPr>
      <w:ind w:left="0" w:right="0" w:firstLine="0"/>
      <w:spacing w:after="57"/>
    </w:pPr>
  </w:style>
  <w:style w:type="paragraph" w:styleId="419">
    <w:name w:val="toc 2"/>
    <w:basedOn w:val="247"/>
    <w:next w:val="247"/>
    <w:uiPriority w:val="39"/>
    <w:unhideWhenUsed/>
    <w:pPr>
      <w:ind w:left="283" w:right="0" w:firstLine="0"/>
      <w:spacing w:after="57"/>
    </w:pPr>
  </w:style>
  <w:style w:type="paragraph" w:styleId="420">
    <w:name w:val="toc 3"/>
    <w:basedOn w:val="247"/>
    <w:next w:val="247"/>
    <w:uiPriority w:val="39"/>
    <w:unhideWhenUsed/>
    <w:pPr>
      <w:ind w:left="567" w:right="0" w:firstLine="0"/>
      <w:spacing w:after="57"/>
    </w:pPr>
  </w:style>
  <w:style w:type="paragraph" w:styleId="421">
    <w:name w:val="toc 4"/>
    <w:basedOn w:val="247"/>
    <w:next w:val="247"/>
    <w:uiPriority w:val="39"/>
    <w:unhideWhenUsed/>
    <w:pPr>
      <w:ind w:left="850" w:right="0" w:firstLine="0"/>
      <w:spacing w:after="57"/>
    </w:pPr>
  </w:style>
  <w:style w:type="paragraph" w:styleId="422">
    <w:name w:val="toc 5"/>
    <w:basedOn w:val="247"/>
    <w:next w:val="247"/>
    <w:uiPriority w:val="39"/>
    <w:unhideWhenUsed/>
    <w:pPr>
      <w:ind w:left="1134" w:right="0" w:firstLine="0"/>
      <w:spacing w:after="57"/>
    </w:pPr>
  </w:style>
  <w:style w:type="paragraph" w:styleId="423">
    <w:name w:val="toc 6"/>
    <w:basedOn w:val="247"/>
    <w:next w:val="247"/>
    <w:uiPriority w:val="39"/>
    <w:unhideWhenUsed/>
    <w:pPr>
      <w:ind w:left="1417" w:right="0" w:firstLine="0"/>
      <w:spacing w:after="57"/>
    </w:pPr>
  </w:style>
  <w:style w:type="paragraph" w:styleId="424">
    <w:name w:val="toc 7"/>
    <w:basedOn w:val="247"/>
    <w:next w:val="247"/>
    <w:uiPriority w:val="39"/>
    <w:unhideWhenUsed/>
    <w:pPr>
      <w:ind w:left="1701" w:right="0" w:firstLine="0"/>
      <w:spacing w:after="57"/>
    </w:pPr>
  </w:style>
  <w:style w:type="paragraph" w:styleId="425">
    <w:name w:val="toc 8"/>
    <w:basedOn w:val="247"/>
    <w:next w:val="247"/>
    <w:uiPriority w:val="39"/>
    <w:unhideWhenUsed/>
    <w:pPr>
      <w:ind w:left="1984" w:right="0" w:firstLine="0"/>
      <w:spacing w:after="57"/>
    </w:pPr>
  </w:style>
  <w:style w:type="paragraph" w:styleId="426">
    <w:name w:val="toc 9"/>
    <w:basedOn w:val="247"/>
    <w:next w:val="247"/>
    <w:uiPriority w:val="39"/>
    <w:unhideWhenUsed/>
    <w:pPr>
      <w:ind w:left="2268" w:right="0" w:firstLine="0"/>
      <w:spacing w:after="57"/>
    </w:pPr>
  </w:style>
  <w:style w:type="paragraph" w:styleId="427">
    <w:name w:val="TOC Heading"/>
    <w:uiPriority w:val="39"/>
    <w:unhideWhenUsed/>
  </w:style>
  <w:style w:type="paragraph" w:styleId="428">
    <w:name w:val="table of figures"/>
    <w:basedOn w:val="247"/>
    <w:next w:val="247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Алёна Темерова</cp:lastModifiedBy>
  <cp:revision>2</cp:revision>
  <dcterms:modified xsi:type="dcterms:W3CDTF">2026-01-04T14:38:52Z</dcterms:modified>
</cp:coreProperties>
</file>