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tl w:val="0"/>
        </w:rPr>
        <w:t xml:space="preserve">Campaign: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40"/>
          <w:szCs w:val="40"/>
          <w:u w:val="none"/>
          <w:shd w:fill="auto" w:val="clear"/>
          <w:vertAlign w:val="baseline"/>
        </w:rPr>
      </w:pPr>
      <w:r w:rsidDel="00000000" w:rsidR="00000000" w:rsidRPr="00000000">
        <w:rPr>
          <w:rFonts w:ascii="Avenir Next For Intuit" w:cs="Avenir Next For Intuit" w:eastAsia="Avenir Next For Intuit" w:hAnsi="Avenir Next For Intuit"/>
          <w:b w:val="1"/>
          <w:sz w:val="40"/>
          <w:szCs w:val="40"/>
          <w:rtl w:val="0"/>
        </w:rPr>
        <w:t xml:space="preserve">Tailored Solutions for Mid-Market Businesses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sz w:val="20"/>
          <w:szCs w:val="20"/>
        </w:rPr>
      </w:pPr>
      <w:r w:rsidDel="00000000" w:rsidR="00000000" w:rsidRPr="00000000">
        <w:rPr>
          <w:rFonts w:ascii="Avenir Next For Intuit" w:cs="Avenir Next For Intuit" w:eastAsia="Avenir Next For Intuit" w:hAnsi="Avenir Next For Intuit"/>
          <w:b w:val="0"/>
          <w:i w:val="1"/>
          <w:smallCaps w:val="0"/>
          <w:strike w:val="0"/>
          <w:color w:val="000000"/>
          <w:sz w:val="20"/>
          <w:szCs w:val="20"/>
          <w:u w:val="none"/>
          <w:shd w:fill="auto" w:val="clear"/>
          <w:vertAlign w:val="baseline"/>
          <w:rtl w:val="0"/>
        </w:rPr>
        <w:t xml:space="preserve">Please note: Intuit provides this material for convenience. You may not change any of the claims made about QuickBooks services and must follow all guidelines. Consult with your own attorney to ensure you follow all applicable laws, including anti-spam laws.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Email #</w:t>
      </w:r>
      <w:r w:rsidDel="00000000" w:rsidR="00000000" w:rsidRPr="00000000">
        <w:rPr>
          <w:rFonts w:ascii="Avenir Next For Intuit" w:cs="Avenir Next For Intuit" w:eastAsia="Avenir Next For Intuit" w:hAnsi="Avenir Next For Intuit"/>
          <w:b w:val="1"/>
          <w:sz w:val="24"/>
          <w:szCs w:val="24"/>
          <w:rtl w:val="0"/>
        </w:rPr>
        <w:t xml:space="preserve">1: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Scale for growth and gain deeper insights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Subject line: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Ease growing pains and make smarter decisions faster with our team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Your organization is growing. We can help you scale with confidence to stay ahead of the curve. We’ll monitor business performance with straightforward reporting and tailor your reports to the information that matters, so that you have the data you need, when you need it. Add in our expertise as your strategic advisor </w:t>
      </w:r>
      <w:r w:rsidDel="00000000" w:rsidR="00000000" w:rsidRPr="00000000">
        <w:rPr>
          <w:rFonts w:ascii="Avenir Next For Intuit" w:cs="Avenir Next For Intuit" w:eastAsia="Avenir Next For Intuit" w:hAnsi="Avenir Next For Intuit"/>
          <w:sz w:val="24"/>
          <w:szCs w:val="24"/>
          <w:highlight w:val="white"/>
          <w:rtl w:val="0"/>
        </w:rPr>
        <w:t xml:space="preserve">paired with the power of QuickBooks Online ecosystem that includes time tracking, payments and payroll solutions—ensuring</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you’re prepared to make informed decisions that shape your future.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You can expect: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Holistic business insights leveraged from custom reports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Collaboration and</w:t>
      </w:r>
      <w:r w:rsidDel="00000000" w:rsidR="00000000" w:rsidRPr="00000000">
        <w:rPr>
          <w:rFonts w:ascii="Avenir Next For Intuit" w:cs="Avenir Next For Intuit" w:eastAsia="Avenir Next For Intuit" w:hAnsi="Avenir Next For Intuit"/>
          <w:sz w:val="24"/>
          <w:szCs w:val="24"/>
          <w:rtl w:val="0"/>
        </w:rPr>
        <w:t xml:space="preserve"> advisory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Time-saving workflow automations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Greater accuracy</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reduced stress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we’ve been helping clients with growing businesses design scalable, comprehensive financial management strategies for over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years.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Let’s talk about what </w:t>
      </w:r>
      <w:r w:rsidDel="00000000" w:rsidR="00000000" w:rsidRPr="00000000">
        <w:rPr>
          <w:rFonts w:ascii="Avenir Next For Intuit" w:cs="Avenir Next For Intuit" w:eastAsia="Avenir Next For Intuit" w:hAnsi="Avenir Next For Intuit"/>
          <w:sz w:val="24"/>
          <w:szCs w:val="24"/>
          <w:rtl w:val="0"/>
        </w:rPr>
        <w:t xml:space="preserve">working together</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could look like for you. Contact me 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&lt;xxxx&gt;.</w:t>
      </w:r>
      <w:r w:rsidDel="00000000" w:rsidR="00000000" w:rsidRPr="00000000">
        <w:rPr>
          <w:rtl w:val="0"/>
        </w:rPr>
      </w:r>
    </w:p>
    <w:p w:rsidR="00000000" w:rsidDel="00000000" w:rsidP="00000000" w:rsidRDefault="00000000" w:rsidRPr="00000000" w14:paraId="00000017">
      <w:pPr>
        <w:spacing w:after="0" w:line="240" w:lineRule="auto"/>
        <w:rPr>
          <w:rFonts w:ascii="Avenir Next For Intuit" w:cs="Avenir Next For Intuit" w:eastAsia="Avenir Next For Intuit" w:hAnsi="Avenir Next For Intuit"/>
          <w:color w:val="00000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Additional terms and fees may apply with QuickBooks </w:t>
      </w:r>
      <w:r w:rsidDel="00000000" w:rsidR="00000000" w:rsidRPr="00000000">
        <w:rPr>
          <w:rFonts w:ascii="Avenir Next For Intuit" w:cs="Avenir Next For Intuit" w:eastAsia="Avenir Next For Intuit" w:hAnsi="Avenir Next For Intuit"/>
          <w:sz w:val="20"/>
          <w:szCs w:val="20"/>
          <w:rtl w:val="0"/>
        </w:rPr>
        <w:t xml:space="preserve">services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Visit </w:t>
      </w:r>
      <w:hyperlink r:id="rId7">
        <w:r w:rsidDel="00000000" w:rsidR="00000000" w:rsidRPr="00000000">
          <w:rPr>
            <w:rFonts w:ascii="Avenir Next For Intuit" w:cs="Avenir Next For Intuit" w:eastAsia="Avenir Next For Intuit" w:hAnsi="Avenir Next For Intuit"/>
            <w:b w:val="0"/>
            <w:i w:val="0"/>
            <w:smallCaps w:val="0"/>
            <w:strike w:val="0"/>
            <w:color w:val="0563c1"/>
            <w:sz w:val="20"/>
            <w:szCs w:val="20"/>
            <w:u w:val="single"/>
            <w:shd w:fill="auto" w:val="clear"/>
            <w:vertAlign w:val="baseline"/>
            <w:rtl w:val="0"/>
          </w:rPr>
          <w:t xml:space="preserve">https://quickbooks.intuit.com/online/advanced/</w:t>
        </w:r>
      </w:hyperlink>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for details. QuickBooks trademarks, claims and imagery used with permission from Intuit. Any added/modified content is produced by </w:t>
      </w: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Intuit disclaims any liability for inaccuracies or errors.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&lt;end accountant customization&gt;</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0" cy="12700"/>
                <wp:effectExtent b="0" l="0" r="0" t="0"/>
                <wp:wrapNone/>
                <wp:docPr id="718794604" name=""/>
                <a:graphic>
                  <a:graphicData uri="http://schemas.microsoft.com/office/word/2010/wordprocessingShape">
                    <wps:wsp>
                      <wps:cNvCnPr/>
                      <wps:spPr>
                        <a:xfrm>
                          <a:off x="2307525" y="3780000"/>
                          <a:ext cx="6076950"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0" cy="12700"/>
                <wp:effectExtent b="0" l="0" r="0" t="0"/>
                <wp:wrapNone/>
                <wp:docPr id="71879460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Email #2</w:t>
      </w:r>
      <w:r w:rsidDel="00000000" w:rsidR="00000000" w:rsidRPr="00000000">
        <w:rPr>
          <w:rFonts w:ascii="Avenir Next For Intuit" w:cs="Avenir Next For Intuit" w:eastAsia="Avenir Next For Intuit" w:hAnsi="Avenir Next For Intuit"/>
          <w:b w:val="1"/>
          <w:sz w:val="24"/>
          <w:szCs w:val="24"/>
          <w:rtl w:val="0"/>
        </w:rPr>
        <w:t xml:space="preserve">: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Save time, increase transparency, and maximize efficiency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Subject line: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A trusted advisor can save your business time and money</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What could you do with more time? With better business insights? How could a more efficient financial management strategy change your business—and your life?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Let us lift the load of the core accounting processes that keep your business running. We can streamline workflows, generate insights from tailored reports, and use that data</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to offer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expert guidance. It’s a strategy that elevates staff and frees leadership to focus on the big picture.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Here's what you can expect from our team: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Deep insights with custom reporting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sz w:val="24"/>
          <w:szCs w:val="24"/>
          <w:highlight w:val="white"/>
          <w:rtl w:val="0"/>
        </w:rPr>
        <w:t xml:space="preserve">Advisory</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consulting on data-driven decisions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Industry-specific workflows that maximize efficiency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we’ve been helping clients in the midmarket save time, increase transparency, and maximize efficiency for over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years.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Let's explore the possibilities of how our firm can support and empower your business</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Contact me 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&lt;xxxx&gt;.</w:t>
      </w:r>
      <w:r w:rsidDel="00000000" w:rsidR="00000000" w:rsidRPr="00000000">
        <w:rPr>
          <w:rtl w:val="0"/>
        </w:rPr>
      </w:r>
    </w:p>
    <w:p w:rsidR="00000000" w:rsidDel="00000000" w:rsidP="00000000" w:rsidRDefault="00000000" w:rsidRPr="00000000" w14:paraId="00000034">
      <w:pPr>
        <w:spacing w:after="0" w:line="240" w:lineRule="auto"/>
        <w:rPr>
          <w:rFonts w:ascii="Avenir Next For Intuit" w:cs="Avenir Next For Intuit" w:eastAsia="Avenir Next For Intuit" w:hAnsi="Avenir Next For Intuit"/>
          <w:color w:val="00000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Additional terms and fees may apply with QuickBooks </w:t>
      </w:r>
      <w:r w:rsidDel="00000000" w:rsidR="00000000" w:rsidRPr="00000000">
        <w:rPr>
          <w:rFonts w:ascii="Avenir Next For Intuit" w:cs="Avenir Next For Intuit" w:eastAsia="Avenir Next For Intuit" w:hAnsi="Avenir Next For Intuit"/>
          <w:sz w:val="20"/>
          <w:szCs w:val="20"/>
          <w:rtl w:val="0"/>
        </w:rPr>
        <w:t xml:space="preserve">services</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Visit </w:t>
      </w:r>
      <w:hyperlink r:id="rId9">
        <w:r w:rsidDel="00000000" w:rsidR="00000000" w:rsidRPr="00000000">
          <w:rPr>
            <w:rFonts w:ascii="Avenir Next For Intuit" w:cs="Avenir Next For Intuit" w:eastAsia="Avenir Next For Intuit" w:hAnsi="Avenir Next For Intuit"/>
            <w:b w:val="0"/>
            <w:i w:val="0"/>
            <w:smallCaps w:val="0"/>
            <w:strike w:val="0"/>
            <w:color w:val="0563c1"/>
            <w:sz w:val="20"/>
            <w:szCs w:val="20"/>
            <w:u w:val="single"/>
            <w:shd w:fill="auto" w:val="clear"/>
            <w:vertAlign w:val="baseline"/>
            <w:rtl w:val="0"/>
          </w:rPr>
          <w:t xml:space="preserve">https://quickbooks.intuit.com/online/advanced/</w:t>
        </w:r>
      </w:hyperlink>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for details. QuickBooks trademarks, claims and imagery used with permission from Intuit. Any added/modified content is produced by </w:t>
      </w: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Intuit disclaims any liability for inaccuracies or errors.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&lt;end accountant customization&gt;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190500</wp:posOffset>
                </wp:positionV>
                <wp:extent cx="6086475" cy="28575"/>
                <wp:effectExtent b="0" l="0" r="0" t="0"/>
                <wp:wrapNone/>
                <wp:docPr id="718794603" name=""/>
                <a:graphic>
                  <a:graphicData uri="http://schemas.microsoft.com/office/word/2010/wordprocessingShape">
                    <wps:wsp>
                      <wps:cNvCnPr/>
                      <wps:spPr>
                        <a:xfrm flipH="1" rot="10800000">
                          <a:off x="2307525" y="3770475"/>
                          <a:ext cx="6076950" cy="1905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190500</wp:posOffset>
                </wp:positionV>
                <wp:extent cx="6086475" cy="28575"/>
                <wp:effectExtent b="0" l="0" r="0" t="0"/>
                <wp:wrapNone/>
                <wp:docPr id="718794603"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086475" cy="28575"/>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Email #3</w:t>
      </w:r>
      <w:r w:rsidDel="00000000" w:rsidR="00000000" w:rsidRPr="00000000">
        <w:rPr>
          <w:rFonts w:ascii="Avenir Next For Intuit" w:cs="Avenir Next For Intuit" w:eastAsia="Avenir Next For Intuit" w:hAnsi="Avenir Next For Intuit"/>
          <w:b w:val="1"/>
          <w:sz w:val="24"/>
          <w:szCs w:val="24"/>
          <w:rtl w:val="0"/>
        </w:rPr>
        <w:t xml:space="preserve">: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Custom accounting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and strategic </w:t>
      </w:r>
      <w:r w:rsidDel="00000000" w:rsidR="00000000" w:rsidRPr="00000000">
        <w:rPr>
          <w:rFonts w:ascii="Avenir Next For Intuit" w:cs="Avenir Next For Intuit" w:eastAsia="Avenir Next For Intuit" w:hAnsi="Avenir Next For Intuit"/>
          <w:b w:val="1"/>
          <w:sz w:val="24"/>
          <w:szCs w:val="24"/>
          <w:rtl w:val="0"/>
        </w:rPr>
        <w:t xml:space="preserve">collaboration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Subject line: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An accounting firm that meets your specific business needs</w:t>
      </w:r>
      <w:r w:rsidDel="00000000" w:rsidR="00000000" w:rsidRPr="00000000">
        <w:rPr>
          <w:rFonts w:ascii="Avenir Next For Intuit" w:cs="Avenir Next For Intuit" w:eastAsia="Avenir Next For Intuit" w:hAnsi="Avenir Next For Intuit"/>
          <w:sz w:val="24"/>
          <w:szCs w:val="24"/>
          <w:rtl w:val="0"/>
        </w:rPr>
        <w:t xml:space="preserve">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efficiently</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You don’t need a big, expensive system. You need a smart, tailored plan, and a trusted </w:t>
      </w:r>
      <w:r w:rsidDel="00000000" w:rsidR="00000000" w:rsidRPr="00000000">
        <w:rPr>
          <w:rFonts w:ascii="Avenir Next For Intuit" w:cs="Avenir Next For Intuit" w:eastAsia="Avenir Next For Intuit" w:hAnsi="Avenir Next For Intuit"/>
          <w:b w:val="1"/>
          <w:sz w:val="24"/>
          <w:szCs w:val="24"/>
          <w:rtl w:val="0"/>
        </w:rPr>
        <w:t xml:space="preserve">advisor</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 on your side.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374151"/>
          <w:sz w:val="24"/>
          <w:szCs w:val="24"/>
          <w:u w:val="none"/>
          <w:shd w:fill="f7f7f8"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white"/>
          <w:u w:val="none"/>
          <w:vertAlign w:val="baseline"/>
          <w:rtl w:val="0"/>
        </w:rPr>
        <w:t xml:space="preserve">As your business grows, we are ready to grow with you—no matter your industry.</w:t>
      </w:r>
      <w:r w:rsidDel="00000000" w:rsidR="00000000" w:rsidRPr="00000000">
        <w:rPr>
          <w:rFonts w:ascii="Quattrocento Sans" w:cs="Quattrocento Sans" w:eastAsia="Quattrocento Sans" w:hAnsi="Quattrocento Sans"/>
          <w:b w:val="0"/>
          <w:i w:val="0"/>
          <w:smallCaps w:val="0"/>
          <w:strike w:val="0"/>
          <w:color w:val="374151"/>
          <w:sz w:val="24"/>
          <w:szCs w:val="24"/>
          <w:u w:val="none"/>
          <w:shd w:fill="f7f7f8" w:val="clear"/>
          <w:vertAlign w:val="baseline"/>
          <w:rtl w:val="0"/>
        </w:rPr>
        <w:t xml:space="preserv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374151"/>
          <w:sz w:val="24"/>
          <w:szCs w:val="24"/>
          <w:u w:val="none"/>
          <w:shd w:fill="f7f7f8"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we bring a wealth of accounting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expertise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from across verticals, enabling us to provide tailored financial advice, no matter your industry.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Together, we can build a scalable financial management strategy that supports the specific needs of your business and your team. From your tech stack to your taxes, we provide invaluable experience, insights, and advice, helping you to stay ahead in an ever-changing business environment.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When we work together, you can expect: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High</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-level analysis and insights from custom reports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Time-saving workflow automations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sz w:val="24"/>
          <w:szCs w:val="24"/>
          <w:rtl w:val="0"/>
        </w:rPr>
        <w:t xml:space="preserve">Increased accuracy</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reduced stress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Knowledgeable growth consultation, collaboration and advice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Industry-specific benchmarking and market data</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Your team and ours will see the same data and the same reports from a single source of truth, in real time—helping you </w:t>
      </w:r>
      <w:r w:rsidDel="00000000" w:rsidR="00000000" w:rsidRPr="00000000">
        <w:rPr>
          <w:rFonts w:ascii="Avenir Next For Intuit" w:cs="Avenir Next For Intuit" w:eastAsia="Avenir Next For Intuit" w:hAnsi="Avenir Next For Intuit"/>
          <w:b w:val="1"/>
          <w:i w:val="0"/>
          <w:smallCaps w:val="0"/>
          <w:strike w:val="0"/>
          <w:color w:val="000000"/>
          <w:sz w:val="24"/>
          <w:szCs w:val="24"/>
          <w:u w:val="none"/>
          <w:shd w:fill="auto" w:val="clear"/>
          <w:vertAlign w:val="baseline"/>
          <w:rtl w:val="0"/>
        </w:rPr>
        <w:t xml:space="preserve">make smarter decisions, faster.</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1"/>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we’ve been helping clients in the midmarket solve financial management challenges for over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&lt;XX&gt;</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years. We understand the insights, services, and</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w:t>
      </w:r>
      <w:r w:rsidDel="00000000" w:rsidR="00000000" w:rsidRPr="00000000">
        <w:rPr>
          <w:rFonts w:ascii="Avenir Next For Intuit" w:cs="Avenir Next For Intuit" w:eastAsia="Avenir Next For Intuit" w:hAnsi="Avenir Next For Intuit"/>
          <w:sz w:val="24"/>
          <w:szCs w:val="24"/>
          <w:rtl w:val="0"/>
        </w:rPr>
        <w:t xml:space="preserve">expertise</w:t>
      </w: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 you need from your accounting firm so that you can keep building your future.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4"/>
          <w:szCs w:val="24"/>
          <w:u w:val="none"/>
          <w:shd w:fill="auto" w:val="clear"/>
          <w:vertAlign w:val="baseline"/>
          <w:rtl w:val="0"/>
        </w:rPr>
        <w:t xml:space="preserve">Let’s talk about what a custom financial management approach could look like for you. Contact me at </w:t>
      </w:r>
      <w:r w:rsidDel="00000000" w:rsidR="00000000" w:rsidRPr="00000000">
        <w:rPr>
          <w:rFonts w:ascii="Avenir Next For Intuit" w:cs="Avenir Next For Intuit" w:eastAsia="Avenir Next For Intuit" w:hAnsi="Avenir Next For Intuit"/>
          <w:b w:val="0"/>
          <w:i w:val="0"/>
          <w:smallCaps w:val="0"/>
          <w:strike w:val="0"/>
          <w:color w:val="000000"/>
          <w:sz w:val="24"/>
          <w:szCs w:val="24"/>
          <w:highlight w:val="yellow"/>
          <w:u w:val="none"/>
          <w:vertAlign w:val="baseline"/>
          <w:rtl w:val="0"/>
        </w:rPr>
        <w:t xml:space="preserve">&lt;xxxx&gt;.</w:t>
      </w:r>
      <w:r w:rsidDel="00000000" w:rsidR="00000000" w:rsidRPr="00000000">
        <w:rPr>
          <w:rtl w:val="0"/>
        </w:rPr>
      </w:r>
    </w:p>
    <w:p w:rsidR="00000000" w:rsidDel="00000000" w:rsidP="00000000" w:rsidRDefault="00000000" w:rsidRPr="00000000" w14:paraId="00000059">
      <w:pPr>
        <w:spacing w:after="0" w:line="240" w:lineRule="auto"/>
        <w:rPr>
          <w:rFonts w:ascii="Avenir Next For Intuit" w:cs="Avenir Next For Intuit" w:eastAsia="Avenir Next For Intuit" w:hAnsi="Avenir Next For Intuit"/>
          <w:color w:val="00000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Additional terms and fees may apply with QuickBooks </w:t>
      </w:r>
      <w:r w:rsidDel="00000000" w:rsidR="00000000" w:rsidRPr="00000000">
        <w:rPr>
          <w:rFonts w:ascii="Avenir Next For Intuit" w:cs="Avenir Next For Intuit" w:eastAsia="Avenir Next For Intuit" w:hAnsi="Avenir Next For Intuit"/>
          <w:sz w:val="20"/>
          <w:szCs w:val="20"/>
          <w:rtl w:val="0"/>
        </w:rPr>
        <w:t xml:space="preserve">service</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Visit </w:t>
      </w:r>
      <w:hyperlink r:id="rId11">
        <w:r w:rsidDel="00000000" w:rsidR="00000000" w:rsidRPr="00000000">
          <w:rPr>
            <w:rFonts w:ascii="Avenir Next For Intuit" w:cs="Avenir Next For Intuit" w:eastAsia="Avenir Next For Intuit" w:hAnsi="Avenir Next For Intuit"/>
            <w:b w:val="0"/>
            <w:i w:val="0"/>
            <w:smallCaps w:val="0"/>
            <w:strike w:val="0"/>
            <w:color w:val="0563c1"/>
            <w:sz w:val="20"/>
            <w:szCs w:val="20"/>
            <w:u w:val="single"/>
            <w:shd w:fill="auto" w:val="clear"/>
            <w:vertAlign w:val="baseline"/>
            <w:rtl w:val="0"/>
          </w:rPr>
          <w:t xml:space="preserve">https://quickbooks.intuit.com/online/advanced/</w:t>
        </w:r>
      </w:hyperlink>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for details. QuickBooks trademarks, claims and imagery used with permission from Intuit. Any added/modified content is produced by </w:t>
      </w: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&lt;Name of Accounting Firm&gt;</w:t>
      </w:r>
      <w:r w:rsidDel="00000000" w:rsidR="00000000" w:rsidRPr="00000000">
        <w:rPr>
          <w:rFonts w:ascii="Avenir Next For Intuit" w:cs="Avenir Next For Intuit" w:eastAsia="Avenir Next For Intuit" w:hAnsi="Avenir Next For Intuit"/>
          <w:b w:val="0"/>
          <w:i w:val="0"/>
          <w:smallCaps w:val="0"/>
          <w:strike w:val="0"/>
          <w:color w:val="000000"/>
          <w:sz w:val="20"/>
          <w:szCs w:val="20"/>
          <w:u w:val="none"/>
          <w:shd w:fill="auto" w:val="clear"/>
          <w:vertAlign w:val="baseline"/>
          <w:rtl w:val="0"/>
        </w:rPr>
        <w:t xml:space="preserve">. Intuit disclaims any liability for inaccuracies or errors.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Avenir Next For Intuit" w:cs="Avenir Next For Intuit" w:eastAsia="Avenir Next For Intuit" w:hAnsi="Avenir Next For Intuit"/>
          <w:b w:val="0"/>
          <w:i w:val="0"/>
          <w:smallCaps w:val="0"/>
          <w:strike w:val="0"/>
          <w:color w:val="000000"/>
          <w:sz w:val="20"/>
          <w:szCs w:val="20"/>
          <w:highlight w:val="yellow"/>
          <w:u w:val="none"/>
          <w:vertAlign w:val="baseline"/>
          <w:rtl w:val="0"/>
        </w:rPr>
        <w:t xml:space="preserve">&lt;end accountant customization&gt;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venir Next For Intui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A1E5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F5273F"/>
    <w:pPr>
      <w:spacing w:after="100" w:afterAutospacing="1" w:before="100" w:beforeAutospacing="1" w:line="240" w:lineRule="auto"/>
    </w:pPr>
    <w:rPr>
      <w:rFonts w:ascii="Times New Roman" w:cs="Times New Roman" w:eastAsia="Times New Roman" w:hAnsi="Times New Roman"/>
      <w:sz w:val="24"/>
      <w:szCs w:val="24"/>
    </w:rPr>
  </w:style>
  <w:style w:type="character" w:styleId="CommentReference">
    <w:name w:val="annotation reference"/>
    <w:basedOn w:val="DefaultParagraphFont"/>
    <w:uiPriority w:val="99"/>
    <w:semiHidden w:val="1"/>
    <w:unhideWhenUsed w:val="1"/>
    <w:rsid w:val="00AA72BF"/>
    <w:rPr>
      <w:sz w:val="16"/>
      <w:szCs w:val="16"/>
    </w:rPr>
  </w:style>
  <w:style w:type="paragraph" w:styleId="CommentText">
    <w:name w:val="annotation text"/>
    <w:basedOn w:val="Normal"/>
    <w:link w:val="CommentTextChar"/>
    <w:uiPriority w:val="99"/>
    <w:semiHidden w:val="1"/>
    <w:unhideWhenUsed w:val="1"/>
    <w:rsid w:val="00AA72BF"/>
    <w:pPr>
      <w:spacing w:line="240" w:lineRule="auto"/>
    </w:pPr>
    <w:rPr>
      <w:sz w:val="20"/>
      <w:szCs w:val="20"/>
    </w:rPr>
  </w:style>
  <w:style w:type="character" w:styleId="CommentTextChar" w:customStyle="1">
    <w:name w:val="Comment Text Char"/>
    <w:basedOn w:val="DefaultParagraphFont"/>
    <w:link w:val="CommentText"/>
    <w:uiPriority w:val="99"/>
    <w:semiHidden w:val="1"/>
    <w:rsid w:val="00AA72BF"/>
    <w:rPr>
      <w:sz w:val="20"/>
      <w:szCs w:val="20"/>
    </w:rPr>
  </w:style>
  <w:style w:type="paragraph" w:styleId="CommentSubject">
    <w:name w:val="annotation subject"/>
    <w:basedOn w:val="CommentText"/>
    <w:next w:val="CommentText"/>
    <w:link w:val="CommentSubjectChar"/>
    <w:uiPriority w:val="99"/>
    <w:semiHidden w:val="1"/>
    <w:unhideWhenUsed w:val="1"/>
    <w:rsid w:val="00AA72BF"/>
    <w:rPr>
      <w:b w:val="1"/>
      <w:bCs w:val="1"/>
    </w:rPr>
  </w:style>
  <w:style w:type="character" w:styleId="CommentSubjectChar" w:customStyle="1">
    <w:name w:val="Comment Subject Char"/>
    <w:basedOn w:val="CommentTextChar"/>
    <w:link w:val="CommentSubject"/>
    <w:uiPriority w:val="99"/>
    <w:semiHidden w:val="1"/>
    <w:rsid w:val="00AA72BF"/>
    <w:rPr>
      <w:b w:val="1"/>
      <w:bCs w:val="1"/>
      <w:sz w:val="20"/>
      <w:szCs w:val="20"/>
    </w:rPr>
  </w:style>
  <w:style w:type="paragraph" w:styleId="BalloonText">
    <w:name w:val="Balloon Text"/>
    <w:basedOn w:val="Normal"/>
    <w:link w:val="BalloonTextChar"/>
    <w:uiPriority w:val="99"/>
    <w:semiHidden w:val="1"/>
    <w:unhideWhenUsed w:val="1"/>
    <w:rsid w:val="00AA72B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A72BF"/>
    <w:rPr>
      <w:rFonts w:ascii="Segoe UI" w:cs="Segoe UI" w:hAnsi="Segoe UI"/>
      <w:sz w:val="18"/>
      <w:szCs w:val="18"/>
    </w:rPr>
  </w:style>
  <w:style w:type="paragraph" w:styleId="paragraph" w:customStyle="1">
    <w:name w:val="paragraph"/>
    <w:basedOn w:val="Normal"/>
    <w:rsid w:val="00B05C93"/>
    <w:pPr>
      <w:spacing w:after="100" w:afterAutospacing="1" w:before="100" w:beforeAutospacing="1" w:line="240" w:lineRule="auto"/>
    </w:pPr>
    <w:rPr>
      <w:rFonts w:ascii="Times New Roman" w:cs="Times New Roman" w:eastAsia="Times New Roman" w:hAnsi="Times New Roman"/>
      <w:sz w:val="24"/>
      <w:szCs w:val="24"/>
    </w:rPr>
  </w:style>
  <w:style w:type="character" w:styleId="normaltextrun" w:customStyle="1">
    <w:name w:val="normaltextrun"/>
    <w:basedOn w:val="DefaultParagraphFont"/>
    <w:rsid w:val="00B05C93"/>
  </w:style>
  <w:style w:type="character" w:styleId="eop" w:customStyle="1">
    <w:name w:val="eop"/>
    <w:basedOn w:val="DefaultParagraphFont"/>
    <w:rsid w:val="00B05C93"/>
  </w:style>
  <w:style w:type="character" w:styleId="Hyperlink">
    <w:name w:val="Hyperlink"/>
    <w:basedOn w:val="DefaultParagraphFont"/>
    <w:uiPriority w:val="99"/>
    <w:unhideWhenUsed w:val="1"/>
    <w:rPr>
      <w:color w:val="0563c1" w:themeColor="hyperlink"/>
      <w:u w:val="single"/>
    </w:rPr>
  </w:style>
  <w:style w:type="paragraph" w:styleId="Header">
    <w:name w:val="header"/>
    <w:basedOn w:val="Normal"/>
    <w:link w:val="HeaderChar"/>
    <w:uiPriority w:val="99"/>
    <w:unhideWhenUsed w:val="1"/>
    <w:rsid w:val="00BF637D"/>
    <w:pPr>
      <w:tabs>
        <w:tab w:val="center" w:pos="4680"/>
        <w:tab w:val="right" w:pos="9360"/>
      </w:tabs>
      <w:spacing w:after="0" w:line="240" w:lineRule="auto"/>
    </w:pPr>
  </w:style>
  <w:style w:type="character" w:styleId="HeaderChar" w:customStyle="1">
    <w:name w:val="Header Char"/>
    <w:basedOn w:val="DefaultParagraphFont"/>
    <w:link w:val="Header"/>
    <w:uiPriority w:val="99"/>
    <w:rsid w:val="00BF637D"/>
  </w:style>
  <w:style w:type="paragraph" w:styleId="Footer">
    <w:name w:val="footer"/>
    <w:basedOn w:val="Normal"/>
    <w:link w:val="FooterChar"/>
    <w:uiPriority w:val="99"/>
    <w:unhideWhenUsed w:val="1"/>
    <w:rsid w:val="00BF637D"/>
    <w:pPr>
      <w:tabs>
        <w:tab w:val="center" w:pos="4680"/>
        <w:tab w:val="right" w:pos="9360"/>
      </w:tabs>
      <w:spacing w:after="0" w:line="240" w:lineRule="auto"/>
    </w:pPr>
  </w:style>
  <w:style w:type="character" w:styleId="FooterChar" w:customStyle="1">
    <w:name w:val="Footer Char"/>
    <w:basedOn w:val="DefaultParagraphFont"/>
    <w:link w:val="Footer"/>
    <w:uiPriority w:val="99"/>
    <w:rsid w:val="00BF637D"/>
  </w:style>
  <w:style w:type="character" w:styleId="ql-font-huge" w:customStyle="1">
    <w:name w:val="ql-font-huge"/>
    <w:basedOn w:val="DefaultParagraphFont"/>
    <w:rsid w:val="003E2F97"/>
  </w:style>
  <w:style w:type="paragraph" w:styleId="Revision">
    <w:name w:val="Revision"/>
    <w:hidden w:val="1"/>
    <w:uiPriority w:val="99"/>
    <w:semiHidden w:val="1"/>
    <w:rsid w:val="00C73589"/>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quickbooks.intuit.com/online/advanced/" TargetMode="External"/><Relationship Id="rId10" Type="http://schemas.openxmlformats.org/officeDocument/2006/relationships/image" Target="media/image1.png"/><Relationship Id="rId9" Type="http://schemas.openxmlformats.org/officeDocument/2006/relationships/hyperlink" Target="https://quickbooks.intuit.com/online/advance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quickbooks.intuit.com/online/advanced/"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venirNextForIntuit-regular.ttf"/><Relationship Id="rId2" Type="http://schemas.openxmlformats.org/officeDocument/2006/relationships/font" Target="fonts/AvenirNextForIntuit-bold.ttf"/><Relationship Id="rId3" Type="http://schemas.openxmlformats.org/officeDocument/2006/relationships/font" Target="fonts/AvenirNextForIntuit-italic.ttf"/><Relationship Id="rId4" Type="http://schemas.openxmlformats.org/officeDocument/2006/relationships/font" Target="fonts/AvenirNextForIntuit-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94NXKprRXYdcPC5LybRQ++oEA==">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2023-07-08T22:39:00.0000000Z</dcterms:created>
  <dc:creator>Kathryn Courtney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562966-c66d-4b83-aa77-49bdfed04c11_Enabled">
    <vt:lpwstr>true</vt:lpwstr>
  </property>
  <property fmtid="{D5CDD505-2E9C-101B-9397-08002B2CF9AE}" pid="3" name="MSIP_Label_cb562966-c66d-4b83-aa77-49bdfed04c11_SetDate">
    <vt:lpwstr>2021-02-23T13:26:29Z</vt:lpwstr>
  </property>
  <property fmtid="{D5CDD505-2E9C-101B-9397-08002B2CF9AE}" pid="4" name="MSIP_Label_cb562966-c66d-4b83-aa77-49bdfed04c11_Method">
    <vt:lpwstr>Standard</vt:lpwstr>
  </property>
  <property fmtid="{D5CDD505-2E9C-101B-9397-08002B2CF9AE}" pid="5" name="MSIP_Label_cb562966-c66d-4b83-aa77-49bdfed04c11_Name">
    <vt:lpwstr>Non-Confidential</vt:lpwstr>
  </property>
  <property fmtid="{D5CDD505-2E9C-101B-9397-08002B2CF9AE}" pid="6" name="MSIP_Label_cb562966-c66d-4b83-aa77-49bdfed04c11_SiteId">
    <vt:lpwstr>a57507b2-d296-4dca-a9ae-67b1484e02a9</vt:lpwstr>
  </property>
  <property fmtid="{D5CDD505-2E9C-101B-9397-08002B2CF9AE}" pid="7" name="MSIP_Label_cb562966-c66d-4b83-aa77-49bdfed04c11_ActionId">
    <vt:lpwstr>860b746e-073f-48b1-a188-101055f4117c</vt:lpwstr>
  </property>
  <property fmtid="{D5CDD505-2E9C-101B-9397-08002B2CF9AE}" pid="8" name="MSIP_Label_cb562966-c66d-4b83-aa77-49bdfed04c11_ContentBits">
    <vt:lpwstr>0</vt:lpwstr>
  </property>
  <property fmtid="{D5CDD505-2E9C-101B-9397-08002B2CF9AE}" pid="9" name="ContentTypeId">
    <vt:lpwstr>0x010100FFCE392A6892F94E8C8C7540FE8928B5</vt:lpwstr>
  </property>
  <property fmtid="{D5CDD505-2E9C-101B-9397-08002B2CF9AE}" pid="10" name="MediaServiceImageTags">
    <vt:lpwstr/>
  </property>
</Properties>
</file>