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Source Verification Report — v1.1 Amendment</w:t>
      </w:r>
    </w:p>
    <w:p>
      <w:pPr>
        <w:spacing w:after="80" w:before="0"/>
      </w:pPr>
      <w:r>
        <w:rPr>
          <w:b w:val="0"/>
          <w:i/>
          <w:color w:val="555555"/>
          <w:sz w:val="21"/>
        </w:rPr>
        <w:t>Decide Whether to Stay or Leave Your Job | A Live Career Growth Assessment</w:t>
      </w:r>
    </w:p>
    <w:p>
      <w:pPr>
        <w:spacing w:after="200" w:before="0"/>
      </w:pPr>
      <w:r>
        <w:rPr>
          <w:b/>
          <w:i w:val="0"/>
          <w:color w:val="B00000"/>
          <w:sz w:val="20"/>
        </w:rPr>
        <w:t>Amends three statuses in Paid_Workshop_Phase2_Source_Verification_Report_v1.0.docx per Section 7 of the "PHASE 2 STEP ZERO — FINAL ADJUDICATION UPDATE." The v1.0 report is not edited or regenerated. This amendment supersedes only the three items below; every other section of v1.0 (A1–A3, A5–A7, B, C, D, E, and the remainder of F and H) is unchanged and still governs.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1. Field Kit — A4, F, 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v1.0 status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v1.1 amended status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Finding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NOT FOUND. An exhaustive filename search across the entire repository found no Field Kit file in any form.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FOUND — ACTIVE PUBLISHED FINAL — READ ONLY. Temidayo supplied the approved published Field Kit directly (The_Capability_Formation_FieldKit.pdf, 24 pages), confirming the exact upload as "the approved and final one" after an earlier mid-task interruption to correct which of several same-named candidate uploads was authoritative.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Repository location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n/a — did not exist in the repository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paid-workshop-assets/field-kit/The_Capability_Formation_FieldKit.pdf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Treatment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Listed under F. MISSING FILES as a launch blocker requiring either the real file or an explicit go-ahead to draft a placeholder.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Classified explicitly as READ-ONLY. Forbidden: redesign, rewrite, rebrand, version-bump, regenerate, change page count, silently edit language, or create a replacement. Phase 2A produced a read-only comparison audit (Field_Kit_Cross_Asset_Alignment_Audit_v1.0.docx) instead of any Field Kit edit. The previously planned "Field Kit Instrument Version 1.1 alignment candidate" deliverable is removed from scope entirely.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2. Producer / facilitation model — A6, 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v1.0 status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v1.1 amended status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Finding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Decision required. v1.0 flagged "Solo-vs-producer default for first delivery" under H. ISSUES REQUIRING TEMIDAYO APPROVAL, and A6 noted no Producer Run Sheet exists in any form.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SOLO FACILITATOR CONFIRMED FOR FIRST DELIVERY. Temidayo facilitates the first paid session alone. No producer, assistant, contractor, or co-facilitator is assumed anywhere in the delivery system.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Downstream effect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 planned Producer Run Sheet would have documented both a Solo and a Producer-Assisted path.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This is now a product-design constraint, not an open decision. Phase 2B (not this pass) replaces the producer-first architecture with Paid_Workshop_Solo_Facilitator_Run_Sheet_v1.0.docx as the PRIMARY operating document. A Producer-Assisted Addendum may be authored later but is not part of the current operating model. Litmus test for every future operational artifact: "Can Temidayo execute this while teaching without degrading the participant experience or violating a privacy/timing rule?"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3. Gumroad / fulfillment code — A8, 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v1.0 status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v1.1 amended status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Finding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file anywhere in the repository mentions Gumroad, CF-READER-25, or any product-fulfillment configuration for the paid workshop. v1.0 flagged "Gumroad code confirmation" under H. ISSUES REQUIRING TEMIDAYO APPROVAL, asking Temidayo to confirm CF-READER-25 was reserved for a different (subscriber) product.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DEDICATED 100% MAVEN WORKSHOP CODE ALREADY CREATED. A dedicated 100%-off Gumroad code for Maven paid-workshop participants already exists, distinct from CF-READER-25 (which stays reserved for Capability Formation subscribers, as originally flagged).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Remaining open item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Whether CF-READER-25 was safe to reuse.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The exact code text and its full configuration (product scope, 100% discount, quantity limit, validity window, private-URL redemption, library access) are still to be entered and tested before launch — NOT the code's existence, which is confirmed. Until Temidayo provides the exact code text, the operational placeholder "[EXISTING MAVEN WORKSHOP FIELD KIT CODE]" is used in any future document that must reference it. No new code is to be created and CF-READER-25 is not to be reused. This verification/configuration step belongs to the Phase 2C SOP (not this pass).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Preferred participant experience (recorded for Phase 2C)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n/a — not yet specified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Field Kit described as INCLUDED in the $500 price; at close, Temidayo says "The Field Kit is included. I'll send your private access link after we finish"; the redemption link goes out via the post-session email, never mid-session; the code itself is never displayed publicly.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Net effect on Section G — recommended Phase 2 build order</w:t>
      </w:r>
    </w:p>
    <w:p>
      <w:pPr>
        <w:spacing w:after="160" w:before="0"/>
      </w:pPr>
      <w:r>
        <w:rPr>
          <w:b w:val="0"/>
          <w:i w:val="0"/>
          <w:color w:val="000000"/>
          <w:sz w:val="21"/>
        </w:rPr>
        <w:t>Unchanged in sequence. Step Zero (this report + v1.1 amendment) is now fully resolved with no open blockers on Field Kit, Producer, or Gumroad. Phase 2A executed under this amended status set is reported separately in Paid_Workshop_Phase2A_QA_Report_v1.2.docx. Per the Adjudication Update, Phase 2B does not begin automatically and awaits explicit approval of the Phase 2A pass.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 w:before="0"/>
      </w:pPr>
      <w:r>
        <w:rPr>
          <w:b/>
          <w:i w:val="0"/>
          <w:color w:val="000000"/>
          <w:sz w:val="20"/>
        </w:rPr>
        <w:t>END OF v1.1 AMENDMENT. The v1.0 Source Verification Report's remaining findings (A1–A3, A5–A7, B, C, D, E, and the unamended portions of F and H) continue to govern unchanged.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SOURCE VERIFICATION REPORT — v1.1 AMENDMENT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