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Senior Judgment Has to Come From Somewhere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104 words, about 0:38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NEW_V4_FS_09_NOT_ONE_OUTCOME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 future is doomed.”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NEW_V4_FS_06_MOVED_OR_REMOVED,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