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QA Report Correction Note</w:t>
            </w:r>
          </w:p>
          <w:p>
            <w:r>
              <w:rPr>
                <w:i/>
                <w:color w:val="E3D9C4"/>
                <w:sz w:val="22"/>
              </w:rPr>
              <w:t>Free Flagship 60-Minute · v2.0.3 CANDIDATE  ·  Revised Monday, August 17, 2026 at 7:49 PM 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1"/>
        </w:rPr>
        <w:t>PRODUCTION REVISION STAMP — Revised Monday, August 17, 2026 at 7:49 PM CT</w:t>
      </w:r>
    </w:p>
    <w:p>
      <w:pPr>
        <w:spacing w:after="160"/>
      </w:pPr>
      <w:r>
        <w:rPr>
          <w:b/>
          <w:i w:val="0"/>
          <w:color w:val="000000"/>
          <w:sz w:val="19"/>
        </w:rPr>
        <w:t>This note records four corrections applied to Free_Flagship_60MIN_v2.0.3_Change_Log_and_QA_Report.docx. Each of the four was confirmed present and wrong in the delivered file before the edit was made. Only the QA report was rebuilt.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Proof the file changed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Free_Flagship_60MIN_v2.0.3_Change_Log_and_QA_Report.docx</w:t>
            </w:r>
          </w:p>
        </w:tc>
        <w:tc>
          <w:tcPr>
            <w:tcW w:type="dxa" w:w="720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SHA-256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r/>
            <w:r>
              <w:rPr>
                <w:b/>
                <w:sz w:val="19"/>
              </w:rPr>
              <w:t>Before this edit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30d7024ee82847f4aba3c935fb93edc96775ab793ea2ea04736356d0ef7c347a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r/>
            <w:r>
              <w:rPr>
                <w:b/>
                <w:sz w:val="19"/>
              </w:rPr>
              <w:t>After this edit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bbe6651e4096af74bf3f5da4d3c4b2cd9748f36a681f6caf997282b61150f73e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555555"/>
          <w:sz w:val="18"/>
        </w:rPr>
        <w:t>The two hashes differ, so the delivered artifact is not a resend of the previous file.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The four corrections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true"/>
        </w:trPr>
        <w:tc>
          <w:tcPr>
            <w:tcW w:type="dxa" w:w="2736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Correction</w:t>
            </w:r>
          </w:p>
        </w:tc>
        <w:tc>
          <w:tcPr>
            <w:tcW w:type="dxa" w:w="6912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What changed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r/>
            <w:r>
              <w:rPr>
                <w:b/>
                <w:sz w:val="19"/>
              </w:rPr>
              <w:t>1 — Source-of-truth versions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The map said the SOP names “only v2.0.3 artifacts”, which was wrong for two of the three. It now names the current artifact of each kind: PowerPoint v2.0.2, workbook v2.0.1, SOP v2.0.3 — with a line stating that the version numbers differ because v2.0.3 changed only the SOP.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r/>
            <w:r>
              <w:rPr>
                <w:b/>
                <w:sz w:val="19"/>
              </w:rPr>
              <w:t>2 — Deck preview filename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The report cited PREVIEW_Presentation_60MIN_v2.0.3.pdf, a file that does not exist. Corrected to PREVIEW_Presentation_60MIN_v2.0.2.pdf.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r/>
            <w:r>
              <w:rPr>
                <w:b/>
                <w:sz w:val="19"/>
              </w:rPr>
              <w:t>3 — Deck provenance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The deck section could be read as claiming the PowerPoint was built in v2.0.3. It now opens: “THE DECK WAS NOT BUILT IN v2.0.3. It was built from the generator at v2.0.2 and is unchanged in v2.0.3.” Its SHA-256 matches the approved v2.0.2 artifact byte for byte.</w:t>
            </w:r>
          </w:p>
        </w:tc>
      </w:tr>
      <w:tr>
        <w:trPr>
          <w:cantSplit w:val="true"/>
        </w:trPr>
        <w:tc>
          <w:tcPr>
            <w:tcW w:type="dxa" w:w="2736"/>
          </w:tcPr>
          <w:p>
            <w:r/>
            <w:r>
              <w:rPr>
                <w:b/>
                <w:sz w:val="19"/>
              </w:rPr>
              <w:t>4 — FINAL gate wording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“FINAL requires, in order:” implied a required sequence. Replaced with “FINAL requires all three, in any order:”, matching the SOP.</w:t>
            </w:r>
          </w:p>
        </w:tc>
      </w:tr>
    </w:tbl>
    <w:p>
      <w:pPr>
        <w:spacing w:after="80"/>
      </w:pP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One related correction in the same paragraph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The deck paragraph still stated that LibreOffice was non-functional in this environment. That is no longer true and would have contradicted the rest of the report, which describes a real LibreOffice export of the SOP. It now states the actual position: libreoffice-writer is installed and was used to export the SOP, while libreoffice-impress is not installed — libsdlo.so and impress.xcd are both absent — which is why no application render of the PowerPoint was possible.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What was not touched</w:t>
      </w:r>
    </w:p>
    <w:p>
      <w:pPr>
        <w:pStyle w:val="ListBullet"/>
        <w:spacing w:after="60"/>
      </w:pPr>
      <w:r>
        <w:rPr>
          <w:color w:val="000000"/>
          <w:sz w:val="19"/>
        </w:rPr>
        <w:t>Capability_Formation_Free_Flagship_SOP_Sept16_2026_60MIN_v2.0.3_CANDIDATE.docx</w:t>
      </w:r>
    </w:p>
    <w:p>
      <w:pPr>
        <w:pStyle w:val="ListBullet"/>
        <w:spacing w:after="60"/>
      </w:pPr>
      <w:r>
        <w:rPr>
          <w:color w:val="000000"/>
          <w:sz w:val="19"/>
        </w:rPr>
        <w:t>PREVIEW_SOP_60MIN_v2.0.3.pdf</w:t>
      </w:r>
    </w:p>
    <w:p>
      <w:pPr>
        <w:pStyle w:val="ListBullet"/>
        <w:spacing w:after="60"/>
      </w:pPr>
      <w:r>
        <w:rPr>
          <w:color w:val="000000"/>
          <w:sz w:val="19"/>
        </w:rPr>
        <w:t>PRESENTER_VERSION_..._FREE_FLAGSHIP_60MIN_v2.0.2_CANDIDATE.pptx</w:t>
      </w:r>
    </w:p>
    <w:p>
      <w:pPr>
        <w:pStyle w:val="ListBullet"/>
        <w:spacing w:after="60"/>
      </w:pPr>
      <w:r>
        <w:rPr>
          <w:color w:val="000000"/>
          <w:sz w:val="19"/>
        </w:rPr>
        <w:t>Capability_Position_Read_Workbook_60MIN_v2.0.1_CANDIDATE.pdf</w:t>
      </w:r>
    </w:p>
    <w:p>
      <w:pPr>
        <w:spacing w:after="160"/>
      </w:pPr>
      <w:r>
        <w:rPr>
          <w:b w:val="0"/>
          <w:i/>
          <w:color w:val="555555"/>
          <w:sz w:val="18"/>
        </w:rPr>
        <w:t>All four were hashed before and after the rebuild and are byte-identical. Version control showed exactly one modified file.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Status</w:t>
      </w:r>
    </w:p>
    <w:p>
      <w:pPr>
        <w:spacing w:after="160"/>
      </w:pPr>
      <w:r>
        <w:rPr>
          <w:b/>
          <w:i w:val="0"/>
          <w:color w:val="B00000"/>
          <w:sz w:val="19"/>
        </w:rPr>
        <w:t>THE PACKAGE REMAINS CANDIDATE. Promotion to FINAL requires all three, in any order: Rehearsal 1 (timed content), Rehearsal 2 (production), and the workbook behaviour test in Adobe Acrobat Reader. Rehearsal 1 alone is not sufficient. Acrobat is not available in this environment, so that gate cannot be closed here.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after="0"/>
      </w:pPr>
      <w:r>
        <w:rPr>
          <w:b w:val="0"/>
          <w:i/>
          <w:color w:val="555555"/>
          <w:sz w:val="16"/>
        </w:rPr>
        <w:t>FREE FLAGSHIP 60-MINUTE — QA REPORT CORRECTION NOTE  ·  INTERNAL ONLY  ·  Revised Monday, August 17, 2026 at 7:49 PM CT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QA report correction note. Revised Monday, August 17, 2026 at 7:49 PM 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