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DEDICATED SHORT FORM</w:t>
      </w:r>
    </w:p>
    <w:p>
      <w:pPr>
        <w:spacing w:before="0" w:after="80"/>
      </w:pPr>
      <w:r>
        <w:rPr>
          <w:b/>
          <w:i w:val="0"/>
          <w:color w:val="112345"/>
          <w:sz w:val="42"/>
        </w:rPr>
        <w:t>Four Short Form Recording Scripts</w:t>
      </w:r>
    </w:p>
    <w:p>
      <w:pPr>
        <w:spacing w:before="0" w:after="280"/>
      </w:pPr>
      <w:r>
        <w:rPr>
          <w:b w:val="0"/>
          <w:i w:val="0"/>
          <w:color w:val="5A6B82"/>
          <w:sz w:val="20"/>
        </w:rPr>
        <w:t>Why Nobody Can Tell What You're Actually Good At</w:t>
      </w:r>
    </w:p>
    <w:p>
      <w:pPr>
        <w:spacing w:before="0" w:after="240"/>
        <w:pBdr>
          <w:bottom w:val="single" w:sz="6" w:color="8A6D1E"/>
        </w:pBdr>
      </w:pPr>
    </w:p>
    <w:p>
      <w:pPr>
        <w:spacing w:before="0" w:after="200"/>
      </w:pPr>
      <w:r>
        <w:rPr>
          <w:b w:val="0"/>
          <w:i w:val="0"/>
          <w:color w:val="5A6B82"/>
          <w:sz w:val="21"/>
        </w:rPr>
        <w:t>Four separate vertical takes, recorded intentionally rather than clipped from the horizontal master. Each one stands alone for somebody who has never seen the long-form video, and each makes a different point. Every claim, figure and story here is the one already approved in the locked long-form script.</w:t>
      </w:r>
    </w:p>
    <w:p>
      <w:pPr>
        <w:spacing w:before="200" w:after="200"/>
        <w:ind w:left="216"/>
        <w:pBdr>
          <w:left w:val="single" w:sz="18" w:color="9B2C10" w:space="8"/>
        </w:pBdr>
        <w:keepNext w:val="1"/>
        <w:keepLines w:val="1"/>
      </w:pPr>
      <w:r>
        <w:rPr>
          <w:b/>
          <w:color w:val="9B2C10"/>
          <w:sz w:val="21"/>
        </w:rPr>
        <w:t>Record all four vertically, 9:16. Temidayo stays the primary visual. Where a framework or comparison becomes a substantive graphic, it fills the complete 9:16 screen and she is not visible moving behind it.</w:t>
      </w:r>
    </w:p>
    <w:p>
      <w:pPr>
        <w:spacing w:before="400" w:after="120"/>
        <w:keepNext w:val="1"/>
        <w:keepLines w:val="1"/>
      </w:pPr>
      <w:r>
        <w:rPr>
          <w:b/>
          <w:i w:val="0"/>
          <w:color w:val="112345"/>
          <w:sz w:val="28"/>
        </w:rPr>
        <w:t>SHORT 1  ·  Interesting Background</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45 seconds</w:t>
      </w:r>
    </w:p>
    <w:p>
      <w:pPr>
        <w:spacing w:after="80"/>
      </w:pPr>
      <w:r>
        <w:rPr>
          <w:b/>
          <w:color w:val="8A6D1E"/>
          <w:sz w:val="20"/>
        </w:rPr>
        <w:t xml:space="preserve">On-screen hook  </w:t>
      </w:r>
      <w:r>
        <w:rPr>
          <w:sz w:val="21"/>
        </w:rPr>
        <w:t>WHEN THEY CAN'T PLACE YOU</w:t>
      </w:r>
    </w:p>
    <w:p>
      <w:pPr>
        <w:spacing w:before="240" w:after="60"/>
        <w:keepNext w:val="1"/>
        <w:keepLines w:val="1"/>
      </w:pPr>
      <w:r>
        <w:rPr>
          <w:b/>
          <w:i w:val="0"/>
          <w:color w:val="8A6D1E"/>
          <w:sz w:val="19"/>
        </w:rPr>
        <w:t>HOOK, THE EXACT FIRST SPOKEN LINE</w:t>
      </w:r>
    </w:p>
    <w:p>
      <w:pPr>
        <w:spacing w:before="0" w:after="160"/>
      </w:pPr>
      <w:r>
        <w:rPr>
          <w:b w:val="0"/>
          <w:i/>
          <w:color w:val="112345"/>
          <w:sz w:val="24"/>
        </w:rPr>
        <w:t>If someone in a hiring conversation tells you that you have an interesting background, pay attention to what happens next.</w:t>
      </w:r>
    </w:p>
    <w:p>
      <w:pPr>
        <w:spacing w:before="200" w:after="80"/>
        <w:keepNext w:val="1"/>
        <w:keepLines w:val="1"/>
      </w:pPr>
      <w:r>
        <w:rPr>
          <w:b/>
          <w:i w:val="0"/>
          <w:color w:val="8A6D1E"/>
          <w:sz w:val="19"/>
        </w:rPr>
        <w:t>FULL RECORDING SCRIPT</w:t>
      </w:r>
    </w:p>
    <w:p>
      <w:pPr>
        <w:spacing w:before="0" w:after="180"/>
      </w:pPr>
      <w:r>
        <w:rPr>
          <w:b w:val="0"/>
          <w:i w:val="0"/>
          <w:sz w:val="24"/>
        </w:rPr>
        <w:t>If someone in a hiring conversation tells you that you have an interesting background, pay attention to what happens next.</w:t>
      </w:r>
    </w:p>
    <w:p>
      <w:pPr>
        <w:spacing w:before="0" w:after="180"/>
      </w:pPr>
      <w:r>
        <w:rPr>
          <w:b w:val="0"/>
          <w:i w:val="0"/>
          <w:sz w:val="24"/>
        </w:rPr>
        <w:t>Sometimes it is exactly what it sounds like. They are interested.</w:t>
      </w:r>
    </w:p>
    <w:p>
      <w:pPr>
        <w:spacing w:before="0" w:after="180"/>
      </w:pPr>
      <w:r>
        <w:rPr>
          <w:b w:val="0"/>
          <w:i w:val="0"/>
          <w:sz w:val="24"/>
        </w:rPr>
        <w:t>And sometimes it is the noise a person makes while they work out what to do with what you just said.</w:t>
      </w:r>
    </w:p>
    <w:p>
      <w:pPr>
        <w:spacing w:before="0" w:after="180"/>
      </w:pPr>
      <w:r>
        <w:rPr>
          <w:b w:val="0"/>
          <w:i w:val="0"/>
          <w:sz w:val="24"/>
        </w:rPr>
        <w:t>Here is the part that costs you. When somebody can't place you quickly, they don't stop. They pick the closest category they can see, and they file you under it.</w:t>
      </w:r>
    </w:p>
    <w:p>
      <w:pPr>
        <w:spacing w:before="0" w:after="180"/>
      </w:pPr>
      <w:r>
        <w:rPr>
          <w:b w:val="0"/>
          <w:i w:val="0"/>
          <w:sz w:val="24"/>
        </w:rPr>
        <w:t>That category is almost always smaller than what you can actually do.</w:t>
      </w:r>
    </w:p>
    <w:p>
      <w:pPr>
        <w:spacing w:before="0" w:after="180"/>
      </w:pPr>
      <w:r>
        <w:rPr>
          <w:b w:val="0"/>
          <w:i w:val="0"/>
          <w:sz w:val="24"/>
        </w:rPr>
        <w:t>So the question isn't whether your experience is good enough. It's whether anybody else can tell.</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It's whether anybody else can tell.</w:t>
      </w:r>
    </w:p>
    <w:p>
      <w:pPr>
        <w:spacing w:before="160" w:after="60"/>
        <w:keepNext w:val="1"/>
        <w:keepLines w:val="1"/>
      </w:pPr>
      <w:r>
        <w:rPr>
          <w:b/>
          <w:i w:val="0"/>
          <w:color w:val="8A6D1E"/>
          <w:sz w:val="19"/>
        </w:rPr>
        <w:t>VISUAL NOTES</w:t>
      </w:r>
    </w:p>
    <w:p>
      <w:pPr>
        <w:spacing w:before="0" w:after="160"/>
      </w:pPr>
      <w:r>
        <w:rPr>
          <w:b w:val="0"/>
          <w:i w:val="0"/>
          <w:color w:val="5A6B82"/>
          <w:sz w:val="21"/>
        </w:rPr>
        <w:t>Open tight, no graphic. Punch in one step on "they pick the closest category they can see." Bring up designed text on "smaller than what you can actually do", gold on navy, filling the lower third, not floating over her face. Return to a clean frame for the last line.</w:t>
      </w:r>
    </w:p>
    <w:p>
      <w:pPr>
        <w:spacing w:before="120" w:after="60"/>
        <w:keepNext w:val="1"/>
        <w:keepLines w:val="1"/>
      </w:pPr>
      <w:r>
        <w:rPr>
          <w:b/>
          <w:i w:val="0"/>
          <w:color w:val="8A6D1E"/>
          <w:sz w:val="19"/>
        </w:rPr>
        <w:t>SOUND</w:t>
      </w:r>
    </w:p>
    <w:p>
      <w:pPr>
        <w:spacing w:before="0" w:after="160"/>
      </w:pPr>
      <w:r>
        <w:rPr>
          <w:b w:val="0"/>
          <w:i w:val="0"/>
          <w:color w:val="5A6B82"/>
          <w:sz w:val="21"/>
        </w:rPr>
        <w:t>One soft accent as the designed text lands. Nothing else.</w:t>
      </w:r>
    </w:p>
    <w:p>
      <w:pPr>
        <w:spacing w:before="400" w:after="120"/>
        <w:keepNext w:val="1"/>
        <w:keepLines w:val="1"/>
      </w:pPr>
      <w:r>
        <w:rPr>
          <w:b/>
          <w:i w:val="0"/>
          <w:color w:val="112345"/>
          <w:sz w:val="28"/>
        </w:rPr>
        <w:t>SHORT 2  ·  They Are Sorting You, Not Reading You</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50 seconds</w:t>
      </w:r>
    </w:p>
    <w:p>
      <w:pPr>
        <w:spacing w:after="80"/>
      </w:pPr>
      <w:r>
        <w:rPr>
          <w:b/>
          <w:color w:val="8A6D1E"/>
          <w:sz w:val="20"/>
        </w:rPr>
        <w:t xml:space="preserve">On-screen hook  </w:t>
      </w:r>
      <w:r>
        <w:rPr>
          <w:sz w:val="21"/>
        </w:rPr>
        <w:t>SORTING, NOT READING</w:t>
      </w:r>
    </w:p>
    <w:p>
      <w:pPr>
        <w:spacing w:before="240" w:after="60"/>
        <w:keepNext w:val="1"/>
        <w:keepLines w:val="1"/>
      </w:pPr>
      <w:r>
        <w:rPr>
          <w:b/>
          <w:i w:val="0"/>
          <w:color w:val="8A6D1E"/>
          <w:sz w:val="19"/>
        </w:rPr>
        <w:t>HOOK, THE EXACT FIRST SPOKEN LINE</w:t>
      </w:r>
    </w:p>
    <w:p>
      <w:pPr>
        <w:spacing w:before="0" w:after="160"/>
      </w:pPr>
      <w:r>
        <w:rPr>
          <w:b w:val="0"/>
          <w:i/>
          <w:color w:val="112345"/>
          <w:sz w:val="24"/>
        </w:rPr>
        <w:t>When somebody meets your career for the first time, they are not reading it. They are sorting it.</w:t>
      </w:r>
    </w:p>
    <w:p>
      <w:pPr>
        <w:spacing w:before="200" w:after="80"/>
        <w:keepNext w:val="1"/>
        <w:keepLines w:val="1"/>
      </w:pPr>
      <w:r>
        <w:rPr>
          <w:b/>
          <w:i w:val="0"/>
          <w:color w:val="8A6D1E"/>
          <w:sz w:val="19"/>
        </w:rPr>
        <w:t>FULL RECORDING SCRIPT</w:t>
      </w:r>
    </w:p>
    <w:p>
      <w:pPr>
        <w:spacing w:before="0" w:after="180"/>
      </w:pPr>
      <w:r>
        <w:rPr>
          <w:b w:val="0"/>
          <w:i w:val="0"/>
          <w:sz w:val="24"/>
        </w:rPr>
        <w:t>When somebody meets your career for the first time, they are not reading it. They are sorting it.</w:t>
      </w:r>
    </w:p>
    <w:p>
      <w:pPr>
        <w:spacing w:before="0" w:after="180"/>
      </w:pPr>
      <w:r>
        <w:rPr>
          <w:b w:val="0"/>
          <w:i w:val="0"/>
          <w:sz w:val="24"/>
        </w:rPr>
        <w:t>That isn't laziness. It's what anyone does with a lot of unfamiliar information and very little time. They're looking for a category, because a category tells them what to do next.</w:t>
      </w:r>
    </w:p>
    <w:p>
      <w:pPr>
        <w:spacing w:before="0" w:after="180"/>
      </w:pPr>
      <w:r>
        <w:rPr>
          <w:b w:val="0"/>
          <w:i w:val="0"/>
          <w:sz w:val="24"/>
        </w:rPr>
        <w:t>If your career gives them one obvious category, they find it, and you never notice any of this happening.</w:t>
      </w:r>
    </w:p>
    <w:p>
      <w:pPr>
        <w:spacing w:before="0" w:after="180"/>
      </w:pPr>
      <w:r>
        <w:rPr>
          <w:b w:val="0"/>
          <w:i w:val="0"/>
          <w:sz w:val="24"/>
        </w:rPr>
        <w:t>If it gives them five, they don't hold five. They pick one. Usually the simplest one available, which normally means the most recent, or the one with the biggest logo attached.</w:t>
      </w:r>
    </w:p>
    <w:p>
      <w:pPr>
        <w:spacing w:before="0" w:after="180"/>
      </w:pPr>
      <w:r>
        <w:rPr>
          <w:b w:val="0"/>
          <w:i w:val="0"/>
          <w:sz w:val="24"/>
        </w:rPr>
        <w:t>So the audit person gets filed as an audit person, ten years after the audit.</w:t>
      </w:r>
    </w:p>
    <w:p>
      <w:pPr>
        <w:spacing w:before="0" w:after="180"/>
      </w:pPr>
      <w:r>
        <w:rPr>
          <w:b w:val="0"/>
          <w:i w:val="0"/>
          <w:sz w:val="24"/>
        </w:rPr>
        <w:t>They're not being unfair. They're working with what they can see. What they can see is the part you control.</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What they can see is the part you control.</w:t>
      </w:r>
    </w:p>
    <w:p>
      <w:pPr>
        <w:spacing w:before="160" w:after="60"/>
        <w:keepNext w:val="1"/>
        <w:keepLines w:val="1"/>
      </w:pPr>
      <w:r>
        <w:rPr>
          <w:b/>
          <w:i w:val="0"/>
          <w:color w:val="8A6D1E"/>
          <w:sz w:val="19"/>
        </w:rPr>
        <w:t>VISUAL NOTES</w:t>
      </w:r>
    </w:p>
    <w:p>
      <w:pPr>
        <w:spacing w:before="0" w:after="160"/>
      </w:pPr>
      <w:r>
        <w:rPr>
          <w:b w:val="0"/>
          <w:i w:val="0"/>
          <w:color w:val="5A6B82"/>
          <w:sz w:val="21"/>
        </w:rPr>
        <w:t>Hold on camera for the hook. Full-screen 9:16 graphic on "if it gives them five": five small category tiles that collapse into one. She is fully hidden behind it, it is its own scene, then cut cleanly back to her for the audit line. Caption emphasis on "the part you control."</w:t>
      </w:r>
    </w:p>
    <w:p>
      <w:pPr>
        <w:spacing w:before="120" w:after="60"/>
        <w:keepNext w:val="1"/>
        <w:keepLines w:val="1"/>
      </w:pPr>
      <w:r>
        <w:rPr>
          <w:b/>
          <w:i w:val="0"/>
          <w:color w:val="8A6D1E"/>
          <w:sz w:val="19"/>
        </w:rPr>
        <w:t>SOUND</w:t>
      </w:r>
    </w:p>
    <w:p>
      <w:pPr>
        <w:spacing w:before="0" w:after="160"/>
      </w:pPr>
      <w:r>
        <w:rPr>
          <w:b w:val="0"/>
          <w:i w:val="0"/>
          <w:color w:val="5A6B82"/>
          <w:sz w:val="21"/>
        </w:rPr>
        <w:t>One restrained impact as the five tiles collapse into one.</w:t>
      </w:r>
    </w:p>
    <w:p>
      <w:pPr>
        <w:spacing w:before="400" w:after="120"/>
        <w:keepNext w:val="1"/>
        <w:keepLines w:val="1"/>
      </w:pPr>
      <w:r>
        <w:rPr>
          <w:b/>
          <w:i w:val="0"/>
          <w:color w:val="112345"/>
          <w:sz w:val="28"/>
        </w:rPr>
        <w:t>SHORT 3  ·  The Resume Version and the Claim</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52 seconds</w:t>
      </w:r>
    </w:p>
    <w:p>
      <w:pPr>
        <w:spacing w:after="80"/>
      </w:pPr>
      <w:r>
        <w:rPr>
          <w:b/>
          <w:color w:val="8A6D1E"/>
          <w:sz w:val="20"/>
        </w:rPr>
        <w:t xml:space="preserve">On-screen hook  </w:t>
      </w:r>
      <w:r>
        <w:rPr>
          <w:sz w:val="21"/>
        </w:rPr>
        <w:t>SAME CAREER. TWO VERSIONS.</w:t>
      </w:r>
    </w:p>
    <w:p>
      <w:pPr>
        <w:spacing w:before="240" w:after="60"/>
        <w:keepNext w:val="1"/>
        <w:keepLines w:val="1"/>
      </w:pPr>
      <w:r>
        <w:rPr>
          <w:b/>
          <w:i w:val="0"/>
          <w:color w:val="8A6D1E"/>
          <w:sz w:val="19"/>
        </w:rPr>
        <w:t>HOOK, THE EXACT FIRST SPOKEN LINE</w:t>
      </w:r>
    </w:p>
    <w:p>
      <w:pPr>
        <w:spacing w:before="0" w:after="160"/>
      </w:pPr>
      <w:r>
        <w:rPr>
          <w:b w:val="0"/>
          <w:i/>
          <w:color w:val="112345"/>
          <w:sz w:val="24"/>
        </w:rPr>
        <w:t>Watch what happens when I describe my career the normal way.</w:t>
      </w:r>
    </w:p>
    <w:p>
      <w:pPr>
        <w:spacing w:before="200" w:after="80"/>
        <w:keepNext w:val="1"/>
        <w:keepLines w:val="1"/>
      </w:pPr>
      <w:r>
        <w:rPr>
          <w:b/>
          <w:i w:val="0"/>
          <w:color w:val="8A6D1E"/>
          <w:sz w:val="19"/>
        </w:rPr>
        <w:t>FULL RECORDING SCRIPT</w:t>
      </w:r>
    </w:p>
    <w:p>
      <w:pPr>
        <w:spacing w:before="0" w:after="180"/>
      </w:pPr>
      <w:r>
        <w:rPr>
          <w:b w:val="0"/>
          <w:i w:val="0"/>
          <w:sz w:val="24"/>
        </w:rPr>
        <w:t>Watch what happens when I describe my career the normal way.</w:t>
      </w:r>
    </w:p>
    <w:p>
      <w:pPr>
        <w:spacing w:before="0" w:after="180"/>
      </w:pPr>
      <w:r>
        <w:rPr>
          <w:b w:val="0"/>
          <w:i w:val="0"/>
          <w:sz w:val="24"/>
        </w:rPr>
        <w:t>I've worked in accounting and audit, then IT audit and federal governance, then privacy and cybersecurity, then a capability function in life sciences, then employee experience in enterprise technology.</w:t>
      </w:r>
    </w:p>
    <w:p>
      <w:pPr>
        <w:spacing w:before="0" w:after="180"/>
      </w:pPr>
      <w:r>
        <w:rPr>
          <w:b w:val="0"/>
          <w:i w:val="0"/>
          <w:sz w:val="24"/>
        </w:rPr>
        <w:t>Every word of that is true. And somewhere around the third item, you stopped listening and started sorting. You're trying to work out which one of those I actually am.</w:t>
      </w:r>
    </w:p>
    <w:p>
      <w:pPr>
        <w:spacing w:before="0" w:after="180"/>
      </w:pPr>
      <w:r>
        <w:rPr>
          <w:b w:val="0"/>
          <w:i w:val="0"/>
          <w:sz w:val="24"/>
        </w:rPr>
        <w:t>Here's the other version.</w:t>
      </w:r>
    </w:p>
    <w:p>
      <w:pPr>
        <w:spacing w:before="0" w:after="180"/>
      </w:pPr>
      <w:r>
        <w:rPr>
          <w:b w:val="0"/>
          <w:i w:val="0"/>
          <w:sz w:val="24"/>
        </w:rPr>
        <w:t>I get brought in when the evidence is incomplete and an important decision still has to be made.</w:t>
      </w:r>
    </w:p>
    <w:p>
      <w:pPr>
        <w:spacing w:before="0" w:after="180"/>
      </w:pPr>
      <w:r>
        <w:rPr>
          <w:b w:val="0"/>
          <w:i w:val="0"/>
          <w:sz w:val="24"/>
        </w:rPr>
        <w:t>One sentence. No chronology. Nothing to decode.</w:t>
      </w:r>
    </w:p>
    <w:p>
      <w:pPr>
        <w:spacing w:before="0" w:after="180"/>
      </w:pPr>
      <w:r>
        <w:rPr>
          <w:b w:val="0"/>
          <w:i w:val="0"/>
          <w:sz w:val="24"/>
        </w:rPr>
        <w:t>It doesn't tell you where I worked. And for the first thirty seconds of a conversation, you don't need to know where I worked. You need to know what I'm for.</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You need to know what I'm for.</w:t>
      </w:r>
    </w:p>
    <w:p>
      <w:pPr>
        <w:spacing w:before="160" w:after="60"/>
        <w:keepNext w:val="1"/>
        <w:keepLines w:val="1"/>
      </w:pPr>
      <w:r>
        <w:rPr>
          <w:b/>
          <w:i w:val="0"/>
          <w:color w:val="8A6D1E"/>
          <w:sz w:val="19"/>
        </w:rPr>
        <w:t>VISUAL NOTES</w:t>
      </w:r>
    </w:p>
    <w:p>
      <w:pPr>
        <w:spacing w:before="0" w:after="160"/>
      </w:pPr>
      <w:r>
        <w:rPr>
          <w:b w:val="0"/>
          <w:i w:val="0"/>
          <w:color w:val="5A6B82"/>
          <w:sz w:val="21"/>
        </w:rPr>
        <w:t>The list is the visual. As she says each domain, stack it as designed text down the 9:16 frame until the screen is crowded and slightly uncomfortable. On "here's the other version", clear the whole stack in one beat and hold the single sentence full screen, large, centered, navy and cream. That contrast is the entire Short. Cut back to her for the last line.</w:t>
      </w:r>
    </w:p>
    <w:p>
      <w:pPr>
        <w:spacing w:before="120" w:after="60"/>
        <w:keepNext w:val="1"/>
        <w:keepLines w:val="1"/>
      </w:pPr>
      <w:r>
        <w:rPr>
          <w:b/>
          <w:i w:val="0"/>
          <w:color w:val="8A6D1E"/>
          <w:sz w:val="19"/>
        </w:rPr>
        <w:t>SOUND</w:t>
      </w:r>
    </w:p>
    <w:p>
      <w:pPr>
        <w:spacing w:before="0" w:after="160"/>
      </w:pPr>
      <w:r>
        <w:rPr>
          <w:b w:val="0"/>
          <w:i w:val="0"/>
          <w:color w:val="5A6B82"/>
          <w:sz w:val="21"/>
        </w:rPr>
        <w:t>A light click on each stacked item, then one clean sweep as the stack clears. Nothing after that.</w:t>
      </w:r>
    </w:p>
    <w:p>
      <w:pPr>
        <w:spacing w:before="400" w:after="120"/>
        <w:keepNext w:val="1"/>
        <w:keepLines w:val="1"/>
      </w:pPr>
      <w:r>
        <w:rPr>
          <w:b/>
          <w:i w:val="0"/>
          <w:color w:val="112345"/>
          <w:sz w:val="28"/>
        </w:rPr>
        <w:t>SHORT 4  ·  The Better Sentence I Did Not Use</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50 seconds</w:t>
      </w:r>
    </w:p>
    <w:p>
      <w:pPr>
        <w:spacing w:after="80"/>
      </w:pPr>
      <w:r>
        <w:rPr>
          <w:b/>
          <w:color w:val="8A6D1E"/>
          <w:sz w:val="20"/>
        </w:rPr>
        <w:t xml:space="preserve">On-screen hook  </w:t>
      </w:r>
      <w:r>
        <w:rPr>
          <w:sz w:val="21"/>
        </w:rPr>
        <w:t>SHARPER ISN'T ALWAYS BETTER</w:t>
      </w:r>
    </w:p>
    <w:p>
      <w:pPr>
        <w:spacing w:before="240" w:after="60"/>
        <w:keepNext w:val="1"/>
        <w:keepLines w:val="1"/>
      </w:pPr>
      <w:r>
        <w:rPr>
          <w:b/>
          <w:i w:val="0"/>
          <w:color w:val="8A6D1E"/>
          <w:sz w:val="19"/>
        </w:rPr>
        <w:t>HOOK, THE EXACT FIRST SPOKEN LINE</w:t>
      </w:r>
    </w:p>
    <w:p>
      <w:pPr>
        <w:spacing w:before="0" w:after="160"/>
      </w:pPr>
      <w:r>
        <w:rPr>
          <w:b w:val="0"/>
          <w:i/>
          <w:color w:val="112345"/>
          <w:sz w:val="24"/>
        </w:rPr>
        <w:t>This is the better sentence. I didn't use it.</w:t>
      </w:r>
    </w:p>
    <w:p>
      <w:pPr>
        <w:spacing w:before="200" w:after="80"/>
        <w:keepNext w:val="1"/>
        <w:keepLines w:val="1"/>
      </w:pPr>
      <w:r>
        <w:rPr>
          <w:b/>
          <w:i w:val="0"/>
          <w:color w:val="8A6D1E"/>
          <w:sz w:val="19"/>
        </w:rPr>
        <w:t>FULL RECORDING SCRIPT</w:t>
      </w:r>
    </w:p>
    <w:p>
      <w:pPr>
        <w:spacing w:before="0" w:after="180"/>
      </w:pPr>
      <w:r>
        <w:rPr>
          <w:b w:val="0"/>
          <w:i w:val="0"/>
          <w:sz w:val="24"/>
        </w:rPr>
        <w:t>This is the better sentence. I didn't use it.</w:t>
      </w:r>
    </w:p>
    <w:p>
      <w:pPr>
        <w:spacing w:before="0" w:after="180"/>
      </w:pPr>
      <w:r>
        <w:rPr>
          <w:b w:val="0"/>
          <w:i w:val="0"/>
          <w:sz w:val="24"/>
        </w:rPr>
        <w:t>I get organizations ready for scrutiny they can't afford to fail.</w:t>
      </w:r>
    </w:p>
    <w:p>
      <w:pPr>
        <w:spacing w:before="0" w:after="180"/>
      </w:pPr>
      <w:r>
        <w:rPr>
          <w:b w:val="0"/>
          <w:i w:val="0"/>
          <w:sz w:val="24"/>
        </w:rPr>
        <w:t>That's sharper than what I actually say. It's more vivid, it's more specific, and it would probably land better in a room.</w:t>
      </w:r>
    </w:p>
    <w:p>
      <w:pPr>
        <w:spacing w:before="0" w:after="180"/>
      </w:pPr>
      <w:r>
        <w:rPr>
          <w:b w:val="0"/>
          <w:i w:val="0"/>
          <w:sz w:val="24"/>
        </w:rPr>
        <w:t>Here's why I left it. It's true of about half my evidence. It fits the audit work and the governance work perfectly. It does not fit being handed an empty page in a life sciences company and told to build a function nobody had defined yet.</w:t>
      </w:r>
    </w:p>
    <w:p>
      <w:pPr>
        <w:spacing w:before="0" w:after="180"/>
      </w:pPr>
      <w:r>
        <w:rPr>
          <w:b w:val="0"/>
          <w:i w:val="0"/>
          <w:sz w:val="24"/>
        </w:rPr>
        <w:t>So it would have been a sentence I couldn't fully defend.</w:t>
      </w:r>
    </w:p>
    <w:p>
      <w:pPr>
        <w:spacing w:before="0" w:after="180"/>
      </w:pPr>
      <w:r>
        <w:rPr>
          <w:b w:val="0"/>
          <w:i w:val="0"/>
          <w:sz w:val="24"/>
        </w:rPr>
        <w:t>That's the trade you'll have to make too. The most impressive version of your sentence and the most defensible version are often not the same sentence.</w:t>
      </w:r>
    </w:p>
    <w:p>
      <w:pPr>
        <w:spacing w:before="0" w:after="180"/>
      </w:pPr>
      <w:r>
        <w:rPr>
          <w:b w:val="0"/>
          <w:i w:val="0"/>
          <w:sz w:val="24"/>
        </w:rPr>
        <w:t>Take the one you can back up.</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Take the one you can back up.</w:t>
      </w:r>
    </w:p>
    <w:p>
      <w:pPr>
        <w:spacing w:before="160" w:after="60"/>
        <w:keepNext w:val="1"/>
        <w:keepLines w:val="1"/>
      </w:pPr>
      <w:r>
        <w:rPr>
          <w:b/>
          <w:i w:val="0"/>
          <w:color w:val="8A6D1E"/>
          <w:sz w:val="19"/>
        </w:rPr>
        <w:t>VISUAL NOTES</w:t>
      </w:r>
    </w:p>
    <w:p>
      <w:pPr>
        <w:spacing w:before="0" w:after="160"/>
      </w:pPr>
      <w:r>
        <w:rPr>
          <w:b w:val="0"/>
          <w:i w:val="0"/>
          <w:color w:val="5A6B82"/>
          <w:sz w:val="21"/>
        </w:rPr>
        <w:t>Put the rejected sentence on screen as designed text early, and leave it there while she explains the problem with it. On "a sentence I couldn't fully defend", dim it rather than deleting it, so the point reads as a judgment call and not a mistake. Clean frame for the final line.</w:t>
      </w:r>
    </w:p>
    <w:p>
      <w:pPr>
        <w:spacing w:before="120" w:after="60"/>
        <w:keepNext w:val="1"/>
        <w:keepLines w:val="1"/>
      </w:pPr>
      <w:r>
        <w:rPr>
          <w:b/>
          <w:i w:val="0"/>
          <w:color w:val="8A6D1E"/>
          <w:sz w:val="19"/>
        </w:rPr>
        <w:t>SOUND</w:t>
      </w:r>
    </w:p>
    <w:p>
      <w:pPr>
        <w:spacing w:before="0" w:after="160"/>
      </w:pPr>
      <w:r>
        <w:rPr>
          <w:b w:val="0"/>
          <w:i w:val="0"/>
          <w:color w:val="5A6B82"/>
          <w:sz w:val="21"/>
        </w:rPr>
        <w:t>One gentle pop as the sentence appears. One soft accent as it dims.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