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VIDEO 5  ·  SHORT 2</w:t>
      </w:r>
    </w:p>
    <w:p>
      <w:pPr>
        <w:spacing w:before="0" w:after="80"/>
      </w:pPr>
      <w:r>
        <w:rPr>
          <w:b/>
          <w:i w:val="0"/>
          <w:color w:val="112345"/>
          <w:sz w:val="42"/>
        </w:rPr>
        <w:t>The 20 Second Answer</w:t>
      </w:r>
    </w:p>
    <w:p>
      <w:pPr>
        <w:spacing w:before="0" w:after="280"/>
      </w:pPr>
      <w:r>
        <w:rPr>
          <w:b w:val="0"/>
          <w:i w:val="0"/>
          <w:color w:val="5A6B82"/>
          <w:sz w:val="20"/>
        </w:rPr>
        <w:t>How to Explain a Career That Looks All Over the Place</w:t>
      </w:r>
    </w:p>
    <w:p>
      <w:pPr>
        <w:spacing w:before="0" w:after="240"/>
        <w:pBdr>
          <w:bottom w:val="single" w:sz="6" w:color="8A6D1E"/>
        </w:pBdr>
      </w:pPr>
    </w:p>
    <w:p>
      <w:pPr>
        <w:spacing w:after="80"/>
      </w:pPr>
      <w:r>
        <w:rPr>
          <w:b/>
          <w:color w:val="8A6D1E"/>
          <w:sz w:val="20"/>
        </w:rPr>
        <w:t xml:space="preserve">Platform  </w:t>
      </w:r>
      <w:r>
        <w:rPr>
          <w:sz w:val="21"/>
        </w:rPr>
        <w:t>YouTube Shorts, Instagram Reels, LinkedIn vertical. 9:16.</w:t>
      </w:r>
    </w:p>
    <w:p>
      <w:pPr>
        <w:spacing w:after="80"/>
      </w:pPr>
      <w:r>
        <w:rPr>
          <w:b/>
          <w:color w:val="8A6D1E"/>
          <w:sz w:val="20"/>
        </w:rPr>
        <w:t xml:space="preserve">Target length  </w:t>
      </w:r>
      <w:r>
        <w:rPr>
          <w:sz w:val="21"/>
        </w:rPr>
        <w:t>42 to 48 seconds</w:t>
      </w:r>
    </w:p>
    <w:p>
      <w:pPr>
        <w:spacing w:after="80"/>
      </w:pPr>
      <w:r>
        <w:rPr>
          <w:b/>
          <w:color w:val="8A6D1E"/>
          <w:sz w:val="20"/>
        </w:rPr>
        <w:t xml:space="preserve">On-screen hook  </w:t>
      </w:r>
      <w:r>
        <w:rPr>
          <w:sz w:val="21"/>
        </w:rPr>
        <w:t>THE 20-SECOND ANSWER</w:t>
      </w:r>
    </w:p>
    <w:p>
      <w:pPr>
        <w:spacing w:before="240" w:after="60"/>
        <w:keepNext w:val="1"/>
        <w:keepLines w:val="1"/>
      </w:pPr>
      <w:r>
        <w:rPr>
          <w:b/>
          <w:i w:val="0"/>
          <w:color w:val="8A6D1E"/>
          <w:sz w:val="19"/>
        </w:rPr>
        <w:t>HOOK, THE EXACT FIRST SPOKEN LINE</w:t>
      </w:r>
    </w:p>
    <w:p>
      <w:pPr>
        <w:spacing w:before="0" w:after="160"/>
      </w:pPr>
      <w:r>
        <w:rPr>
          <w:b w:val="0"/>
          <w:i/>
          <w:color w:val="112345"/>
          <w:sz w:val="24"/>
        </w:rPr>
        <w:t>Here's the entire answer to so what do you do, in three sentences.</w:t>
      </w:r>
    </w:p>
    <w:p>
      <w:pPr>
        <w:spacing w:before="200" w:after="80"/>
        <w:keepNext w:val="1"/>
        <w:keepLines w:val="1"/>
      </w:pPr>
      <w:r>
        <w:rPr>
          <w:b/>
          <w:i w:val="0"/>
          <w:color w:val="8A6D1E"/>
          <w:sz w:val="19"/>
        </w:rPr>
        <w:t>FULL RECORDING SCRIPT</w:t>
      </w:r>
    </w:p>
    <w:p>
      <w:pPr>
        <w:spacing w:before="0" w:after="180"/>
      </w:pPr>
      <w:r>
        <w:rPr>
          <w:b w:val="0"/>
          <w:i w:val="0"/>
          <w:sz w:val="24"/>
        </w:rPr>
        <w:t>Here's the entire answer to so what do you do, in three sentences.</w:t>
      </w:r>
    </w:p>
    <w:p>
      <w:pPr>
        <w:spacing w:before="0" w:after="180"/>
      </w:pPr>
      <w:r>
        <w:rPr>
          <w:b w:val="0"/>
          <w:i w:val="0"/>
          <w:sz w:val="24"/>
        </w:rPr>
        <w:t>One. What you actually do. Not your title.</w:t>
      </w:r>
    </w:p>
    <w:p>
      <w:pPr>
        <w:spacing w:before="0" w:after="180"/>
      </w:pPr>
      <w:r>
        <w:rPr>
          <w:b w:val="0"/>
          <w:i w:val="0"/>
          <w:sz w:val="24"/>
        </w:rPr>
        <w:t>Two. Where you've done it. Two or three contexts, no employers.</w:t>
      </w:r>
    </w:p>
    <w:p>
      <w:pPr>
        <w:spacing w:before="0" w:after="180"/>
      </w:pPr>
      <w:r>
        <w:rPr>
          <w:b w:val="0"/>
          <w:i w:val="0"/>
          <w:sz w:val="24"/>
        </w:rPr>
        <w:t>Three. Where you're pointed now.</w:t>
      </w:r>
    </w:p>
    <w:p>
      <w:pPr>
        <w:spacing w:before="0" w:after="180"/>
      </w:pPr>
      <w:r>
        <w:rPr>
          <w:b w:val="0"/>
          <w:i w:val="0"/>
          <w:sz w:val="24"/>
        </w:rPr>
        <w:t>Mine sounds like this. I get brought in when something important is unclear and a decision still has to be made. I've done that inside audit, inside life sciences, and inside tech. Right now I'm doing it through my own firm.</w:t>
      </w:r>
    </w:p>
    <w:p>
      <w:pPr>
        <w:spacing w:before="0" w:after="180"/>
      </w:pPr>
      <w:r>
        <w:rPr>
          <w:b w:val="0"/>
          <w:i w:val="0"/>
          <w:sz w:val="24"/>
        </w:rPr>
        <w:t>That's it. Twenty seconds, and not one job title in it.</w:t>
      </w:r>
    </w:p>
    <w:p>
      <w:pPr>
        <w:spacing w:before="0" w:after="180"/>
      </w:pPr>
      <w:r>
        <w:rPr>
          <w:b w:val="0"/>
          <w:i w:val="0"/>
          <w:sz w:val="24"/>
        </w:rPr>
        <w:t>The hard part is stopping. The silence after a short answer feels like you owe them more. You don't. A short answer that lands gets you a question.</w:t>
      </w:r>
    </w:p>
    <w:p>
      <w:pPr>
        <w:spacing w:before="160" w:after="60"/>
        <w:keepNext w:val="1"/>
        <w:keepLines w:val="1"/>
      </w:pPr>
      <w:r>
        <w:rPr>
          <w:b/>
          <w:i w:val="0"/>
          <w:color w:val="8A6D1E"/>
          <w:sz w:val="19"/>
        </w:rPr>
        <w:t>ENDING, THE EXACT FINAL SPOKEN LINE</w:t>
      </w:r>
    </w:p>
    <w:p>
      <w:pPr>
        <w:spacing w:before="0" w:after="200"/>
      </w:pPr>
      <w:r>
        <w:rPr>
          <w:b w:val="0"/>
          <w:i/>
          <w:color w:val="112345"/>
          <w:sz w:val="24"/>
        </w:rPr>
        <w:t>A short answer that lands gets you a question.</w:t>
      </w:r>
    </w:p>
    <w:p>
      <w:pPr>
        <w:spacing w:before="160" w:after="60"/>
        <w:keepNext w:val="1"/>
        <w:keepLines w:val="1"/>
      </w:pPr>
      <w:r>
        <w:rPr>
          <w:b/>
          <w:i w:val="0"/>
          <w:color w:val="8A6D1E"/>
          <w:sz w:val="19"/>
        </w:rPr>
        <w:t>VISUAL NOTES</w:t>
      </w:r>
    </w:p>
    <w:p>
      <w:pPr>
        <w:spacing w:before="0" w:after="160"/>
      </w:pPr>
      <w:r>
        <w:rPr>
          <w:b w:val="0"/>
          <w:i w:val="0"/>
          <w:color w:val="5A6B82"/>
          <w:sz w:val="21"/>
        </w:rPr>
        <w:t>This is the saveable one, so the template has to be readable in a paused screenshot. Full-screen 9:16 graphic holding all three numbered parts while she says them, large type, navy and cream with gold numerals. She is fully hidden behind it. Cut back to her for her own example, then a clean frame for the last line.</w:t>
      </w:r>
    </w:p>
    <w:p>
      <w:pPr>
        <w:spacing w:before="120" w:after="60"/>
        <w:keepNext w:val="1"/>
        <w:keepLines w:val="1"/>
      </w:pPr>
      <w:r>
        <w:rPr>
          <w:b/>
          <w:i w:val="0"/>
          <w:color w:val="8A6D1E"/>
          <w:sz w:val="19"/>
        </w:rPr>
        <w:t>SOUND</w:t>
      </w:r>
    </w:p>
    <w:p>
      <w:pPr>
        <w:spacing w:before="0" w:after="160"/>
      </w:pPr>
      <w:r>
        <w:rPr>
          <w:b w:val="0"/>
          <w:i w:val="0"/>
          <w:color w:val="5A6B82"/>
          <w:sz w:val="21"/>
        </w:rPr>
        <w:t>One soft accent as each of the three parts appears. Nothing else.</w:t>
      </w:r>
    </w:p>
    <w:p>
      <w:pPr>
        <w:spacing w:before="120" w:after="60"/>
        <w:keepNext w:val="1"/>
        <w:keepLines w:val="1"/>
      </w:pPr>
      <w:r>
        <w:rPr>
          <w:b/>
          <w:i w:val="0"/>
          <w:color w:val="8A6D1E"/>
          <w:sz w:val="19"/>
        </w:rPr>
        <w:t>END CARD</w:t>
      </w:r>
    </w:p>
    <w:p>
      <w:pPr>
        <w:spacing w:before="0" w:after="160"/>
      </w:pPr>
      <w:r>
        <w:rPr>
          <w:b w:val="0"/>
          <w:i w:val="0"/>
          <w:color w:val="5A6B82"/>
          <w:sz w:val="21"/>
        </w:rPr>
        <w:t>Save this one.</w:t>
      </w:r>
    </w:p>
    <w:p>
      <w:pPr>
        <w:spacing w:before="200" w:after="200"/>
        <w:ind w:left="216"/>
        <w:pBdr>
          <w:left w:val="single" w:sz="18" w:color="9B2C10" w:space="8"/>
        </w:pBdr>
        <w:keepNext w:val="1"/>
        <w:keepLines w:val="1"/>
      </w:pPr>
      <w:r>
        <w:rPr>
          <w:b/>
          <w:color w:val="112345"/>
          <w:sz w:val="21"/>
        </w:rPr>
        <w:t>Record this vertically, 9:16, as its own take. It is not a clip from the long-form master.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