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5  ·  SHORT 4</w:t>
      </w:r>
    </w:p>
    <w:p>
      <w:pPr>
        <w:spacing w:before="0" w:after="80"/>
      </w:pPr>
      <w:r>
        <w:rPr>
          <w:b/>
          <w:i w:val="0"/>
          <w:color w:val="112345"/>
          <w:sz w:val="42"/>
        </w:rPr>
        <w:t>Why So Many Changes</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45 to 52 seconds</w:t>
      </w:r>
    </w:p>
    <w:p>
      <w:pPr>
        <w:spacing w:after="80"/>
      </w:pPr>
      <w:r>
        <w:rPr>
          <w:b/>
          <w:color w:val="8A6D1E"/>
          <w:sz w:val="20"/>
        </w:rPr>
        <w:t xml:space="preserve">On-screen hook  </w:t>
      </w:r>
      <w:r>
        <w:rPr>
          <w:sz w:val="21"/>
        </w:rPr>
        <w:t>IT'S NOT AN ACCUSATION</w:t>
      </w:r>
    </w:p>
    <w:p>
      <w:pPr>
        <w:spacing w:before="240" w:after="60"/>
        <w:keepNext w:val="1"/>
        <w:keepLines w:val="1"/>
      </w:pPr>
      <w:r>
        <w:rPr>
          <w:b/>
          <w:i w:val="0"/>
          <w:color w:val="8A6D1E"/>
          <w:sz w:val="19"/>
        </w:rPr>
        <w:t>HOOK, THE EXACT FIRST SPOKEN LINE</w:t>
      </w:r>
    </w:p>
    <w:p>
      <w:pPr>
        <w:spacing w:before="0" w:after="160"/>
      </w:pPr>
      <w:r>
        <w:rPr>
          <w:b w:val="0"/>
          <w:i/>
          <w:color w:val="112345"/>
          <w:sz w:val="24"/>
        </w:rPr>
        <w:t>Why so many changes?</w:t>
      </w:r>
    </w:p>
    <w:p>
      <w:pPr>
        <w:spacing w:before="200" w:after="80"/>
        <w:keepNext w:val="1"/>
        <w:keepLines w:val="1"/>
      </w:pPr>
      <w:r>
        <w:rPr>
          <w:b/>
          <w:i w:val="0"/>
          <w:color w:val="8A6D1E"/>
          <w:sz w:val="19"/>
        </w:rPr>
        <w:t>FULL RECORDING SCRIPT</w:t>
      </w:r>
    </w:p>
    <w:p>
      <w:pPr>
        <w:spacing w:before="0" w:after="180"/>
      </w:pPr>
      <w:r>
        <w:rPr>
          <w:b w:val="0"/>
          <w:i w:val="0"/>
          <w:sz w:val="24"/>
        </w:rPr>
        <w:t>Why so many changes?</w:t>
      </w:r>
    </w:p>
    <w:p>
      <w:pPr>
        <w:spacing w:before="0" w:after="180"/>
      </w:pPr>
      <w:r>
        <w:rPr>
          <w:b w:val="0"/>
          <w:i w:val="0"/>
          <w:sz w:val="24"/>
        </w:rPr>
        <w:t>That question sounds like an accusation. Usually it isn't. Usually it's the person telling you they haven't found the pattern yet, and asking you to help.</w:t>
      </w:r>
    </w:p>
    <w:p>
      <w:pPr>
        <w:spacing w:before="0" w:after="180"/>
      </w:pPr>
      <w:r>
        <w:rPr>
          <w:b w:val="0"/>
          <w:i w:val="0"/>
          <w:sz w:val="24"/>
        </w:rPr>
        <w:t>So don't apologize, because apology tells them something was wrong. Don't hide the moves, because they're looking at your history while you talk. And don't over-explain, because the length of your answer is itself an answer.</w:t>
      </w:r>
    </w:p>
    <w:p>
      <w:pPr>
        <w:spacing w:before="0" w:after="180"/>
      </w:pPr>
      <w:r>
        <w:rPr>
          <w:b w:val="0"/>
          <w:i w:val="0"/>
          <w:sz w:val="24"/>
        </w:rPr>
        <w:t>Four parts. Honest context, one clause. Then the thread that runs through all of it. Then what the changes built, and this is the part almost everybody skips. Then why the current direction follows.</w:t>
      </w:r>
    </w:p>
    <w:p>
      <w:pPr>
        <w:spacing w:before="0" w:after="180"/>
      </w:pPr>
      <w:r>
        <w:rPr>
          <w:b w:val="0"/>
          <w:i w:val="0"/>
          <w:sz w:val="24"/>
        </w:rPr>
        <w:t>Everybody can list their moves. Almost nobody can say what the moves produced.</w:t>
      </w:r>
    </w:p>
    <w:p>
      <w:pPr>
        <w:spacing w:before="0" w:after="180"/>
      </w:pPr>
      <w:r>
        <w:rPr>
          <w:b w:val="0"/>
          <w:i w:val="0"/>
          <w:sz w:val="24"/>
        </w:rPr>
        <w:t>The changes aren't necessarily the weak part of your answer. They can be the evidence.</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They can be the evidence.</w:t>
      </w:r>
    </w:p>
    <w:p>
      <w:pPr>
        <w:spacing w:before="160" w:after="60"/>
        <w:keepNext w:val="1"/>
        <w:keepLines w:val="1"/>
      </w:pPr>
      <w:r>
        <w:rPr>
          <w:b/>
          <w:i w:val="0"/>
          <w:color w:val="8A6D1E"/>
          <w:sz w:val="19"/>
        </w:rPr>
        <w:t>VISUAL NOTES</w:t>
      </w:r>
    </w:p>
    <w:p>
      <w:pPr>
        <w:spacing w:before="0" w:after="160"/>
      </w:pPr>
      <w:r>
        <w:rPr>
          <w:b w:val="0"/>
          <w:i w:val="0"/>
          <w:color w:val="5A6B82"/>
          <w:sz w:val="21"/>
        </w:rPr>
        <w:t>Hook on camera. Three short designed callouts as she says don't apologize, don't hide, don't over-explain, one at a time, lower third. Then a full-screen 9:16 four-part graphic while she walks the shape, with her fully hidden behind it. Cut back to her for the last two lines, which should land on her face.</w:t>
      </w:r>
    </w:p>
    <w:p>
      <w:pPr>
        <w:spacing w:before="120" w:after="60"/>
        <w:keepNext w:val="1"/>
        <w:keepLines w:val="1"/>
      </w:pPr>
      <w:r>
        <w:rPr>
          <w:b/>
          <w:i w:val="0"/>
          <w:color w:val="8A6D1E"/>
          <w:sz w:val="19"/>
        </w:rPr>
        <w:t>SOUND</w:t>
      </w:r>
    </w:p>
    <w:p>
      <w:pPr>
        <w:spacing w:before="0" w:after="160"/>
      </w:pPr>
      <w:r>
        <w:rPr>
          <w:b w:val="0"/>
          <w:i w:val="0"/>
          <w:color w:val="5A6B82"/>
          <w:sz w:val="21"/>
        </w:rPr>
        <w:t>One subtle click per callout, one restrained impact as the four-part graphic lands.</w:t>
      </w:r>
    </w:p>
    <w:p>
      <w:pPr>
        <w:spacing w:before="200" w:after="200"/>
        <w:ind w:left="216"/>
        <w:pBdr>
          <w:left w:val="single" w:sz="18" w:color="9B2C10" w:space="8"/>
        </w:pBdr>
        <w:keepNext w:val="1"/>
        <w:keepLines w:val="1"/>
      </w:pPr>
      <w:r>
        <w:rPr>
          <w:b/>
          <w:color w:val="112345"/>
          <w:sz w:val="21"/>
        </w:rPr>
        <w:t>Record this vertically, 9:16, as its own take. It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