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8 TO 13</w:t>
      </w:r>
    </w:p>
    <w:p>
      <w:pPr>
        <w:spacing w:before="0" w:after="80"/>
      </w:pPr>
      <w:r>
        <w:rPr>
          <w:b/>
          <w:i w:val="0"/>
          <w:color w:val="112345"/>
          <w:sz w:val="42"/>
        </w:rPr>
        <w:t>Production Build Delivery Summary</w:t>
      </w:r>
    </w:p>
    <w:p>
      <w:pPr>
        <w:spacing w:before="0" w:after="280"/>
      </w:pPr>
      <w:r>
        <w:rPr>
          <w:b w:val="0"/>
          <w:i w:val="0"/>
          <w:color w:val="5A6B82"/>
          <w:sz w:val="20"/>
        </w:rPr>
        <w:t>Built from the locked final Recording Masters</w:t>
      </w:r>
    </w:p>
    <w:p>
      <w:pPr>
        <w:spacing w:before="0" w:after="240"/>
        <w:pBdr>
          <w:bottom w:val="single" w:sz="6" w:color="8A6D1E"/>
        </w:pBdr>
      </w:pPr>
    </w:p>
    <w:p>
      <w:pPr>
        <w:spacing w:after="80"/>
      </w:pPr>
      <w:r>
        <w:rPr>
          <w:b/>
          <w:color w:val="8A6D1E"/>
          <w:sz w:val="20"/>
        </w:rPr>
        <w:t xml:space="preserve">Date  </w:t>
      </w:r>
      <w:r>
        <w:rPr>
          <w:sz w:val="21"/>
        </w:rPr>
        <w:t>September 9, 2026</w:t>
      </w:r>
    </w:p>
    <w:p>
      <w:pPr>
        <w:spacing w:after="80"/>
      </w:pPr>
      <w:r>
        <w:rPr>
          <w:b/>
          <w:color w:val="8A6D1E"/>
          <w:sz w:val="20"/>
        </w:rPr>
        <w:t xml:space="preserve">Scope  </w:t>
      </w:r>
      <w:r>
        <w:rPr>
          <w:sz w:val="21"/>
        </w:rPr>
        <w:t>Videos 8, 9, 10, 11, 12 and 13</w:t>
      </w:r>
    </w:p>
    <w:p>
      <w:pPr>
        <w:spacing w:after="80"/>
      </w:pPr>
      <w:r>
        <w:rPr>
          <w:b/>
          <w:color w:val="8A6D1E"/>
          <w:sz w:val="20"/>
        </w:rPr>
        <w:t xml:space="preserve">Primary source  </w:t>
      </w:r>
      <w:r>
        <w:rPr>
          <w:sz w:val="21"/>
        </w:rPr>
        <w:t>YouTube_Videos_8-13_Final_Recording_Masters, six final masters</w:t>
      </w:r>
    </w:p>
    <w:p>
      <w:pPr>
        <w:spacing w:after="80"/>
      </w:pPr>
      <w:r>
        <w:rPr>
          <w:b/>
          <w:color w:val="8A6D1E"/>
          <w:sz w:val="20"/>
        </w:rPr>
        <w:t xml:space="preserve">Secondary source  </w:t>
      </w:r>
      <w:r>
        <w:rPr>
          <w:sz w:val="21"/>
        </w:rPr>
        <w:t>Videos_8-13_Recording_and_Production_Components_v1.0, used for concepts and drafts only</w:t>
      </w:r>
    </w:p>
    <w:p>
      <w:pPr>
        <w:spacing w:after="80"/>
      </w:pPr>
      <w:r>
        <w:rPr>
          <w:b/>
          <w:color w:val="8A6D1E"/>
          <w:sz w:val="20"/>
        </w:rPr>
        <w:t xml:space="preserve">Batch directory  </w:t>
      </w:r>
      <w:r>
        <w:rPr>
          <w:sz w:val="21"/>
        </w:rPr>
        <w:t>deliverables/VIDEOS_8-13_LOCKED_MASTER_BUILD/</w:t>
      </w:r>
    </w:p>
    <w:p>
      <w:pPr>
        <w:spacing w:before="200" w:after="200"/>
        <w:ind w:left="216"/>
        <w:pBdr>
          <w:left w:val="single" w:sz="18" w:color="9B2C10" w:space="8"/>
        </w:pBdr>
        <w:keepNext w:val="1"/>
        <w:keepLines w:val="1"/>
      </w:pPr>
      <w:r>
        <w:rPr>
          <w:b/>
          <w:color w:val="9B2C10"/>
          <w:sz w:val="21"/>
        </w:rPr>
        <w:t>This is the FIRST Code production build for Videos 8 to 13. No earlier V8 to V13 build prompt was executed, and no previously rendered V8 to V13 asset existed. The scripts, titles and thumbnail wording are locked and approved; nothing here reopens editorial strategy.</w:t>
      </w:r>
    </w:p>
    <w:p>
      <w:pPr>
        <w:spacing w:before="320" w:after="120"/>
        <w:keepNext w:val="1"/>
        <w:keepLines w:val="1"/>
      </w:pPr>
      <w:r>
        <w:rPr>
          <w:b/>
          <w:i w:val="0"/>
          <w:color w:val="112345"/>
          <w:sz w:val="26"/>
        </w:rPr>
        <w:t>1. HOW THE LOCKED MASTERS WERE HANDLED</w:t>
      </w:r>
    </w:p>
    <w:p>
      <w:pPr>
        <w:spacing w:before="0" w:after="160"/>
      </w:pPr>
      <w:r>
        <w:rPr>
          <w:b w:val="0"/>
          <w:i w:val="0"/>
          <w:sz w:val="22"/>
        </w:rPr>
        <w:t>Each master's SHA-256 was recorded before anything was generated, and an unchanged copy sits in each video's 01_Recording_Master folder. The build reads those files and never writes to them: the reading copy, the run of show, the trigger map and the word counts are all generated from the locked text, so there is no transcription step in which a line could drift.</w:t>
      </w:r>
    </w:p>
    <w:p>
      <w:pPr>
        <w:spacing w:before="0" w:after="160"/>
      </w:pPr>
      <w:r>
        <w:rPr>
          <w:b w:val="0"/>
          <w:i w:val="0"/>
          <w:sz w:val="22"/>
        </w:rPr>
        <w:t>The spoken section is taken between RECORDING SCRIPT STARTS HERE and END OF SPOKEN SCRIPT. Section headings, production labels and the closing instruction about not reading the line are excluded from the spoken word count and are marked as production notes in the reading copy.</w:t>
      </w:r>
    </w:p>
    <w:p>
      <w:pPr>
        <w:spacing w:after="80"/>
      </w:pPr>
      <w:r>
        <w:rPr>
          <w:b/>
          <w:color w:val="8A6D1E"/>
          <w:sz w:val="20"/>
        </w:rPr>
        <w:t xml:space="preserve">V8  Video_8_FINAL_Revised_Recording_Master.docx  </w:t>
      </w:r>
      <w:r>
        <w:rPr>
          <w:sz w:val="21"/>
        </w:rPr>
        <w:t>SHA-256 ab98d7806dfd27be5552fc8472ca6058064a88910b051e5ca6d14941e94e2a3a</w:t>
      </w:r>
    </w:p>
    <w:p>
      <w:pPr>
        <w:spacing w:after="80"/>
      </w:pPr>
      <w:r>
        <w:rPr>
          <w:b/>
          <w:color w:val="8A6D1E"/>
          <w:sz w:val="20"/>
        </w:rPr>
        <w:t xml:space="preserve">V9  Video_9_FINAL_Revised_Recording_Master.docx  </w:t>
      </w:r>
      <w:r>
        <w:rPr>
          <w:sz w:val="21"/>
        </w:rPr>
        <w:t>SHA-256 690c0626c3a9e09efcd00841057fd35199a6d2c9e3e9e822a60aae321e92ab19</w:t>
      </w:r>
    </w:p>
    <w:p>
      <w:pPr>
        <w:spacing w:after="80"/>
      </w:pPr>
      <w:r>
        <w:rPr>
          <w:b/>
          <w:color w:val="8A6D1E"/>
          <w:sz w:val="20"/>
        </w:rPr>
        <w:t xml:space="preserve">V10  Video_10_FINAL_Revised_Recording_Master.docx  </w:t>
      </w:r>
      <w:r>
        <w:rPr>
          <w:sz w:val="21"/>
        </w:rPr>
        <w:t>SHA-256 de604a08916cbd0ee1b416c56c79aaed648333d86a62333a4c91189b0cedc69c</w:t>
      </w:r>
    </w:p>
    <w:p>
      <w:pPr>
        <w:spacing w:after="80"/>
      </w:pPr>
      <w:r>
        <w:rPr>
          <w:b/>
          <w:color w:val="8A6D1E"/>
          <w:sz w:val="20"/>
        </w:rPr>
        <w:t xml:space="preserve">V11  Video_11_FINAL_Revised_Recording_Master.docx  </w:t>
      </w:r>
      <w:r>
        <w:rPr>
          <w:sz w:val="21"/>
        </w:rPr>
        <w:t>SHA-256 adcf761a759437fc0679b7c255e6d6303f1b556dc3a9e54e89ccd55219b49e2b</w:t>
      </w:r>
    </w:p>
    <w:p>
      <w:pPr>
        <w:spacing w:after="80"/>
      </w:pPr>
      <w:r>
        <w:rPr>
          <w:b/>
          <w:color w:val="8A6D1E"/>
          <w:sz w:val="20"/>
        </w:rPr>
        <w:t xml:space="preserve">V12  Video_12_FINAL_Revised_Recording_Master.docx  </w:t>
      </w:r>
      <w:r>
        <w:rPr>
          <w:sz w:val="21"/>
        </w:rPr>
        <w:t>SHA-256 f9e5316370edbc6e0029382cdc4fd086fb2e0241ee9097d5ba8f2e4e00f26807</w:t>
      </w:r>
    </w:p>
    <w:p>
      <w:pPr>
        <w:spacing w:after="80"/>
      </w:pPr>
      <w:r>
        <w:rPr>
          <w:b/>
          <w:color w:val="8A6D1E"/>
          <w:sz w:val="20"/>
        </w:rPr>
        <w:t xml:space="preserve">V13  Video_13_FINAL_Revised_Recording_Master.docx  </w:t>
      </w:r>
      <w:r>
        <w:rPr>
          <w:sz w:val="21"/>
        </w:rPr>
        <w:t>SHA-256 f80d7d2afcb6f30081e7d860ad790a527ac5845c87e633312dd410e3df12dbc8</w:t>
      </w:r>
    </w:p>
    <w:p>
      <w:pPr>
        <w:spacing w:before="320" w:after="120"/>
        <w:keepNext w:val="1"/>
        <w:keepLines w:val="1"/>
      </w:pPr>
      <w:r>
        <w:rPr>
          <w:b/>
          <w:i w:val="0"/>
          <w:color w:val="112345"/>
          <w:sz w:val="26"/>
        </w:rPr>
        <w:t>2. THE SIX VIDEOS AS BUILT</w:t>
      </w:r>
    </w:p>
    <w:p>
      <w:pPr>
        <w:spacing w:before="280" w:after="100"/>
        <w:keepNext w:val="1"/>
        <w:keepLines w:val="1"/>
      </w:pPr>
      <w:r>
        <w:rPr>
          <w:b/>
          <w:i w:val="0"/>
          <w:color w:val="112345"/>
          <w:sz w:val="24"/>
        </w:rPr>
        <w:t>VIDEO 8  ·  How to Show Your Impact at Work When You Built It From Scratch</w:t>
      </w:r>
    </w:p>
    <w:p>
      <w:pPr>
        <w:spacing w:after="80"/>
      </w:pPr>
      <w:r>
        <w:rPr>
          <w:b/>
          <w:color w:val="8A6D1E"/>
          <w:sz w:val="20"/>
        </w:rPr>
        <w:t xml:space="preserve">Thumbnail wording  </w:t>
      </w:r>
      <w:r>
        <w:rPr>
          <w:sz w:val="21"/>
        </w:rPr>
        <w:t>NOW IT LOOKS EASY   (artwork PENDING)</w:t>
      </w:r>
    </w:p>
    <w:p>
      <w:pPr>
        <w:spacing w:after="80"/>
      </w:pPr>
      <w:r>
        <w:rPr>
          <w:b/>
          <w:color w:val="8A6D1E"/>
          <w:sz w:val="20"/>
        </w:rPr>
        <w:t xml:space="preserve">Framework  </w:t>
      </w:r>
      <w:r>
        <w:rPr>
          <w:sz w:val="21"/>
        </w:rPr>
        <w:t>Reconstruct the before. Show the judgment. Keep the proof.</w:t>
      </w:r>
    </w:p>
    <w:p>
      <w:pPr>
        <w:spacing w:after="80"/>
      </w:pPr>
      <w:r>
        <w:rPr>
          <w:b/>
          <w:color w:val="8A6D1E"/>
          <w:sz w:val="20"/>
        </w:rPr>
        <w:t xml:space="preserve">Resource, one route  </w:t>
      </w:r>
      <w:r>
        <w:rPr>
          <w:sz w:val="21"/>
        </w:rPr>
        <w:t>Keep the Proof   https://temidayoafonja.com/keep-the-proof</w:t>
      </w:r>
    </w:p>
    <w:p>
      <w:pPr>
        <w:spacing w:after="80"/>
      </w:pPr>
      <w:r>
        <w:rPr>
          <w:b/>
          <w:color w:val="8A6D1E"/>
          <w:sz w:val="20"/>
        </w:rPr>
        <w:t xml:space="preserve">Watch Next  </w:t>
      </w:r>
      <w:r>
        <w:rPr>
          <w:sz w:val="21"/>
        </w:rPr>
        <w:t>Video 9, How to Change Industries Without Starting Over</w:t>
      </w:r>
    </w:p>
    <w:p>
      <w:pPr>
        <w:spacing w:after="80"/>
      </w:pPr>
      <w:r>
        <w:rPr>
          <w:b/>
          <w:color w:val="8A6D1E"/>
          <w:sz w:val="20"/>
        </w:rPr>
        <w:t xml:space="preserve">Spoken words  </w:t>
      </w:r>
      <w:r>
        <w:rPr>
          <w:sz w:val="21"/>
        </w:rPr>
        <w:t>1198</w:t>
      </w:r>
    </w:p>
    <w:p>
      <w:pPr>
        <w:spacing w:after="80"/>
      </w:pPr>
      <w:r>
        <w:rPr>
          <w:b/>
          <w:color w:val="8A6D1E"/>
          <w:sz w:val="20"/>
        </w:rPr>
        <w:t xml:space="preserve">Speech-only estimate  </w:t>
      </w:r>
      <w:r>
        <w:rPr>
          <w:sz w:val="21"/>
        </w:rPr>
        <w:t>8:16 to 9:13 at 130 to 145 wpm. Estimate, not a measurement.</w:t>
      </w:r>
    </w:p>
    <w:p>
      <w:pPr>
        <w:spacing w:after="80"/>
      </w:pPr>
      <w:r>
        <w:rPr>
          <w:b/>
          <w:color w:val="8A6D1E"/>
          <w:sz w:val="20"/>
        </w:rPr>
        <w:t xml:space="preserve">Printed cover target  </w:t>
      </w:r>
      <w:r>
        <w:rPr>
          <w:sz w:val="21"/>
        </w:rPr>
        <w:t>Approximately 9:30 to 10:30.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280" w:after="100"/>
        <w:keepNext w:val="1"/>
        <w:keepLines w:val="1"/>
      </w:pPr>
      <w:r>
        <w:rPr>
          <w:b/>
          <w:i w:val="0"/>
          <w:color w:val="112345"/>
          <w:sz w:val="24"/>
        </w:rPr>
        <w:t>VIDEO 9  ·  How to Change Industries Without Starting Over</w:t>
      </w:r>
    </w:p>
    <w:p>
      <w:pPr>
        <w:spacing w:after="80"/>
      </w:pPr>
      <w:r>
        <w:rPr>
          <w:b/>
          <w:color w:val="8A6D1E"/>
          <w:sz w:val="20"/>
        </w:rPr>
        <w:t xml:space="preserve">Thumbnail wording  </w:t>
      </w:r>
      <w:r>
        <w:rPr>
          <w:sz w:val="21"/>
        </w:rPr>
        <w:t>NEW FIELD. NOT ZERO.   (artwork PENDING)</w:t>
      </w:r>
    </w:p>
    <w:p>
      <w:pPr>
        <w:spacing w:after="80"/>
      </w:pPr>
      <w:r>
        <w:rPr>
          <w:b/>
          <w:color w:val="8A6D1E"/>
          <w:sz w:val="20"/>
        </w:rPr>
        <w:t xml:space="preserve">Framework  </w:t>
      </w:r>
      <w:r>
        <w:rPr>
          <w:sz w:val="21"/>
        </w:rPr>
        <w:t>Capability. Context. Credentials.</w:t>
      </w:r>
    </w:p>
    <w:p>
      <w:pPr>
        <w:spacing w:after="80"/>
      </w:pPr>
      <w:r>
        <w:rPr>
          <w:b/>
          <w:color w:val="8A6D1E"/>
          <w:sz w:val="20"/>
        </w:rPr>
        <w:t xml:space="preserve">Resource, one route  </w:t>
      </w:r>
      <w:r>
        <w:rPr>
          <w:sz w:val="21"/>
        </w:rPr>
        <w:t>Capability Formation Field Kit   https://temidayoafonja.com/fieldkit</w:t>
      </w:r>
    </w:p>
    <w:p>
      <w:pPr>
        <w:spacing w:after="80"/>
      </w:pPr>
      <w:r>
        <w:rPr>
          <w:b/>
          <w:color w:val="8A6D1E"/>
          <w:sz w:val="20"/>
        </w:rPr>
        <w:t xml:space="preserve">Watch Next  </w:t>
      </w:r>
      <w:r>
        <w:rPr>
          <w:sz w:val="21"/>
        </w:rPr>
        <w:t>Video 10, Before a Layoff, Know What You Can Still Prove</w:t>
      </w:r>
    </w:p>
    <w:p>
      <w:pPr>
        <w:spacing w:after="80"/>
      </w:pPr>
      <w:r>
        <w:rPr>
          <w:b/>
          <w:color w:val="8A6D1E"/>
          <w:sz w:val="20"/>
        </w:rPr>
        <w:t xml:space="preserve">Spoken words  </w:t>
      </w:r>
      <w:r>
        <w:rPr>
          <w:sz w:val="21"/>
        </w:rPr>
        <w:t>1153</w:t>
      </w:r>
    </w:p>
    <w:p>
      <w:pPr>
        <w:spacing w:after="80"/>
      </w:pPr>
      <w:r>
        <w:rPr>
          <w:b/>
          <w:color w:val="8A6D1E"/>
          <w:sz w:val="20"/>
        </w:rPr>
        <w:t xml:space="preserve">Speech-only estimate  </w:t>
      </w:r>
      <w:r>
        <w:rPr>
          <w:sz w:val="21"/>
        </w:rPr>
        <w:t>7:57 to 8:52 at 130 to 145 wpm. Estimate, not a measurement.</w:t>
      </w:r>
    </w:p>
    <w:p>
      <w:pPr>
        <w:spacing w:after="80"/>
      </w:pPr>
      <w:r>
        <w:rPr>
          <w:b/>
          <w:color w:val="8A6D1E"/>
          <w:sz w:val="20"/>
        </w:rPr>
        <w:t xml:space="preserve">Printed cover target  </w:t>
      </w:r>
      <w:r>
        <w:rPr>
          <w:sz w:val="21"/>
        </w:rPr>
        <w:t>Approximately 9:15 to 10:15.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280" w:after="100"/>
        <w:keepNext w:val="1"/>
        <w:keepLines w:val="1"/>
      </w:pPr>
      <w:r>
        <w:rPr>
          <w:b/>
          <w:i w:val="0"/>
          <w:color w:val="112345"/>
          <w:sz w:val="24"/>
        </w:rPr>
        <w:t>VIDEO 10  ·  Before a Layoff, Know What You Can Still Prove</w:t>
      </w:r>
    </w:p>
    <w:p>
      <w:pPr>
        <w:spacing w:after="80"/>
      </w:pPr>
      <w:r>
        <w:rPr>
          <w:b/>
          <w:color w:val="8A6D1E"/>
          <w:sz w:val="20"/>
        </w:rPr>
        <w:t xml:space="preserve">Thumbnail wording  </w:t>
      </w:r>
      <w:r>
        <w:rPr>
          <w:sz w:val="21"/>
        </w:rPr>
        <w:t>BEFORE ACCESS ENDS   (artwork PENDING)</w:t>
      </w:r>
    </w:p>
    <w:p>
      <w:pPr>
        <w:spacing w:after="80"/>
      </w:pPr>
      <w:r>
        <w:rPr>
          <w:b/>
          <w:color w:val="8A6D1E"/>
          <w:sz w:val="20"/>
        </w:rPr>
        <w:t xml:space="preserve">Framework  </w:t>
      </w:r>
      <w:r>
        <w:rPr>
          <w:sz w:val="21"/>
        </w:rPr>
        <w:t>Capture the contribution. Qualify the claim. Make it retrievable.</w:t>
      </w:r>
    </w:p>
    <w:p>
      <w:pPr>
        <w:spacing w:after="80"/>
      </w:pPr>
      <w:r>
        <w:rPr>
          <w:b/>
          <w:color w:val="8A6D1E"/>
          <w:sz w:val="20"/>
        </w:rPr>
        <w:t xml:space="preserve">Resource, one route  </w:t>
      </w:r>
      <w:r>
        <w:rPr>
          <w:sz w:val="21"/>
        </w:rPr>
        <w:t>Keep the Proof   https://temidayoafonja.com/keep-the-proof</w:t>
      </w:r>
    </w:p>
    <w:p>
      <w:pPr>
        <w:spacing w:after="80"/>
      </w:pPr>
      <w:r>
        <w:rPr>
          <w:b/>
          <w:color w:val="8A6D1E"/>
          <w:sz w:val="20"/>
        </w:rPr>
        <w:t xml:space="preserve">Watch Next  </w:t>
      </w:r>
      <w:r>
        <w:rPr>
          <w:sz w:val="21"/>
        </w:rPr>
        <w:t>Video 11, AI Can Do the Task. What Are You Still Paid For?</w:t>
      </w:r>
    </w:p>
    <w:p>
      <w:pPr>
        <w:spacing w:after="80"/>
      </w:pPr>
      <w:r>
        <w:rPr>
          <w:b/>
          <w:color w:val="8A6D1E"/>
          <w:sz w:val="20"/>
        </w:rPr>
        <w:t xml:space="preserve">Spoken words  </w:t>
      </w:r>
      <w:r>
        <w:rPr>
          <w:sz w:val="21"/>
        </w:rPr>
        <w:t>1106</w:t>
      </w:r>
    </w:p>
    <w:p>
      <w:pPr>
        <w:spacing w:after="80"/>
      </w:pPr>
      <w:r>
        <w:rPr>
          <w:b/>
          <w:color w:val="8A6D1E"/>
          <w:sz w:val="20"/>
        </w:rPr>
        <w:t xml:space="preserve">Speech-only estimate  </w:t>
      </w:r>
      <w:r>
        <w:rPr>
          <w:sz w:val="21"/>
        </w:rPr>
        <w:t>7:38 to 8:30 at 130 to 145 wpm. Estimate, not a measurement.</w:t>
      </w:r>
    </w:p>
    <w:p>
      <w:pPr>
        <w:spacing w:after="80"/>
      </w:pPr>
      <w:r>
        <w:rPr>
          <w:b/>
          <w:color w:val="8A6D1E"/>
          <w:sz w:val="20"/>
        </w:rPr>
        <w:t xml:space="preserve">Printed cover target  </w:t>
      </w:r>
      <w:r>
        <w:rPr>
          <w:sz w:val="21"/>
        </w:rPr>
        <w:t>Approximately 9:00 to 10:00.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280" w:after="100"/>
        <w:keepNext w:val="1"/>
        <w:keepLines w:val="1"/>
      </w:pPr>
      <w:r>
        <w:rPr>
          <w:b/>
          <w:i w:val="0"/>
          <w:color w:val="112345"/>
          <w:sz w:val="24"/>
        </w:rPr>
        <w:t>VIDEO 11  ·  AI Can Do the Task. What Are You Still Paid For?</w:t>
      </w:r>
    </w:p>
    <w:p>
      <w:pPr>
        <w:spacing w:after="80"/>
      </w:pPr>
      <w:r>
        <w:rPr>
          <w:b/>
          <w:color w:val="8A6D1E"/>
          <w:sz w:val="20"/>
        </w:rPr>
        <w:t xml:space="preserve">Thumbnail wording  </w:t>
      </w:r>
      <w:r>
        <w:rPr>
          <w:sz w:val="21"/>
        </w:rPr>
        <w:t>THE TASK ISN'T THE JOB   (artwork PENDING)</w:t>
      </w:r>
    </w:p>
    <w:p>
      <w:pPr>
        <w:spacing w:after="80"/>
      </w:pPr>
      <w:r>
        <w:rPr>
          <w:b/>
          <w:color w:val="8A6D1E"/>
          <w:sz w:val="20"/>
        </w:rPr>
        <w:t xml:space="preserve">Framework  </w:t>
      </w:r>
      <w:r>
        <w:rPr>
          <w:sz w:val="21"/>
        </w:rPr>
        <w:t>Produce. Interpret. Decide. Verify across all three.</w:t>
      </w:r>
    </w:p>
    <w:p>
      <w:pPr>
        <w:spacing w:after="80"/>
      </w:pPr>
      <w:r>
        <w:rPr>
          <w:b/>
          <w:color w:val="8A6D1E"/>
          <w:sz w:val="20"/>
        </w:rPr>
        <w:t xml:space="preserve">Resource, one route  </w:t>
      </w:r>
      <w:r>
        <w:rPr>
          <w:sz w:val="21"/>
        </w:rPr>
        <w:t>Capability Formation Field Kit   https://temidayoafonja.com/fieldkit</w:t>
      </w:r>
    </w:p>
    <w:p>
      <w:pPr>
        <w:spacing w:after="80"/>
      </w:pPr>
      <w:r>
        <w:rPr>
          <w:b/>
          <w:color w:val="8A6D1E"/>
          <w:sz w:val="20"/>
        </w:rPr>
        <w:t xml:space="preserve">Watch Next  </w:t>
      </w:r>
      <w:r>
        <w:rPr>
          <w:sz w:val="21"/>
        </w:rPr>
        <w:t>Video 12, What to Do When You Can’t Quit Your Job Yet</w:t>
      </w:r>
    </w:p>
    <w:p>
      <w:pPr>
        <w:spacing w:after="80"/>
      </w:pPr>
      <w:r>
        <w:rPr>
          <w:b/>
          <w:color w:val="8A6D1E"/>
          <w:sz w:val="20"/>
        </w:rPr>
        <w:t xml:space="preserve">Spoken words  </w:t>
      </w:r>
      <w:r>
        <w:rPr>
          <w:sz w:val="21"/>
        </w:rPr>
        <w:t>1198</w:t>
      </w:r>
    </w:p>
    <w:p>
      <w:pPr>
        <w:spacing w:after="80"/>
      </w:pPr>
      <w:r>
        <w:rPr>
          <w:b/>
          <w:color w:val="8A6D1E"/>
          <w:sz w:val="20"/>
        </w:rPr>
        <w:t xml:space="preserve">Speech-only estimate  </w:t>
      </w:r>
      <w:r>
        <w:rPr>
          <w:sz w:val="21"/>
        </w:rPr>
        <w:t>8:16 to 9:13 at 130 to 145 wpm. Estimate, not a measurement.</w:t>
      </w:r>
    </w:p>
    <w:p>
      <w:pPr>
        <w:spacing w:after="80"/>
      </w:pPr>
      <w:r>
        <w:rPr>
          <w:b/>
          <w:color w:val="8A6D1E"/>
          <w:sz w:val="20"/>
        </w:rPr>
        <w:t xml:space="preserve">Printed cover target  </w:t>
      </w:r>
      <w:r>
        <w:rPr>
          <w:sz w:val="21"/>
        </w:rPr>
        <w:t>Approximately 9:30 to 10:30.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280" w:after="100"/>
        <w:keepNext w:val="1"/>
        <w:keepLines w:val="1"/>
      </w:pPr>
      <w:r>
        <w:rPr>
          <w:b/>
          <w:i w:val="0"/>
          <w:color w:val="112345"/>
          <w:sz w:val="24"/>
        </w:rPr>
        <w:t>VIDEO 12  ·  What to Do When You Can’t Quit Your Job Yet</w:t>
      </w:r>
    </w:p>
    <w:p>
      <w:pPr>
        <w:spacing w:after="80"/>
      </w:pPr>
      <w:r>
        <w:rPr>
          <w:b/>
          <w:color w:val="8A6D1E"/>
          <w:sz w:val="20"/>
        </w:rPr>
        <w:t xml:space="preserve">Thumbnail wording  </w:t>
      </w:r>
      <w:r>
        <w:rPr>
          <w:sz w:val="21"/>
        </w:rPr>
        <w:t>WHAT CAN CHANGE NOW?   (artwork PENDING)</w:t>
      </w:r>
    </w:p>
    <w:p>
      <w:pPr>
        <w:spacing w:after="80"/>
      </w:pPr>
      <w:r>
        <w:rPr>
          <w:b/>
          <w:color w:val="8A6D1E"/>
          <w:sz w:val="20"/>
        </w:rPr>
        <w:t xml:space="preserve">Framework  </w:t>
      </w:r>
      <w:r>
        <w:rPr>
          <w:sz w:val="21"/>
        </w:rPr>
        <w:t>Protect what must hold. Bound what you can. Prepare one possible next step.</w:t>
      </w:r>
    </w:p>
    <w:p>
      <w:pPr>
        <w:spacing w:after="80"/>
      </w:pPr>
      <w:r>
        <w:rPr>
          <w:b/>
          <w:color w:val="8A6D1E"/>
          <w:sz w:val="20"/>
        </w:rPr>
        <w:t xml:space="preserve">Resource, one route  </w:t>
      </w:r>
      <w:r>
        <w:rPr>
          <w:sz w:val="21"/>
        </w:rPr>
        <w:t>Free Career Decision Evidence Check   https://temidayoafonja.com/career-decisions</w:t>
      </w:r>
    </w:p>
    <w:p>
      <w:pPr>
        <w:spacing w:after="80"/>
      </w:pPr>
      <w:r>
        <w:rPr>
          <w:b/>
          <w:color w:val="8A6D1E"/>
          <w:sz w:val="20"/>
        </w:rPr>
        <w:t xml:space="preserve">Watch Next  </w:t>
      </w:r>
      <w:r>
        <w:rPr>
          <w:sz w:val="21"/>
        </w:rPr>
        <w:t>Video 13, A 30-Day Plan to Test Your Next Career Move</w:t>
      </w:r>
    </w:p>
    <w:p>
      <w:pPr>
        <w:spacing w:after="80"/>
      </w:pPr>
      <w:r>
        <w:rPr>
          <w:b/>
          <w:color w:val="8A6D1E"/>
          <w:sz w:val="20"/>
        </w:rPr>
        <w:t xml:space="preserve">Spoken words  </w:t>
      </w:r>
      <w:r>
        <w:rPr>
          <w:sz w:val="21"/>
        </w:rPr>
        <w:t>1185</w:t>
      </w:r>
    </w:p>
    <w:p>
      <w:pPr>
        <w:spacing w:after="80"/>
      </w:pPr>
      <w:r>
        <w:rPr>
          <w:b/>
          <w:color w:val="8A6D1E"/>
          <w:sz w:val="20"/>
        </w:rPr>
        <w:t xml:space="preserve">Speech-only estimate  </w:t>
      </w:r>
      <w:r>
        <w:rPr>
          <w:sz w:val="21"/>
        </w:rPr>
        <w:t>8:10 to 9:07 at 130 to 145 wpm. Estimate, not a measurement.</w:t>
      </w:r>
    </w:p>
    <w:p>
      <w:pPr>
        <w:spacing w:after="80"/>
      </w:pPr>
      <w:r>
        <w:rPr>
          <w:b/>
          <w:color w:val="8A6D1E"/>
          <w:sz w:val="20"/>
        </w:rPr>
        <w:t xml:space="preserve">Printed cover target  </w:t>
      </w:r>
      <w:r>
        <w:rPr>
          <w:sz w:val="21"/>
        </w:rPr>
        <w:t>Approximately 9:15 to 10:15.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280" w:after="100"/>
        <w:keepNext w:val="1"/>
        <w:keepLines w:val="1"/>
      </w:pPr>
      <w:r>
        <w:rPr>
          <w:b/>
          <w:i w:val="0"/>
          <w:color w:val="112345"/>
          <w:sz w:val="24"/>
        </w:rPr>
        <w:t>VIDEO 13  ·  A 30-Day Plan to Test Your Next Career Move</w:t>
      </w:r>
    </w:p>
    <w:p>
      <w:pPr>
        <w:spacing w:after="80"/>
      </w:pPr>
      <w:r>
        <w:rPr>
          <w:b/>
          <w:color w:val="8A6D1E"/>
          <w:sz w:val="20"/>
        </w:rPr>
        <w:t xml:space="preserve">Thumbnail wording  </w:t>
      </w:r>
      <w:r>
        <w:rPr>
          <w:sz w:val="21"/>
        </w:rPr>
        <w:t>TEST BEFORE YOU QUIT   (artwork PENDING)</w:t>
      </w:r>
    </w:p>
    <w:p>
      <w:pPr>
        <w:spacing w:after="80"/>
      </w:pPr>
      <w:r>
        <w:rPr>
          <w:b/>
          <w:color w:val="8A6D1E"/>
          <w:sz w:val="20"/>
        </w:rPr>
        <w:t xml:space="preserve">Framework  </w:t>
      </w:r>
      <w:r>
        <w:rPr>
          <w:sz w:val="21"/>
        </w:rPr>
        <w:t>Define. Investigate. Try. Decide.</w:t>
      </w:r>
    </w:p>
    <w:p>
      <w:pPr>
        <w:spacing w:after="80"/>
      </w:pPr>
      <w:r>
        <w:rPr>
          <w:b/>
          <w:color w:val="8A6D1E"/>
          <w:sz w:val="20"/>
        </w:rPr>
        <w:t xml:space="preserve">Resource, one route  </w:t>
      </w:r>
      <w:r>
        <w:rPr>
          <w:sz w:val="21"/>
        </w:rPr>
        <w:t>Capability Formation Field Kit   https://temidayoafonja.com/fieldkit</w:t>
      </w:r>
    </w:p>
    <w:p>
      <w:pPr>
        <w:spacing w:after="80"/>
      </w:pPr>
      <w:r>
        <w:rPr>
          <w:b/>
          <w:color w:val="8A6D1E"/>
          <w:sz w:val="20"/>
        </w:rPr>
        <w:t xml:space="preserve">Watch Next  </w:t>
      </w:r>
      <w:r>
        <w:rPr>
          <w:sz w:val="21"/>
        </w:rPr>
        <w:t>Video 9, How to Change Industries Without Starting Over</w:t>
      </w:r>
    </w:p>
    <w:p>
      <w:pPr>
        <w:spacing w:after="80"/>
      </w:pPr>
      <w:r>
        <w:rPr>
          <w:b/>
          <w:color w:val="8A6D1E"/>
          <w:sz w:val="20"/>
        </w:rPr>
        <w:t xml:space="preserve">Spoken words  </w:t>
      </w:r>
      <w:r>
        <w:rPr>
          <w:sz w:val="21"/>
        </w:rPr>
        <w:t>1274</w:t>
      </w:r>
    </w:p>
    <w:p>
      <w:pPr>
        <w:spacing w:after="80"/>
      </w:pPr>
      <w:r>
        <w:rPr>
          <w:b/>
          <w:color w:val="8A6D1E"/>
          <w:sz w:val="20"/>
        </w:rPr>
        <w:t xml:space="preserve">Speech-only estimate  </w:t>
      </w:r>
      <w:r>
        <w:rPr>
          <w:sz w:val="21"/>
        </w:rPr>
        <w:t>8:47 to 9:48 at 130 to 145 wpm. Estimate, not a measurement.</w:t>
      </w:r>
    </w:p>
    <w:p>
      <w:pPr>
        <w:spacing w:after="80"/>
      </w:pPr>
      <w:r>
        <w:rPr>
          <w:b/>
          <w:color w:val="8A6D1E"/>
          <w:sz w:val="20"/>
        </w:rPr>
        <w:t xml:space="preserve">Printed cover target  </w:t>
      </w:r>
      <w:r>
        <w:rPr>
          <w:sz w:val="21"/>
        </w:rPr>
        <w:t>Approximately 9:45 to 10:45. An expectation, not a measured length.</w:t>
      </w:r>
    </w:p>
    <w:p>
      <w:pPr>
        <w:spacing w:after="80"/>
      </w:pPr>
      <w:r>
        <w:rPr>
          <w:b/>
          <w:color w:val="8A6D1E"/>
          <w:sz w:val="20"/>
        </w:rPr>
        <w:t xml:space="preserve">Built  </w:t>
      </w:r>
      <w:r>
        <w:rPr>
          <w:sz w:val="21"/>
        </w:rPr>
        <w:t>7 teaching concepts, a resource card and a Watch Next card. 6 dedicated Shorts, 4 Priority A and 2 Priority B.</w:t>
      </w:r>
    </w:p>
    <w:p>
      <w:pPr>
        <w:spacing w:before="320" w:after="120"/>
        <w:keepNext w:val="1"/>
        <w:keepLines w:val="1"/>
      </w:pPr>
      <w:r>
        <w:rPr>
          <w:b/>
          <w:i w:val="0"/>
          <w:color w:val="112345"/>
          <w:sz w:val="26"/>
        </w:rPr>
        <w:t>3. ROUTING AND PACKAGING CORRECTIONS</w:t>
      </w:r>
    </w:p>
    <w:p>
      <w:pPr>
        <w:spacing w:before="0" w:after="160"/>
      </w:pPr>
      <w:r>
        <w:rPr>
          <w:b w:val="0"/>
          <w:i w:val="0"/>
          <w:sz w:val="22"/>
        </w:rPr>
        <w:t>Routing is V8 to V9 to V10 to V11 to V12 to V13, and V13 back to V9. This is specified in the new approved masters.</w:t>
      </w:r>
    </w:p>
    <w:p>
      <w:pPr>
        <w:spacing w:before="0" w:after="160"/>
      </w:pPr>
      <w:r>
        <w:rPr>
          <w:b w:val="0"/>
          <w:i w:val="0"/>
          <w:color w:val="5A6B82"/>
          <w:sz w:val="21"/>
        </w:rPr>
        <w:t>SUPERSEDED PACKAGING, RECORDED SO IT IS NOT RESTORED</w:t>
        <w:br/>
        <w:br/>
        <w:t xml:space="preserve">  VIDEO 9   Superseded primary title: Before You Change Industries, Know What</w:t>
        <w:br/>
        <w:t xml:space="preserve">            Still Counts</w:t>
        <w:br/>
        <w:t xml:space="preserve">            Current locked title: How to Change Industries Without Starting</w:t>
        <w:br/>
        <w:t xml:space="preserve">            Over</w:t>
        <w:br/>
        <w:br/>
        <w:t xml:space="preserve">  VIDEO 11  Superseded thumbnail: WHAT STILL NEEDS YOU?</w:t>
        <w:br/>
        <w:t xml:space="preserve">            Current locked thumbnail: THE TASK ISN'T THE JOB</w:t>
        <w:br/>
        <w:br/>
        <w:t xml:space="preserve">  VIDEO 12  Superseded thumbnail: STUCK FOR NOW?</w:t>
        <w:br/>
        <w:t xml:space="preserve">            Current locked thumbnail: WHAT CAN CHANGE NOW?</w:t>
        <w:br/>
        <w:br/>
        <w:t>None of the superseded lines is used as active packaging anywhere in this</w:t>
        <w:br/>
        <w:t>batch. They appear only in this change record and in the QA report, both of</w:t>
        <w:br/>
        <w:t>which exist to document the replacement.</w:t>
      </w:r>
    </w:p>
    <w:p>
      <w:pPr>
        <w:spacing w:before="0" w:after="160"/>
      </w:pPr>
      <w:r>
        <w:rPr>
          <w:b w:val="0"/>
          <w:i w:val="0"/>
          <w:sz w:val="22"/>
        </w:rPr>
        <w:t>The corrected V9 title was propagated into V8's and V13's Watch Next cards, descriptions, prompts and manifests. None of the superseded lines appears as active packaging anywhere; each survives only in the record that documents its replacement, which the QA allows by design.</w:t>
      </w:r>
    </w:p>
    <w:p>
      <w:pPr>
        <w:spacing w:before="320" w:after="120"/>
        <w:keepNext w:val="1"/>
        <w:keepLines w:val="1"/>
      </w:pPr>
      <w:r>
        <w:rPr>
          <w:b/>
          <w:i w:val="0"/>
          <w:color w:val="112345"/>
          <w:sz w:val="26"/>
        </w:rPr>
        <w:t>4. ASSETS ARE NEW BUILDS, NOT CARRIED-OVER ARTWORK</w:t>
      </w:r>
    </w:p>
    <w:p>
      <w:pPr>
        <w:spacing w:before="0" w:after="160"/>
      </w:pPr>
      <w:r>
        <w:rPr>
          <w:b w:val="0"/>
          <w:i w:val="0"/>
          <w:sz w:val="22"/>
        </w:rPr>
        <w:t>No prior rendered V8 to V13 artwork exists. All 54 PNGs in this batch are new builds from reusable concepts taken from the earlier components archive, with every anchor remapped to the locked script. The earlier asset specifications were proposed build specifications, not finished graphics, and are not presented as such.</w:t>
      </w:r>
    </w:p>
    <w:p>
      <w:pPr>
        <w:spacing w:before="0" w:after="160"/>
      </w:pPr>
      <w:r>
        <w:rPr>
          <w:b w:val="0"/>
          <w:i w:val="0"/>
          <w:sz w:val="22"/>
        </w:rPr>
        <w:t>Eight frames carry a required on-screen label: SYNTHETIC DATA and PREPARED AI-ASSISTED EXAMPLE on the three Video 11 data frames, ILLUSTRATION, NOT A REAL CASE on the four hypothetical examples, and A WORK SAMPLE, NOT PROFESSIONAL EXPERIENCE on Video 13's third-week frame. Each is a full-width stamp rather than a footer, so it stays readable at phone size.</w:t>
      </w:r>
    </w:p>
    <w:p>
      <w:pPr>
        <w:spacing w:before="320" w:after="120"/>
        <w:keepNext w:val="1"/>
        <w:keepLines w:val="1"/>
      </w:pPr>
      <w:r>
        <w:rPr>
          <w:b/>
          <w:i w:val="0"/>
          <w:color w:val="112345"/>
          <w:sz w:val="26"/>
        </w:rPr>
        <w:t>5. THE VIDEO 11 ARITHMETIC</w:t>
      </w:r>
    </w:p>
    <w:p>
      <w:pPr>
        <w:spacing w:before="0" w:after="160"/>
      </w:pPr>
      <w:r>
        <w:rPr>
          <w:b w:val="0"/>
          <w:i w:val="0"/>
          <w:sz w:val="22"/>
        </w:rPr>
        <w:t>Recomputed independently from the supplied synthetic rows and reconciled with the supplied Arithmetic_Check.json. The aggregate rate rises from 60 percent to 80 percent, a rise of 20 PERCENTAGE POINTS. Relative growth would be 33.3 percent, which is why every asset says percentage points. Routine cases hold at 90 percent and complex cases at 40 percent in both periods; the routine share moves from 40 percent to 80 percent.</w:t>
      </w:r>
    </w:p>
    <w:p>
      <w:pPr>
        <w:spacing w:before="0" w:after="160"/>
      </w:pPr>
      <w:r>
        <w:rPr>
          <w:b w:val="0"/>
          <w:i w:val="0"/>
          <w:sz w:val="22"/>
        </w:rPr>
        <w:t>The prepared AI-assisted summary correctly identifies the changed mix, and the package says so. No AI failure is staged, no claim is made that humans uniquely notice the caveat, and no live benchmark, product interface, model name or speed result is fabricated.</w:t>
      </w:r>
    </w:p>
    <w:p>
      <w:pPr>
        <w:spacing w:before="320" w:after="120"/>
        <w:keepNext w:val="1"/>
        <w:keepLines w:val="1"/>
      </w:pPr>
      <w:r>
        <w:rPr>
          <w:b/>
          <w:i w:val="0"/>
          <w:color w:val="112345"/>
          <w:sz w:val="26"/>
        </w:rPr>
        <w:t>6. QA IS SPLIT</w:t>
      </w:r>
    </w:p>
    <w:p>
      <w:pPr>
        <w:spacing w:after="80"/>
      </w:pPr>
      <w:r>
        <w:rPr>
          <w:b/>
          <w:color w:val="8A6D1E"/>
          <w:sz w:val="20"/>
        </w:rPr>
        <w:t xml:space="preserve">Package checks completed now  </w:t>
      </w:r>
      <w:r>
        <w:rPr>
          <w:sz w:val="21"/>
        </w:rPr>
        <w:t>V8 19 passed of 19;  V9 19 passed of 19;  V10 19 passed of 19;  V11 20 passed of 20;  V12 19 passed of 19;  V13 19 passed of 19.  All passing, no failures.</w:t>
      </w:r>
    </w:p>
    <w:p>
      <w:pPr>
        <w:spacing w:before="0" w:after="160"/>
      </w:pPr>
      <w:r>
        <w:rPr>
          <w:b w:val="0"/>
          <w:i w:val="0"/>
          <w:color w:val="5A6B82"/>
          <w:sz w:val="21"/>
        </w:rPr>
        <w:t>The counts are not uniform, and were not padded to look uniform. Video 11 carries one additional check, the arithmetic validation against the supplied synthetic rows, which the other five videos have nothing to validate. These numbers are read directly out of the built QA reports.</w:t>
      </w:r>
    </w:p>
    <w:p>
      <w:pPr>
        <w:spacing w:after="80"/>
      </w:pPr>
      <w:r>
        <w:rPr>
          <w:b/>
          <w:color w:val="8A6D1E"/>
          <w:sz w:val="20"/>
        </w:rPr>
        <w:t xml:space="preserve">Final-export checks still pending  </w:t>
      </w:r>
      <w:r>
        <w:rPr>
          <w:sz w:val="21"/>
        </w:rPr>
        <w:t>12 per video, none claimed</w:t>
      </w:r>
    </w:p>
    <w:p>
      <w:pPr>
        <w:spacing w:before="0" w:after="160"/>
      </w:pPr>
      <w:r>
        <w:rPr>
          <w:b w:val="0"/>
          <w:i w:val="0"/>
          <w:sz w:val="22"/>
        </w:rPr>
        <w:t>Mobile readability was inspected, not asserted: every frame was measured against the rendered DOM for overlap, caption-zone and safe-edge violations, then rendered into a 390-point-wide contact sheet in each 03_Visuals folder and read at that size.</w:t>
      </w:r>
    </w:p>
    <w:p>
      <w:pPr>
        <w:spacing w:before="0" w:after="160"/>
      </w:pPr>
      <w:r>
        <w:rPr>
          <w:b w:val="0"/>
          <w:i w:val="0"/>
          <w:sz w:val="22"/>
        </w:rPr>
        <w:t>No earlier draft-bundle QA is reused as evidence, and the earlier script-approval-pending status does not apply.</w:t>
      </w:r>
    </w:p>
    <w:p>
      <w:pPr>
        <w:spacing w:before="320" w:after="120"/>
        <w:keepNext w:val="1"/>
        <w:keepLines w:val="1"/>
      </w:pPr>
      <w:r>
        <w:rPr>
          <w:b/>
          <w:i w:val="0"/>
          <w:color w:val="112345"/>
          <w:sz w:val="26"/>
        </w:rPr>
        <w:t>7. VIDEOS 1 TO 7 WERE NOT TOUCHED</w:t>
      </w:r>
    </w:p>
    <w:p>
      <w:pPr>
        <w:spacing w:before="0" w:after="160"/>
      </w:pPr>
      <w:r>
        <w:rPr>
          <w:b w:val="0"/>
          <w:i w:val="0"/>
          <w:sz w:val="22"/>
        </w:rPr>
        <w:t>This batch writes only inside VIDEOS_8-13_LOCKED_MASTER_BUILD. It uses the shared render engine read-only and adds no parameter to it; batch-specific layouts live in the batch. Verified: all 39 V4 to V7 assets still re-render byte-identically, and no file in the V4 to V7 packages, the Videos 1 to 3 slide folders, or the shared render engine was modified.</w:t>
      </w:r>
    </w:p>
    <w:p>
      <w:pPr>
        <w:spacing w:before="320" w:after="120"/>
        <w:keepNext w:val="1"/>
        <w:keepLines w:val="1"/>
      </w:pPr>
      <w:r>
        <w:rPr>
          <w:b/>
          <w:i w:val="0"/>
          <w:color w:val="112345"/>
          <w:sz w:val="26"/>
        </w:rPr>
        <w:t>8. STILL PENDING</w:t>
      </w:r>
    </w:p>
    <w:p>
      <w:pPr>
        <w:spacing w:after="80"/>
      </w:pPr>
      <w:r>
        <w:rPr>
          <w:b/>
          <w:color w:val="8A6D1E"/>
          <w:sz w:val="20"/>
        </w:rPr>
        <w:t xml:space="preserve">Thumbnail artwork, all six videos  </w:t>
      </w:r>
      <w:r>
        <w:rPr>
          <w:sz w:val="21"/>
        </w:rPr>
        <w:t>The WORDING is locked and is in every package. No artwork was created, no portrait was selected, and Temidayo's face was not regenerated or altered. Each 06_Publishing folder has a Canva brief ready to hand over. Artwork and portrait approval are PENDING.</w:t>
      </w:r>
    </w:p>
    <w:p>
      <w:pPr>
        <w:spacing w:after="80"/>
      </w:pPr>
      <w:r>
        <w:rPr>
          <w:b/>
          <w:color w:val="8A6D1E"/>
          <w:sz w:val="20"/>
        </w:rPr>
        <w:t xml:space="preserve">YouTube URLs and the playlist URL  </w:t>
      </w:r>
      <w:r>
        <w:rPr>
          <w:sz w:val="21"/>
        </w:rPr>
        <w:t>No video ID and no playlist URL was supplied to this build, so none is invented. Every Watch Next link and the playlist line is a marked placeholder. The playlist is Make Your Next Move Without Starting Over; do not assume an older shortened identifier is correct.</w:t>
      </w:r>
    </w:p>
    <w:p>
      <w:pPr>
        <w:spacing w:after="80"/>
      </w:pPr>
      <w:r>
        <w:rPr>
          <w:b/>
          <w:color w:val="8A6D1E"/>
          <w:sz w:val="20"/>
        </w:rPr>
        <w:t xml:space="preserve">Watch Next scheduling dependency  </w:t>
      </w:r>
      <w:r>
        <w:rPr>
          <w:sz w:val="21"/>
        </w:rPr>
        <w:t>Each video's Watch Next destination must be publicly accessible to viewers when that video publishes. A scheduled destination that is still private is not publicly accessible. V13 routes back to V9, so V9 must be public before V13 goes out. Flag the dependency rather than changing the approved spoken handoff.</w:t>
      </w:r>
    </w:p>
    <w:p>
      <w:pPr>
        <w:spacing w:after="80"/>
      </w:pPr>
      <w:r>
        <w:rPr>
          <w:b/>
          <w:color w:val="8A6D1E"/>
          <w:sz w:val="20"/>
        </w:rPr>
        <w:t xml:space="preserve">V11 live demonstration capture  </w:t>
      </w:r>
      <w:r>
        <w:rPr>
          <w:sz w:val="21"/>
        </w:rPr>
        <w:t>Optional and separate. The prepared AI-assisted summary supplied in the components archive was used as a designed reconstruction and is labelled as one. If Temidayo wants a real capture, she runs the supplied CSV and prompt in her approved account, saves the actual response, date and model shown, screen-records it, and the script is reconciled to that real response. Not required to complete these reference assets.</w:t>
      </w:r>
    </w:p>
    <w:p>
      <w:pPr>
        <w:spacing w:after="80"/>
      </w:pPr>
      <w:r>
        <w:rPr>
          <w:b/>
          <w:color w:val="8A6D1E"/>
          <w:sz w:val="20"/>
        </w:rPr>
        <w:t xml:space="preserve">Music  </w:t>
      </w:r>
      <w:r>
        <w:rPr>
          <w:sz w:val="21"/>
        </w:rPr>
        <w:t>No track, artist or license code appears anywhere. Add attribution only when the real track and license from the finished project are known.</w:t>
      </w:r>
    </w:p>
    <w:p>
      <w:pPr>
        <w:spacing w:after="80"/>
      </w:pPr>
      <w:r>
        <w:rPr>
          <w:b/>
          <w:color w:val="8A6D1E"/>
          <w:sz w:val="20"/>
        </w:rPr>
        <w:t xml:space="preserve">Chapters  </w:t>
      </w:r>
      <w:r>
        <w:rPr>
          <w:sz w:val="21"/>
        </w:rPr>
        <w:t>None supplied. Build them from the actual final export.</w:t>
      </w:r>
    </w:p>
    <w:p>
      <w:pPr>
        <w:spacing w:before="320" w:after="120"/>
        <w:keepNext w:val="1"/>
        <w:keepLines w:val="1"/>
      </w:pPr>
      <w:r>
        <w:rPr>
          <w:b/>
          <w:i w:val="0"/>
          <w:color w:val="112345"/>
          <w:sz w:val="26"/>
        </w:rPr>
        <w:t>9. FLAGGED FOR YOUR ATTENTION</w:t>
      </w:r>
    </w:p>
    <w:p>
      <w:pPr>
        <w:spacing w:after="80"/>
      </w:pPr>
      <w:r>
        <w:rPr>
          <w:b/>
          <w:color w:val="8A6D1E"/>
          <w:sz w:val="20"/>
        </w:rPr>
        <w:t xml:space="preserve">Speech-only estimates sit below every printed cover target  </w:t>
      </w:r>
      <w:r>
        <w:rPr>
          <w:sz w:val="21"/>
        </w:rPr>
        <w:t>Not a defect, but worth seeing before the recording day. The printed targets were expectations set before the scripts were finalized. At 130 to 145 words per minute the six scripts estimate roughly one to two minutes short of their printed ranges. Holds on full-screen graphics, B-roll and pauses will close some of that, and narration continuing underneath a visual overlaps rather than adds. Nothing was padded and no removed material was restored.</w:t>
      </w:r>
    </w:p>
    <w:p>
      <w:pPr>
        <w:spacing w:after="80"/>
      </w:pPr>
      <w:r>
        <w:rPr>
          <w:b/>
          <w:color w:val="8A6D1E"/>
          <w:sz w:val="20"/>
        </w:rPr>
        <w:t xml:space="preserve">Video 12's title uses a typographic apostrophe  </w:t>
      </w:r>
      <w:r>
        <w:rPr>
          <w:sz w:val="21"/>
        </w:rPr>
        <w:t>The locked master spells it What to Do When You Can’t Quit Your Job Yet with a curly apostrophe. Every title field, Watch Next reference and the V11 Watch Next card was aligned to the master's exact typography rather than a straight apostrophe. Worth knowing when the title is pasted into YouTube.</w:t>
      </w:r>
    </w:p>
    <w:p>
      <w:pPr>
        <w:spacing w:before="320" w:after="120"/>
        <w:keepNext w:val="1"/>
        <w:keepLines w:val="1"/>
      </w:pPr>
      <w:r>
        <w:rPr>
          <w:b/>
          <w:i w:val="0"/>
          <w:color w:val="112345"/>
          <w:sz w:val="26"/>
        </w:rPr>
        <w:t>10. DELIVERABLES</w:t>
      </w:r>
    </w:p>
    <w:p>
      <w:pPr>
        <w:spacing w:after="80"/>
      </w:pPr>
      <w:r>
        <w:rPr>
          <w:b/>
          <w:color w:val="8A6D1E"/>
          <w:sz w:val="20"/>
        </w:rPr>
        <w:t xml:space="preserve">V8_Production_Package.zip  </w:t>
      </w:r>
      <w:r>
        <w:rPr>
          <w:sz w:val="21"/>
        </w:rPr>
        <w:t>b5b95302ae8d1cfb34ecbbcfd52e6b52233091cf50ebecdea8379f87c569945e</w:t>
      </w:r>
    </w:p>
    <w:p>
      <w:pPr>
        <w:spacing w:after="80"/>
      </w:pPr>
      <w:r>
        <w:rPr>
          <w:b/>
          <w:color w:val="8A6D1E"/>
          <w:sz w:val="20"/>
        </w:rPr>
        <w:t xml:space="preserve">V9_Production_Package.zip  </w:t>
      </w:r>
      <w:r>
        <w:rPr>
          <w:sz w:val="21"/>
        </w:rPr>
        <w:t>ac4ac72df236721ff595739dbbe4fbaf1c58ec344e8f9392b4fdeb795c2a1b5d</w:t>
      </w:r>
    </w:p>
    <w:p>
      <w:pPr>
        <w:spacing w:after="80"/>
      </w:pPr>
      <w:r>
        <w:rPr>
          <w:b/>
          <w:color w:val="8A6D1E"/>
          <w:sz w:val="20"/>
        </w:rPr>
        <w:t xml:space="preserve">V10_Production_Package.zip  </w:t>
      </w:r>
      <w:r>
        <w:rPr>
          <w:sz w:val="21"/>
        </w:rPr>
        <w:t>05754fcabc1f1c50cc518cee555c665f2d6cdb57713378998d05191dc0c6d3f6</w:t>
      </w:r>
    </w:p>
    <w:p>
      <w:pPr>
        <w:spacing w:after="80"/>
      </w:pPr>
      <w:r>
        <w:rPr>
          <w:b/>
          <w:color w:val="8A6D1E"/>
          <w:sz w:val="20"/>
        </w:rPr>
        <w:t xml:space="preserve">V11_Production_Package.zip  </w:t>
      </w:r>
      <w:r>
        <w:rPr>
          <w:sz w:val="21"/>
        </w:rPr>
        <w:t>5ea2ff0a7b86e8367fc0991b0bd01751ff9ee7d3dd371f85a4413fdc56778ab6</w:t>
      </w:r>
    </w:p>
    <w:p>
      <w:pPr>
        <w:spacing w:after="80"/>
      </w:pPr>
      <w:r>
        <w:rPr>
          <w:b/>
          <w:color w:val="8A6D1E"/>
          <w:sz w:val="20"/>
        </w:rPr>
        <w:t xml:space="preserve">V12_Production_Package.zip  </w:t>
      </w:r>
      <w:r>
        <w:rPr>
          <w:sz w:val="21"/>
        </w:rPr>
        <w:t>7309cb2282a3e929b75ed04cba958e4f8a219148776f6fb87b0cf48c89734d30</w:t>
      </w:r>
    </w:p>
    <w:p>
      <w:pPr>
        <w:spacing w:after="80"/>
      </w:pPr>
      <w:r>
        <w:rPr>
          <w:b/>
          <w:color w:val="8A6D1E"/>
          <w:sz w:val="20"/>
        </w:rPr>
        <w:t xml:space="preserve">V13_Production_Package.zip  </w:t>
      </w:r>
      <w:r>
        <w:rPr>
          <w:sz w:val="21"/>
        </w:rPr>
        <w:t>277ad659d32cf8236678dfc27eb848f99f36369813097b6a1e1cfcce28faa343</w:t>
      </w:r>
    </w:p>
    <w:p>
      <w:pPr>
        <w:spacing w:after="80"/>
      </w:pPr>
      <w:r>
        <w:rPr>
          <w:b/>
          <w:color w:val="8A6D1E"/>
          <w:sz w:val="20"/>
        </w:rPr>
        <w:t xml:space="preserve">Videos_8-13_Production_Packages.zip  </w:t>
      </w:r>
      <w:r>
        <w:rPr>
          <w:sz w:val="21"/>
        </w:rPr>
        <w:t>Checksum in the sibling Videos_8-13_Production_Packages.zip.sha256. It is deliberately not printed here: this document travels inside that archive, so embedding the hash would change the file it describes every time the archive is rebuilt.</w:t>
      </w:r>
    </w:p>
    <w:p>
      <w:pPr>
        <w:spacing w:after="80"/>
      </w:pPr>
      <w:r>
        <w:rPr>
          <w:b/>
          <w:color w:val="8A6D1E"/>
          <w:sz w:val="20"/>
        </w:rPr>
        <w:t xml:space="preserve">V8-V13_BATCH_MANIFEST.md  </w:t>
      </w:r>
      <w:r>
        <w:rPr>
          <w:sz w:val="21"/>
        </w:rPr>
        <w:t>Batch manifest</w:t>
      </w:r>
    </w:p>
    <w:p>
      <w:pPr>
        <w:spacing w:after="80"/>
      </w:pPr>
      <w:r>
        <w:rPr>
          <w:b/>
          <w:color w:val="8A6D1E"/>
          <w:sz w:val="20"/>
        </w:rPr>
        <w:t xml:space="preserve">V8-V13_ROADMAP_TRACKER_PATCH.md  </w:t>
      </w:r>
      <w:r>
        <w:rPr>
          <w:sz w:val="21"/>
        </w:rPr>
        <w:t>A scoped patch for the shared roadmap and tracker, prepared as its own file rather than written into the shared documents, so this batch never writes to a file the V4 to V7 task also owns.</w:t>
      </w:r>
    </w:p>
    <w:p>
      <w:pPr>
        <w:spacing w:before="320" w:after="120"/>
        <w:keepNext w:val="1"/>
        <w:keepLines w:val="1"/>
      </w:pPr>
      <w:r>
        <w:rPr>
          <w:b/>
          <w:i w:val="0"/>
          <w:color w:val="112345"/>
          <w:sz w:val="26"/>
        </w:rPr>
        <w:t>11. REPORTING CORRECTIONS APPLIED AFTER THE BUILD</w:t>
      </w:r>
    </w:p>
    <w:p>
      <w:pPr>
        <w:spacing w:after="80"/>
      </w:pPr>
      <w:r>
        <w:rPr>
          <w:b/>
          <w:color w:val="8A6D1E"/>
          <w:sz w:val="20"/>
        </w:rPr>
        <w:t xml:space="preserve">Video 12 spoken word count  </w:t>
      </w:r>
      <w:r>
        <w:rPr>
          <w:sz w:val="21"/>
        </w:rPr>
        <w:t>1,185 words, 8:10 to 9:07 at 130 to 145 wpm, confirmed by recomputing from the locked master. The package files, the batch manifest and this summary all carried 1,185 correctly; only a delivery chat message said 1,105, and that figure appears in no file. The V12 script was not altered.</w:t>
      </w:r>
    </w:p>
    <w:p>
      <w:pPr>
        <w:spacing w:after="80"/>
      </w:pPr>
      <w:r>
        <w:rPr>
          <w:b/>
          <w:color w:val="8A6D1E"/>
          <w:sz w:val="20"/>
        </w:rPr>
        <w:t xml:space="preserve">QA check counts  </w:t>
      </w:r>
      <w:r>
        <w:rPr>
          <w:sz w:val="21"/>
        </w:rPr>
        <w:t>This summary previously said 20 package checks per video, which was wrong. The real counts are read out of the built QA reports and reported as they are: V8, V9, V10, V12 and V13 have 19 each, and V11 has 20 because it carries the arithmetic validation the others have nothing to validate. No check was added to make the counts look uniform.</w:t>
      </w:r>
    </w:p>
    <w:p>
      <w:pPr>
        <w:spacing w:after="80"/>
      </w:pPr>
      <w:r>
        <w:rPr>
          <w:b/>
          <w:color w:val="8A6D1E"/>
          <w:sz w:val="20"/>
        </w:rPr>
        <w:t xml:space="preserve">Combined archive checksum  </w:t>
      </w:r>
      <w:r>
        <w:rPr>
          <w:sz w:val="21"/>
        </w:rPr>
        <w:t>This summary previously printed a checksum for the combined archive that went stale the moment the archive was rebuilt around it. The checksum is now kept only in the sibling Videos_8-13_Production_Packages.zip.sha256 and in the delivery message, and is computed after the archive is final. The per-video ZIP checksums are still printed here because they are stable: those archives do not contain this document.</w:t>
      </w:r>
    </w:p>
    <w:p>
      <w:pPr>
        <w:spacing w:after="80"/>
      </w:pPr>
      <w:r>
        <w:rPr>
          <w:b/>
          <w:color w:val="8A6D1E"/>
          <w:sz w:val="20"/>
        </w:rPr>
        <w:t xml:space="preserve">Scope of the correction  </w:t>
      </w:r>
      <w:r>
        <w:rPr>
          <w:sz w:val="21"/>
        </w:rPr>
        <w:t>Reporting and metadata only. No locked master, script, title, thumbnail wording, framework, visual asset, Short, Riverside prompt, publishing decision, resource route or Watch Next route was changed, and the six per-video ZIPs were not rebuilt. Their checksums are unchanged, which is verified on every run.</w:t>
      </w:r>
    </w:p>
    <w:p>
      <w:pPr>
        <w:spacing w:before="0" w:after="240"/>
        <w:pBdr>
          <w:bottom w:val="single" w:sz="6" w:color="8A6D1E"/>
        </w:pBdr>
      </w:pPr>
    </w:p>
    <w:p>
      <w:pPr>
        <w:spacing w:before="200" w:after="80"/>
      </w:pPr>
      <w:r>
        <w:rPr>
          <w:b/>
          <w:i w:val="0"/>
          <w:color w:val="112345"/>
          <w:sz w:val="24"/>
        </w:rPr>
        <w:t>V8 TO V13 PRODUCTION PACKAGE BUILD CLOSED.</w:t>
      </w:r>
    </w:p>
    <w:p>
      <w:pPr>
        <w:spacing w:before="0" w:after="80"/>
      </w:pPr>
      <w:r>
        <w:rPr>
          <w:b/>
          <w:i w:val="0"/>
          <w:color w:val="112345"/>
          <w:sz w:val="24"/>
        </w:rPr>
        <w:t>READY FOR RECORDING AND RIVERSIDE PRODUCTION.</w:t>
      </w:r>
    </w:p>
    <w:p>
      <w:pPr>
        <w:spacing w:before="0" w:after="160"/>
      </w:pPr>
      <w:r>
        <w:rPr>
          <w:b/>
          <w:i w:val="0"/>
          <w:color w:val="9B2C10"/>
          <w:sz w:val="24"/>
        </w:rPr>
        <w:t>FINAL-EXPORT QA AND THUMBNAIL ARTWORK APPROVAL PENDING.</w:t>
      </w:r>
    </w:p>
    <w:p>
      <w:pPr>
        <w:spacing w:before="0" w:after="160"/>
      </w:pPr>
      <w:r>
        <w:rPr>
          <w:b w:val="0"/>
          <w:i w:val="0"/>
          <w:color w:val="5A6B82"/>
          <w:sz w:val="21"/>
        </w:rPr>
        <w:t>Closed after the reporting and metadata corrections above. No further script, asset, Shorts, prompt, routing or publishing change unless an actual factual or production defect is found. These are packages ready for recording, not verified final videos.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