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V22 SHORT</w:t>
      </w:r>
    </w:p>
    <w:p>
      <w:pPr>
        <w:spacing w:before="0" w:after="80"/>
      </w:pPr>
      <w:r>
        <w:rPr>
          <w:b/>
          <w:i w:val="0"/>
          <w:color w:val="112345"/>
          <w:sz w:val="42"/>
        </w:rPr>
        <w:t>Gap Is Not A Credential</w:t>
      </w:r>
    </w:p>
    <w:p>
      <w:pPr>
        <w:spacing w:before="0" w:after="280"/>
      </w:pPr>
      <w:r>
        <w:rPr>
          <w:b w:val="0"/>
          <w:i w:val="0"/>
          <w:color w:val="5A6B82"/>
          <w:sz w:val="20"/>
        </w:rPr>
        <w:t>Candidate Short from How to Decode a Job Description</w:t>
      </w:r>
    </w:p>
    <w:p>
      <w:pPr>
        <w:spacing w:before="0" w:after="240"/>
        <w:pBdr>
          <w:bottom w:val="single" w:sz="6" w:color="8A6D1E"/>
        </w:pBdr>
      </w:pPr>
    </w:p>
    <w:p>
      <w:pPr>
        <w:spacing w:after="80"/>
      </w:pPr>
      <w:r>
        <w:rPr>
          <w:b/>
          <w:color w:val="8A6D1E"/>
          <w:sz w:val="20"/>
        </w:rPr>
        <w:t xml:space="preserve">Generated  </w:t>
      </w:r>
      <w:r>
        <w:rPr>
          <w:sz w:val="21"/>
        </w:rPr>
        <w:t>Sunday, September 13, 2026 | 4:33 PM CT</w:t>
      </w:r>
    </w:p>
    <w:p>
      <w:pPr>
        <w:spacing w:before="320" w:after="120"/>
        <w:keepNext w:val="1"/>
        <w:keepLines w:val="1"/>
      </w:pPr>
      <w:r>
        <w:rPr>
          <w:b/>
          <w:i w:val="0"/>
          <w:color w:val="112345"/>
          <w:sz w:val="26"/>
        </w:rPr>
        <w:t>GAP IS NOT A CREDENTIAL</w:t>
      </w:r>
    </w:p>
    <w:p>
      <w:pPr>
        <w:spacing w:after="80"/>
      </w:pPr>
      <w:r>
        <w:rPr>
          <w:b/>
          <w:color w:val="8A6D1E"/>
          <w:sz w:val="20"/>
        </w:rPr>
        <w:t xml:space="preserve">Stop scroll  </w:t>
      </w:r>
      <w:r>
        <w:rPr>
          <w:sz w:val="21"/>
        </w:rPr>
        <w:t>Stop scroll: the gap nobody mentions</w:t>
      </w:r>
    </w:p>
    <w:p>
      <w:pPr>
        <w:spacing w:after="80"/>
      </w:pPr>
      <w:r>
        <w:rPr>
          <w:b/>
          <w:color w:val="8A6D1E"/>
          <w:sz w:val="20"/>
        </w:rPr>
        <w:t xml:space="preserve">Length  </w:t>
      </w:r>
      <w:r>
        <w:rPr>
          <w:sz w:val="21"/>
        </w:rPr>
        <w:t>131 words, about 0:48 at 165 words per minute</w:t>
      </w:r>
    </w:p>
    <w:p>
      <w:pPr>
        <w:spacing w:before="200" w:after="60"/>
        <w:keepNext w:val="1"/>
        <w:keepLines w:val="1"/>
      </w:pPr>
      <w:r>
        <w:rPr>
          <w:b/>
          <w:i w:val="0"/>
          <w:color w:val="8A6D1E"/>
          <w:sz w:val="17"/>
        </w:rPr>
        <w:t>SPOKEN</w:t>
      </w:r>
    </w:p>
    <w:p>
      <w:pPr>
        <w:spacing w:before="0" w:after="220" w:line="322" w:lineRule="auto"/>
      </w:pPr>
      <w:r>
        <w:rPr>
          <w:sz w:val="25"/>
        </w:rPr>
        <w:t>One more thing about real gaps, because a gap is not always a credential.</w:t>
      </w:r>
    </w:p>
    <w:p>
      <w:pPr>
        <w:spacing w:before="0" w:after="220" w:line="322" w:lineRule="auto"/>
      </w:pPr>
      <w:r>
        <w:rPr>
          <w:sz w:val="25"/>
        </w:rPr>
        <w:t>One posting in the fifteen simply said what would not transfer. GiveDirectly was hiring a Director of Global Talent Acquisition, and the posting said candidates whose recruiting experience was exclusively in one geographic context were unlikely to be a strong fit.</w:t>
      </w:r>
    </w:p>
    <w:p>
      <w:pPr>
        <w:spacing w:before="0" w:after="220" w:line="322" w:lineRule="auto"/>
      </w:pPr>
      <w:r>
        <w:rPr>
          <w:sz w:val="25"/>
        </w:rPr>
        <w:t>The same posting had another gate that had nothing to do with recruiting skill. You have to overlap at least three hours with East Africa Time. For someone on Central Time, that can mean recurring seven or eight a.m. meetings for as long as you hold the role.</w:t>
      </w:r>
    </w:p>
    <w:p>
      <w:pPr>
        <w:spacing w:before="0" w:after="220" w:line="322" w:lineRule="auto"/>
      </w:pPr>
      <w:r>
        <w:rPr>
          <w:sz w:val="25"/>
        </w:rPr>
        <w:t>That is a real constraint. It has nothing to do with whether you are good at recruiting.</w:t>
      </w:r>
    </w:p>
    <w:p>
      <w:pPr>
        <w:spacing w:before="200" w:after="60"/>
        <w:keepNext w:val="1"/>
        <w:keepLines w:val="1"/>
      </w:pPr>
      <w:r>
        <w:rPr>
          <w:b/>
          <w:i w:val="0"/>
          <w:color w:val="8A6D1E"/>
          <w:sz w:val="17"/>
        </w:rPr>
        <w:t>ONE ASK</w:t>
      </w:r>
    </w:p>
    <w:p>
      <w:pPr>
        <w:spacing w:before="0" w:after="220" w:line="322" w:lineRule="auto"/>
      </w:pPr>
      <w:r>
        <w:rPr>
          <w:sz w:val="25"/>
        </w:rPr>
        <w:t>When a posting tells you what will not transfer, believe it.</w:t>
      </w:r>
    </w:p>
    <w:p>
      <w:pPr>
        <w:spacing w:before="200" w:after="60"/>
        <w:keepNext w:val="1"/>
        <w:keepLines w:val="1"/>
      </w:pPr>
      <w:r>
        <w:rPr>
          <w:b/>
          <w:i w:val="0"/>
          <w:color w:val="8A6D1E"/>
          <w:sz w:val="17"/>
        </w:rPr>
        <w:t>BOUNDARY THAT TRAVELS WITH THIS SHORT</w:t>
      </w:r>
    </w:p>
    <w:p>
      <w:pPr>
        <w:spacing w:before="0" w:after="160"/>
      </w:pPr>
      <w:r>
        <w:rPr>
          <w:b w:val="0"/>
          <w:i w:val="0"/>
          <w:sz w:val="21"/>
        </w:rPr>
        <w:t>One posting out of fifteen was that direct. The 7 or 8 a.m. figure is for someone on Central Time and must carry that qualifier.</w:t>
      </w:r>
    </w:p>
    <w:p>
      <w:pPr>
        <w:spacing w:before="200" w:after="60"/>
        <w:keepNext w:val="1"/>
        <w:keepLines w:val="1"/>
      </w:pPr>
      <w:r>
        <w:rPr>
          <w:b/>
          <w:i w:val="0"/>
          <w:color w:val="8A6D1E"/>
          <w:sz w:val="17"/>
        </w:rPr>
        <w:t>EDITOR NOTE</w:t>
      </w:r>
    </w:p>
    <w:p>
      <w:pPr>
        <w:spacing w:before="0" w:after="160"/>
      </w:pPr>
      <w:r>
        <w:rPr>
          <w:b w:val="0"/>
          <w:i w:val="0"/>
          <w:sz w:val="21"/>
        </w:rPr>
        <w:t>GiveDirectly is named, in the past tense, as the script says it.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No burned-in caption decision is made here; Shorts captions are set at upload.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