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SHORTS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Career Proof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Six candidate Shorts. A selection bank, not six uploads.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Cadence  </w:t>
      </w:r>
      <w:r>
        <w:rPr>
          <w:sz w:val="21"/>
        </w:rPr>
        <w:t>About three Shorts per long-form video. Choose from these six.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Every spoken line below is a whole paragraph of the approved long-form script, in the script's own words. No Short introduces research, wording or a claim the video does not already make.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sentence does not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good resume sentence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0:31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mine to decide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question we get wrong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0:32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execution contains choices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I was just executing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0:26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nine of fifteen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the postings actually asked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93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0:34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good proof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part people get backwards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0:39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different door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same sentence, different door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0:37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arithmetic, not measured. Each Short still has to satisfy stop scroll, hold attention, one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SENTENCE DOES NOT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good resume sentence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84 words, about 0:31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Led a cross-functional transformation that improved on-time delivery by eighteen percent.</w:t>
      </w:r>
    </w:p>
    <w:p>
      <w:pPr>
        <w:spacing w:before="0" w:after="220" w:line="322" w:lineRule="auto"/>
      </w:pPr>
      <w:r>
        <w:rPr>
          <w:sz w:val="25"/>
        </w:rPr>
        <w:t>That sounds like a good resume sentence. It has a verb. It has scope. It has a number.</w:t>
      </w:r>
    </w:p>
    <w:p>
      <w:pPr>
        <w:spacing w:before="0" w:after="220" w:line="322" w:lineRule="auto"/>
      </w:pPr>
      <w:r>
        <w:rPr>
          <w:sz w:val="25"/>
        </w:rPr>
        <w:t>And it proves almost nothing.</w:t>
      </w:r>
    </w:p>
    <w:p>
      <w:pPr>
        <w:spacing w:before="0" w:after="220" w:line="322" w:lineRule="auto"/>
      </w:pPr>
      <w:r>
        <w:rPr>
          <w:sz w:val="25"/>
        </w:rPr>
        <w:t>Because a stranger reading it still cannot tell what you decided, what was hard about it, or where eighteen percent came from. Eighteen percent from what? Measured how? Compared to what?</w:t>
      </w:r>
    </w:p>
    <w:p>
      <w:pPr>
        <w:spacing w:before="0" w:after="220" w:line="322" w:lineRule="auto"/>
      </w:pPr>
      <w:r>
        <w:rPr>
          <w:sz w:val="25"/>
        </w:rPr>
        <w:t>You did the work. I believe you. The sentence does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Write what you decided, not just what 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The label travels with the 18 percent figure.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Claim card, then the questions one at a time. SYNTHETIC EXAMPLE is on screen whenever 18 percent is.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MINE TO DECIDE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question we get wrong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88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Now this next part is where experienced professionals often undersell themselves.</w:t>
      </w:r>
    </w:p>
    <w:p>
      <w:pPr>
        <w:spacing w:before="0" w:after="220" w:line="322" w:lineRule="auto"/>
      </w:pPr>
      <w:r>
        <w:rPr>
          <w:sz w:val="25"/>
        </w:rPr>
        <w:t>We ask, “What was I responsible for?” And then we answer with the job title or a list of tasks.</w:t>
      </w:r>
    </w:p>
    <w:p>
      <w:pPr>
        <w:spacing w:before="0" w:after="220" w:line="322" w:lineRule="auto"/>
      </w:pPr>
      <w:r>
        <w:rPr>
          <w:sz w:val="25"/>
        </w:rPr>
        <w:t>Try a harder question: What was mine to decide?</w:t>
      </w:r>
    </w:p>
    <w:p>
      <w:pPr>
        <w:spacing w:before="0" w:after="220" w:line="322" w:lineRule="auto"/>
      </w:pPr>
      <w:r>
        <w:rPr>
          <w:sz w:val="25"/>
        </w:rPr>
        <w:t>I use that wording on purpose because employers use it too. In the postings I read, they separate people who govern, negotiate, co-own, recommend, influence, support, and execute. Those are different kinds of authority, and one role can contain more than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was mine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authority verbs are as the fifteen postings separated them. No claim about what employers generally want.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Authority verbs card. Nothing on screen suggests formal authority is the valuable kind.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EXECUTION CONTAINS CHOICES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I was just executing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71 words, about 0:26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Now maybe your honest answer is, “I had no budget. I did not own the final decision. I was executing.” Fine. Do not turn that into “I had no judgment.”</w:t>
      </w:r>
    </w:p>
    <w:p>
      <w:pPr>
        <w:spacing w:before="0" w:after="220" w:line="322" w:lineRule="auto"/>
      </w:pPr>
      <w:r>
        <w:rPr>
          <w:sz w:val="25"/>
        </w:rPr>
        <w:t>Execution still contains choices.</w:t>
      </w:r>
    </w:p>
    <w:p>
      <w:pPr>
        <w:spacing w:before="0" w:after="220" w:line="322" w:lineRule="auto"/>
      </w:pPr>
      <w:r>
        <w:rPr>
          <w:sz w:val="25"/>
        </w:rPr>
        <w:t>What did you sequence? What did you escalate? What evidence did you challenge?</w:t>
      </w:r>
    </w:p>
    <w:p>
      <w:pPr>
        <w:spacing w:before="0" w:after="220" w:line="322" w:lineRule="auto"/>
      </w:pPr>
      <w:r>
        <w:rPr>
          <w:sz w:val="25"/>
        </w:rPr>
        <w:t>Those choices are not the same as owning the whole program. But they are still yours. Name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Name one choice that was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No synthetic figures appear, so no figure label is needed.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three questions card. The Short must not imply that execution means no judgment.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NINE OF FIFTEEN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the postings actually asked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93 words, about 0:34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Fourth, proof. And this is where the research changed the way I write an accomplishment.</w:t>
      </w:r>
    </w:p>
    <w:p>
      <w:pPr>
        <w:spacing w:before="0" w:after="220" w:line="322" w:lineRule="auto"/>
      </w:pPr>
      <w:r>
        <w:rPr>
          <w:sz w:val="25"/>
        </w:rPr>
        <w:t>Nine of the fifteen job descriptions I studied did not ask for a result by itself. They asked for the mechanism with it: business cases with benefit tracking, cost-benefit analysis, defined KPIs, metrics used to drive decisions, value realization.</w:t>
      </w:r>
    </w:p>
    <w:p>
      <w:pPr>
        <w:spacing w:before="0" w:after="220" w:line="322" w:lineRule="auto"/>
      </w:pPr>
      <w:r>
        <w:rPr>
          <w:sz w:val="25"/>
        </w:rPr>
        <w:t>In other words, they were not only asking, “Did the number move?” They were also asking, “How do you know?”</w:t>
      </w:r>
    </w:p>
    <w:p>
      <w:pPr>
        <w:spacing w:before="0" w:after="220" w:line="322" w:lineRule="auto"/>
      </w:pPr>
      <w:r>
        <w:rPr>
          <w:sz w:val="25"/>
        </w:rPr>
        <w:t>So proof has two halves: what changed, and how anyone knows it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Give the result and the mechanism.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Nine of fifteen. Not most employers, not the market.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denominator card. 9 OF 15 stays on screen with the claim.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GOOD PROOF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part people get backwards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106 words, about 0:39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The four-line version does something different. It tells you what the person did not own, which helps you place what they did own. It names one real decision. It shows a call that was not obvious and gives the reason behind it. Then it explains how the result was measured.</w:t>
      </w:r>
    </w:p>
    <w:p>
      <w:pPr>
        <w:spacing w:before="0" w:after="220" w:line="322" w:lineRule="auto"/>
      </w:pPr>
      <w:r>
        <w:rPr>
          <w:sz w:val="25"/>
        </w:rPr>
        <w:t>This is the part I want you to remember: good proof does not make your role sound bigger than it was. It makes what you actually carried easier to judge.</w:t>
      </w:r>
    </w:p>
    <w:p>
      <w:pPr>
        <w:spacing w:before="0" w:after="220" w:line="322" w:lineRule="auto"/>
      </w:pPr>
      <w:r>
        <w:rPr>
          <w:sz w:val="25"/>
        </w:rPr>
        <w:t>That is why being more honest about the limits of your authority can actually make the evidence stronger, not weaker.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Be precise about what you carried.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No figures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payoff card. This is the editorial centre of the video and the strongest Short candidate.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DIFFERENT DOOR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same sentence, different door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103 words, about 0:37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catch, because the same proof does not land equally everywhere.</w:t>
      </w:r>
    </w:p>
    <w:p>
      <w:pPr>
        <w:spacing w:before="0" w:after="220" w:line="322" w:lineRule="auto"/>
      </w:pPr>
      <w:r>
        <w:rPr>
          <w:sz w:val="25"/>
        </w:rPr>
        <w:t>The destination decides which part of your accomplishment matters most.</w:t>
      </w:r>
    </w:p>
    <w:p>
      <w:pPr>
        <w:spacing w:before="0" w:after="220" w:line="322" w:lineRule="auto"/>
      </w:pPr>
      <w:r>
        <w:rPr>
          <w:sz w:val="25"/>
        </w:rPr>
        <w:t>I read two job descriptions from the same company, at the same level, written in almost identical language. Both wanted someone who could make tradeoffs in an ambiguous environment.</w:t>
      </w:r>
    </w:p>
    <w:p>
      <w:pPr>
        <w:spacing w:before="0" w:after="220" w:line="322" w:lineRule="auto"/>
      </w:pPr>
      <w:r>
        <w:rPr>
          <w:sz w:val="25"/>
        </w:rPr>
        <w:t>But one required years of experience with card products. The other required years on directly regulated financial products.</w:t>
      </w:r>
    </w:p>
    <w:p>
      <w:pPr>
        <w:spacing w:before="0" w:after="220" w:line="322" w:lineRule="auto"/>
      </w:pPr>
      <w:r>
        <w:rPr>
          <w:sz w:val="25"/>
        </w:rPr>
        <w:t>Same sentence near the top. Different door.</w:t>
      </w:r>
    </w:p>
    <w:p>
      <w:pPr>
        <w:spacing w:before="0" w:after="220" w:line="322" w:lineRule="auto"/>
      </w:pPr>
      <w:r>
        <w:rPr>
          <w:sz w:val="25"/>
        </w:rPr>
        <w:t>And sometimes there is a real gap you still have to learn, earn, or experience. Better proof does not erase that.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Reconstruct once, then decide what to emphasize.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employer stays anonymous. No name, no logo, no URL, no identifying styling.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Anonymized comparison card, then the statement. The closing line about a real gap stays in.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