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materials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Turn One Accomplishment Into Career Proof</w:t>
      </w:r>
    </w:p>
    <w:p>
      <w:pPr>
        <w:spacing w:after="80"/>
      </w:pPr>
      <w:r>
        <w:rPr>
          <w:b/>
          <w:color w:val="8A6D1E"/>
          <w:sz w:val="20"/>
        </w:rPr>
        <w:t xml:space="preserve">Locked thumbnail text  </w:t>
      </w:r>
      <w:r>
        <w:rPr>
          <w:sz w:val="21"/>
        </w:rPr>
        <w:t>YOU DID IT. 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Playlist  </w:t>
      </w:r>
      <w:r>
        <w:rPr>
          <w:sz w:val="21"/>
        </w:rPr>
        <w:t>Capability Formation: career pivots and internal moves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Chapters: create after the final edit, from actual export timing.  SRT: generate in Riverside after the final edit and verify against the final export. Neither exists in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20"/>
      </w:pPr>
      <w:r>
        <w:rPr>
          <w:b w:val="0"/>
          <w:i w:val="0"/>
          <w:sz w:val="21"/>
        </w:rPr>
        <w:t>“Led a cross-functional transformation that improved on-time delivery by eighteen percent.”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That sentence has a verb, scope and a number, and it proves almost nothing. A stranger still cannot tell what you decided, what was hard about it, or where the number came from.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Four lines fix it. Problem before. What was mine to decide. Judgment. Proof and how I know.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Good proof does not make your role sound bigger than it was. It makes what you actually carried easier to judge.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The worked example in this video is illustrative, not a real employer or client.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WATCH NEXT</w:t>
      </w:r>
    </w:p>
    <w:p>
      <w:pPr>
        <w:spacing w:before="0" w:after="120"/>
      </w:pPr>
      <w:r>
        <w:rPr>
          <w:b w:val="0"/>
          <w:i w:val="0"/>
          <w:sz w:val="21"/>
        </w:rPr>
        <w:t>How to Show Your Impact at Work When You Built It From Scratch</w:t>
      </w:r>
    </w:p>
    <w:p>
      <w:pPr>
        <w:spacing w:before="0" w:after="120"/>
      </w:pPr>
      <w:r>
        <w:rPr>
          <w:b w:val="0"/>
          <w:i w:val="0"/>
          <w:sz w:val="21"/>
        </w:rPr>
        <w:t>Before a Layoff, Know What You Can Still Prove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PLAYLIST</w:t>
      </w:r>
    </w:p>
    <w:p>
      <w:pPr>
        <w:spacing w:before="0" w:after="120"/>
      </w:pPr>
      <w:r>
        <w:rPr>
          <w:b w:val="0"/>
          <w:i w:val="0"/>
          <w:sz w:val="21"/>
        </w:rPr>
        <w:t>Capability Formation: career pivots and internal moves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RESOURCE</w:t>
      </w:r>
    </w:p>
    <w:p>
      <w:pPr>
        <w:spacing w:before="0" w:after="120"/>
      </w:pPr>
      <w:r>
        <w:rPr>
          <w:b w:val="0"/>
          <w:i w:val="0"/>
          <w:sz w:val="21"/>
        </w:rPr>
        <w:t>Career Evidence Starter  temidayoafonja.com/career-evidence-starter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[ EDITOR: paste the real video and playlist URLs here after upload. No URL in this package is a live link except the resource route above, which is already locked. ]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1"/>
        </w:rPr>
        <w:t>Pick one thing you did, not your best thing, and write four lines: Problem before. What was mine to decide. Judgment. Proof and how I know. The second line usually takes the longest. That is the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160"/>
      </w:pPr>
      <w:r>
        <w:rPr>
          <w:b w:val="0"/>
          <w:i w:val="0"/>
          <w:sz w:val="21"/>
        </w:rPr>
        <w:t>Two existing destinations from V4 to V21, recommended for launch day. Neither needs a change to the spoken script: the Watch Next card is a silent full-screen end card.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DESTINATION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 THIS 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V8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How to Show Your Impact at Work When You Built It From Scratch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V23 reconstructs one accomplishment into evidence. This one is the same evidence problem for work that had no precedent, so the viewer arrives with the four lines already in hand.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V10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Before a Layoff, Know What You Can Still Prove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V23 ends on proof that survives scrutiny. This one is about capturing that proof while you still have access to it, which is the practical next step.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SEARCH LANGUAGE</w:t>
      </w:r>
    </w:p>
    <w:p>
      <w:pPr>
        <w:spacing w:before="0" w:after="160"/>
      </w:pPr>
      <w:r>
        <w:rPr>
          <w:b w:val="0"/>
          <w:i w:val="0"/>
          <w:sz w:val="20"/>
        </w:rPr>
        <w:t>Discovery input only. None of this changes the title, the thumbnail or a spoken line.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write an accomplishment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proof</w:t>
      </w:r>
    </w:p>
    <w:p>
      <w:pPr>
        <w:spacing w:after="80" w:line="278" w:lineRule="auto"/>
        <w:ind w:left="547" w:hanging="230"/>
      </w:pPr>
      <w:r>
        <w:rPr>
          <w:sz w:val="20"/>
        </w:rPr>
        <w:t>•   resume accomplishment examples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quantify accomplishments</w:t>
      </w:r>
    </w:p>
    <w:p>
      <w:pPr>
        <w:spacing w:after="80" w:line="278" w:lineRule="auto"/>
        <w:ind w:left="547" w:hanging="230"/>
      </w:pPr>
      <w:r>
        <w:rPr>
          <w:sz w:val="20"/>
        </w:rPr>
        <w:t>•   what was mine to decide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evidence</w:t>
      </w:r>
    </w:p>
    <w:p>
      <w:pPr>
        <w:spacing w:after="80" w:line="278" w:lineRule="auto"/>
        <w:ind w:left="547" w:hanging="230"/>
      </w:pPr>
      <w:r>
        <w:rPr>
          <w:sz w:val="20"/>
        </w:rPr>
        <w:t>•   proof of impact at work</w:t>
      </w:r>
    </w:p>
    <w:p>
      <w:pPr>
        <w:spacing w:after="80" w:line="278" w:lineRule="auto"/>
        <w:ind w:left="547" w:hanging="230"/>
      </w:pPr>
      <w:r>
        <w:rPr>
          <w:sz w:val="20"/>
        </w:rPr>
        <w:t>•   accomplishment statement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SELECTION BANK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sentence does not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good resume sentence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0:31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mine to decide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question we get wrong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execution contains choices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I was just executing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0:26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nine of fifteen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the postings actually asked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0:34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good proof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part people get backwards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0:39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different door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sentence, different door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0:37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Current cadence is about three Shorts per long-form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UPLOAD QA CHECKLIST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is exact, under 50 characters, and matches the script header.</w:t>
      </w:r>
    </w:p>
    <w:p>
      <w:pPr>
        <w:spacing w:after="80" w:line="278" w:lineRule="auto"/>
        <w:ind w:left="547" w:hanging="230"/>
      </w:pPr>
      <w:r>
        <w:rPr>
          <w:sz w:val="20"/>
        </w:rPr>
        <w:t>•   Thumbnail wording is exact. Artwork is approved separately and is not part of this package.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carries no invented URL. Video and playlist links are pasted after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are created from the final export timing, not from the navigation markers in the script.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in Riverside after the final edit and checked against the final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captions in the long-form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card is full screen and final. Nothing returns to camera after it.</w:t>
      </w:r>
    </w:p>
    <w:p>
      <w:pPr>
        <w:spacing w:after="80" w:line="278" w:lineRule="auto"/>
        <w:ind w:left="547" w:hanging="230"/>
      </w:pPr>
      <w:r>
        <w:rPr>
          <w:sz w:val="20"/>
        </w:rPr>
        <w:t>•   End screen destination matches the Watch Next card that was actually cut.</w:t>
      </w:r>
    </w:p>
    <w:p>
      <w:pPr>
        <w:spacing w:after="80" w:line="278" w:lineRule="auto"/>
        <w:ind w:left="547" w:hanging="230"/>
      </w:pPr>
      <w:r>
        <w:rPr>
          <w:sz w:val="20"/>
        </w:rPr>
        <w:t>•   Every synthetic figure that appears on screen carries its label.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No employer name, logo, URL or identifying styling in the anonymized comparison.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Audio loudness, music balance and picture quality checked on the final export.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public URL in this package is a live link except the resource route, which the V4 to V21 system already locked.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