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Being Needed Is Not the Same as Growing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117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 for one piece of work that builds a new decision, a new problem, or new proof, and set a date to review what changed.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NEW_V5_FS_01_NEEDED_NOT_GROWN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“Something breaks, they call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NEW_V5_FS_08_DEPENDENCE_VS_DEVELOPMENT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“Dependence sounds like”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