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look at the verbs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NEW_V6_FS_08_READ_THE_VERBS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NEW_V6_FS_14_AUTHORITY_POSTURES,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bottom of the pay range was $61,500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NEW_V6_FS_02_THE_CONTRADICTION,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highest published pay ceiling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NEW_V6_FS_15_CEILING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NEW_V6_FS_16_READ_THE_WORK,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